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CB2" w:rsidRPr="0095443B" w:rsidRDefault="00314CB2" w:rsidP="00314CB2">
      <w:pPr>
        <w:keepNext/>
        <w:outlineLvl w:val="0"/>
        <w:rPr>
          <w:sz w:val="32"/>
        </w:rPr>
      </w:pPr>
      <w:r w:rsidRPr="0095443B">
        <w:rPr>
          <w:sz w:val="32"/>
        </w:rPr>
        <w:t xml:space="preserve">             КОМИТЕТ ФИНАНСОВ </w:t>
      </w:r>
    </w:p>
    <w:p w:rsidR="00314CB2" w:rsidRPr="0095443B" w:rsidRDefault="00314CB2" w:rsidP="00314CB2">
      <w:pPr>
        <w:keepNext/>
        <w:outlineLvl w:val="0"/>
        <w:rPr>
          <w:sz w:val="32"/>
        </w:rPr>
      </w:pPr>
      <w:r w:rsidRPr="0095443B">
        <w:rPr>
          <w:sz w:val="32"/>
        </w:rPr>
        <w:t xml:space="preserve">               АДМИНИСТРАЦИИ</w:t>
      </w:r>
    </w:p>
    <w:p w:rsidR="00314CB2" w:rsidRPr="0095443B" w:rsidRDefault="00314CB2" w:rsidP="00314CB2">
      <w:pPr>
        <w:rPr>
          <w:sz w:val="32"/>
        </w:rPr>
      </w:pPr>
      <w:r w:rsidRPr="0095443B">
        <w:rPr>
          <w:sz w:val="32"/>
        </w:rPr>
        <w:t>МУНИЦИПАЛЬНОГО ОБРАЗОВАНИЯ</w:t>
      </w:r>
    </w:p>
    <w:p w:rsidR="00314CB2" w:rsidRPr="0095443B" w:rsidRDefault="00314CB2" w:rsidP="00314CB2">
      <w:pPr>
        <w:rPr>
          <w:sz w:val="32"/>
        </w:rPr>
      </w:pPr>
      <w:r w:rsidRPr="0095443B">
        <w:rPr>
          <w:sz w:val="32"/>
        </w:rPr>
        <w:t xml:space="preserve">             ТОСНЕНСКИЙ РАЙОН</w:t>
      </w:r>
    </w:p>
    <w:p w:rsidR="00314CB2" w:rsidRPr="0095443B" w:rsidRDefault="00314CB2" w:rsidP="00314CB2">
      <w:pPr>
        <w:keepNext/>
        <w:outlineLvl w:val="1"/>
        <w:rPr>
          <w:sz w:val="32"/>
        </w:rPr>
      </w:pPr>
      <w:r w:rsidRPr="0095443B">
        <w:rPr>
          <w:sz w:val="32"/>
        </w:rPr>
        <w:t xml:space="preserve">      ЛЕНИНГРАДСКОЙ ОБЛАСТИ</w:t>
      </w:r>
    </w:p>
    <w:p w:rsidR="00314CB2" w:rsidRPr="0095443B" w:rsidRDefault="00314CB2" w:rsidP="00314CB2">
      <w:pPr>
        <w:keepNext/>
        <w:outlineLvl w:val="2"/>
        <w:rPr>
          <w:b/>
          <w:bCs/>
          <w:sz w:val="32"/>
        </w:rPr>
      </w:pPr>
      <w:r w:rsidRPr="0095443B">
        <w:rPr>
          <w:b/>
          <w:bCs/>
          <w:sz w:val="32"/>
        </w:rPr>
        <w:t xml:space="preserve">                       ПРИКАЗ</w:t>
      </w:r>
    </w:p>
    <w:p w:rsidR="00314CB2" w:rsidRPr="0095443B" w:rsidRDefault="00200185" w:rsidP="00314CB2">
      <w:pPr>
        <w:keepNext/>
        <w:outlineLvl w:val="3"/>
        <w:rPr>
          <w:b/>
          <w:bCs/>
          <w:sz w:val="32"/>
        </w:rPr>
      </w:pPr>
      <w:r>
        <w:rPr>
          <w:b/>
          <w:bCs/>
          <w:sz w:val="32"/>
        </w:rPr>
        <w:t xml:space="preserve">от 18 </w:t>
      </w:r>
      <w:r w:rsidR="00314CB2">
        <w:rPr>
          <w:b/>
          <w:bCs/>
          <w:sz w:val="32"/>
        </w:rPr>
        <w:t>января</w:t>
      </w:r>
      <w:r w:rsidR="00314CB2" w:rsidRPr="0095443B">
        <w:rPr>
          <w:b/>
          <w:bCs/>
          <w:sz w:val="32"/>
        </w:rPr>
        <w:t xml:space="preserve"> 20</w:t>
      </w:r>
      <w:r w:rsidR="00314CB2">
        <w:rPr>
          <w:b/>
          <w:bCs/>
          <w:sz w:val="32"/>
        </w:rPr>
        <w:t>21</w:t>
      </w:r>
      <w:r w:rsidR="00314CB2" w:rsidRPr="0095443B">
        <w:rPr>
          <w:b/>
          <w:bCs/>
          <w:sz w:val="32"/>
        </w:rPr>
        <w:t xml:space="preserve"> года № </w:t>
      </w:r>
      <w:r w:rsidR="00E71F5D">
        <w:rPr>
          <w:b/>
          <w:bCs/>
          <w:sz w:val="32"/>
        </w:rPr>
        <w:t>6</w:t>
      </w:r>
    </w:p>
    <w:p w:rsidR="00314CB2" w:rsidRDefault="00314CB2" w:rsidP="00E71F5D">
      <w:pPr>
        <w:pStyle w:val="ConsTitle"/>
        <w:widowControl/>
        <w:ind w:right="3118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8E34CB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порядка учета бюджетных </w:t>
      </w:r>
      <w:r w:rsidR="0022201C">
        <w:rPr>
          <w:rFonts w:ascii="Times New Roman" w:hAnsi="Times New Roman" w:cs="Times New Roman"/>
          <w:b w:val="0"/>
          <w:sz w:val="28"/>
          <w:szCs w:val="28"/>
        </w:rPr>
        <w:t>и денежных</w:t>
      </w:r>
      <w:r w:rsidR="0020018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E34CB">
        <w:rPr>
          <w:rFonts w:ascii="Times New Roman" w:hAnsi="Times New Roman" w:cs="Times New Roman"/>
          <w:b w:val="0"/>
          <w:sz w:val="28"/>
          <w:szCs w:val="28"/>
        </w:rPr>
        <w:t>обязательств получателей средств бюджета</w:t>
      </w:r>
      <w:r w:rsidR="0020018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E34CB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Тосненский район</w:t>
      </w:r>
      <w:r w:rsidR="0020018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E34CB">
        <w:rPr>
          <w:rFonts w:ascii="Times New Roman" w:hAnsi="Times New Roman" w:cs="Times New Roman"/>
          <w:b w:val="0"/>
          <w:sz w:val="28"/>
          <w:szCs w:val="28"/>
        </w:rPr>
        <w:t>Ленинградской области</w:t>
      </w:r>
      <w:r w:rsidR="00604921">
        <w:rPr>
          <w:rFonts w:ascii="Times New Roman" w:hAnsi="Times New Roman" w:cs="Times New Roman"/>
          <w:b w:val="0"/>
          <w:sz w:val="28"/>
          <w:szCs w:val="28"/>
        </w:rPr>
        <w:t>,</w:t>
      </w:r>
      <w:r w:rsidRPr="008E34CB">
        <w:rPr>
          <w:rFonts w:ascii="Times New Roman" w:hAnsi="Times New Roman"/>
          <w:b w:val="0"/>
          <w:sz w:val="28"/>
          <w:szCs w:val="28"/>
        </w:rPr>
        <w:t xml:space="preserve"> бюджета Тосненского городского поселения</w:t>
      </w:r>
      <w:r w:rsidR="00604921" w:rsidRPr="00604921">
        <w:rPr>
          <w:rFonts w:ascii="Times New Roman" w:hAnsi="Times New Roman"/>
          <w:b w:val="0"/>
          <w:sz w:val="28"/>
          <w:szCs w:val="28"/>
        </w:rPr>
        <w:t xml:space="preserve"> </w:t>
      </w:r>
      <w:r w:rsidR="00604921">
        <w:rPr>
          <w:rFonts w:ascii="Times New Roman" w:hAnsi="Times New Roman"/>
          <w:b w:val="0"/>
          <w:sz w:val="28"/>
          <w:szCs w:val="28"/>
        </w:rPr>
        <w:t>Тосненского муниципального района</w:t>
      </w:r>
      <w:r w:rsidR="00200185">
        <w:rPr>
          <w:rFonts w:ascii="Times New Roman" w:hAnsi="Times New Roman"/>
          <w:b w:val="0"/>
          <w:sz w:val="28"/>
          <w:szCs w:val="28"/>
        </w:rPr>
        <w:t xml:space="preserve"> </w:t>
      </w:r>
      <w:r w:rsidR="00604921">
        <w:rPr>
          <w:rFonts w:ascii="Times New Roman" w:hAnsi="Times New Roman"/>
          <w:b w:val="0"/>
          <w:sz w:val="28"/>
          <w:szCs w:val="28"/>
        </w:rPr>
        <w:t>Ленинградской области и бюджетов поселений, заключивших соглашения</w:t>
      </w:r>
      <w:r w:rsidR="00200185">
        <w:rPr>
          <w:rFonts w:ascii="Times New Roman" w:hAnsi="Times New Roman"/>
          <w:b w:val="0"/>
          <w:sz w:val="28"/>
          <w:szCs w:val="28"/>
        </w:rPr>
        <w:t xml:space="preserve"> </w:t>
      </w:r>
      <w:r w:rsidR="00604921">
        <w:rPr>
          <w:rFonts w:ascii="Times New Roman" w:hAnsi="Times New Roman"/>
          <w:b w:val="0"/>
          <w:sz w:val="28"/>
          <w:szCs w:val="28"/>
        </w:rPr>
        <w:t xml:space="preserve"> о передаче ими осуществления части своих полномочий</w:t>
      </w:r>
      <w:r w:rsidR="00200185">
        <w:rPr>
          <w:rFonts w:ascii="Times New Roman" w:hAnsi="Times New Roman"/>
          <w:b w:val="0"/>
          <w:sz w:val="28"/>
          <w:szCs w:val="28"/>
        </w:rPr>
        <w:t xml:space="preserve"> </w:t>
      </w:r>
      <w:r w:rsidR="00604921">
        <w:rPr>
          <w:rFonts w:ascii="Times New Roman" w:hAnsi="Times New Roman"/>
          <w:b w:val="0"/>
          <w:sz w:val="28"/>
          <w:szCs w:val="28"/>
        </w:rPr>
        <w:t xml:space="preserve">по исполнению бюджета поселения, </w:t>
      </w:r>
      <w:r w:rsidRPr="008E34CB">
        <w:rPr>
          <w:rFonts w:ascii="Times New Roman" w:hAnsi="Times New Roman" w:cs="Times New Roman"/>
          <w:b w:val="0"/>
          <w:sz w:val="28"/>
          <w:szCs w:val="28"/>
        </w:rPr>
        <w:t>подлежащих исполнению за счет средств бюджета муниципального образования</w:t>
      </w:r>
      <w:r w:rsidR="0020018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E34CB">
        <w:rPr>
          <w:rFonts w:ascii="Times New Roman" w:hAnsi="Times New Roman" w:cs="Times New Roman"/>
          <w:b w:val="0"/>
          <w:sz w:val="28"/>
          <w:szCs w:val="28"/>
        </w:rPr>
        <w:t>Тосненский район Ленинградской области</w:t>
      </w:r>
      <w:r w:rsidR="00604921">
        <w:rPr>
          <w:rFonts w:ascii="Times New Roman" w:hAnsi="Times New Roman" w:cs="Times New Roman"/>
          <w:b w:val="0"/>
          <w:sz w:val="28"/>
          <w:szCs w:val="28"/>
        </w:rPr>
        <w:t>,</w:t>
      </w:r>
      <w:r w:rsidRPr="008E34CB">
        <w:rPr>
          <w:rFonts w:ascii="Times New Roman" w:hAnsi="Times New Roman" w:cs="Times New Roman"/>
          <w:b w:val="0"/>
          <w:sz w:val="28"/>
          <w:szCs w:val="28"/>
        </w:rPr>
        <w:t xml:space="preserve"> бюджета</w:t>
      </w:r>
      <w:r w:rsidR="0060492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E34CB">
        <w:rPr>
          <w:rFonts w:ascii="Times New Roman" w:hAnsi="Times New Roman" w:cs="Times New Roman"/>
          <w:b w:val="0"/>
          <w:sz w:val="28"/>
          <w:szCs w:val="28"/>
        </w:rPr>
        <w:t>Тосненского</w:t>
      </w:r>
      <w:r w:rsidR="0020018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E34CB">
        <w:rPr>
          <w:rFonts w:ascii="Times New Roman" w:hAnsi="Times New Roman" w:cs="Times New Roman"/>
          <w:b w:val="0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04921">
        <w:rPr>
          <w:rFonts w:ascii="Times New Roman" w:hAnsi="Times New Roman"/>
          <w:b w:val="0"/>
          <w:sz w:val="28"/>
          <w:szCs w:val="28"/>
        </w:rPr>
        <w:t>Тосненского муниципального</w:t>
      </w:r>
      <w:proofErr w:type="gramEnd"/>
      <w:r w:rsidR="00604921">
        <w:rPr>
          <w:rFonts w:ascii="Times New Roman" w:hAnsi="Times New Roman"/>
          <w:b w:val="0"/>
          <w:sz w:val="28"/>
          <w:szCs w:val="28"/>
        </w:rPr>
        <w:t xml:space="preserve"> района</w:t>
      </w:r>
      <w:r w:rsidR="00200185">
        <w:rPr>
          <w:rFonts w:ascii="Times New Roman" w:hAnsi="Times New Roman"/>
          <w:b w:val="0"/>
          <w:sz w:val="28"/>
          <w:szCs w:val="28"/>
        </w:rPr>
        <w:t xml:space="preserve"> </w:t>
      </w:r>
      <w:r w:rsidR="00604921">
        <w:rPr>
          <w:rFonts w:ascii="Times New Roman" w:hAnsi="Times New Roman"/>
          <w:b w:val="0"/>
          <w:sz w:val="28"/>
          <w:szCs w:val="28"/>
        </w:rPr>
        <w:t>Ленинградской области и бюджетов поселений, заключивших соглашения</w:t>
      </w:r>
      <w:r w:rsidR="00E02ED3">
        <w:rPr>
          <w:rFonts w:ascii="Times New Roman" w:hAnsi="Times New Roman"/>
          <w:b w:val="0"/>
          <w:sz w:val="28"/>
          <w:szCs w:val="28"/>
        </w:rPr>
        <w:t xml:space="preserve"> </w:t>
      </w:r>
      <w:r w:rsidR="00604921">
        <w:rPr>
          <w:rFonts w:ascii="Times New Roman" w:hAnsi="Times New Roman"/>
          <w:b w:val="0"/>
          <w:sz w:val="28"/>
          <w:szCs w:val="28"/>
        </w:rPr>
        <w:t>о передаче ими осуществления</w:t>
      </w:r>
      <w:r w:rsidR="00200185">
        <w:rPr>
          <w:rFonts w:ascii="Times New Roman" w:hAnsi="Times New Roman"/>
          <w:b w:val="0"/>
          <w:sz w:val="28"/>
          <w:szCs w:val="28"/>
        </w:rPr>
        <w:t xml:space="preserve"> </w:t>
      </w:r>
      <w:r w:rsidR="00604921">
        <w:rPr>
          <w:rFonts w:ascii="Times New Roman" w:hAnsi="Times New Roman"/>
          <w:b w:val="0"/>
          <w:sz w:val="28"/>
          <w:szCs w:val="28"/>
        </w:rPr>
        <w:t>части своих полномочий по исполнению бюджета поселения</w:t>
      </w:r>
    </w:p>
    <w:p w:rsidR="0022201C" w:rsidRDefault="0022201C" w:rsidP="0022201C">
      <w:pPr>
        <w:pStyle w:val="ConsTitle"/>
        <w:widowControl/>
        <w:ind w:right="0"/>
        <w:jc w:val="both"/>
        <w:rPr>
          <w:rFonts w:ascii="Times New Roman" w:hAnsi="Times New Roman"/>
          <w:sz w:val="24"/>
        </w:rPr>
      </w:pPr>
    </w:p>
    <w:p w:rsidR="001474AB" w:rsidRDefault="001474AB" w:rsidP="00314CB2">
      <w:pPr>
        <w:pStyle w:val="ConsTitle"/>
        <w:widowControl/>
        <w:ind w:right="0" w:firstLine="851"/>
        <w:jc w:val="both"/>
        <w:rPr>
          <w:rFonts w:ascii="Times New Roman" w:hAnsi="Times New Roman"/>
          <w:b w:val="0"/>
          <w:sz w:val="28"/>
          <w:szCs w:val="28"/>
        </w:rPr>
      </w:pPr>
    </w:p>
    <w:p w:rsidR="00314CB2" w:rsidRDefault="00314CB2" w:rsidP="00314CB2">
      <w:pPr>
        <w:pStyle w:val="ConsTitle"/>
        <w:widowControl/>
        <w:ind w:right="0" w:firstLine="851"/>
        <w:jc w:val="both"/>
        <w:rPr>
          <w:rFonts w:ascii="Times New Roman" w:hAnsi="Times New Roman"/>
          <w:b w:val="0"/>
          <w:sz w:val="28"/>
          <w:szCs w:val="28"/>
        </w:rPr>
      </w:pPr>
      <w:r w:rsidRPr="00375929">
        <w:rPr>
          <w:rFonts w:ascii="Times New Roman" w:hAnsi="Times New Roman"/>
          <w:b w:val="0"/>
          <w:sz w:val="28"/>
          <w:szCs w:val="28"/>
        </w:rPr>
        <w:t xml:space="preserve">В </w:t>
      </w:r>
      <w:r>
        <w:rPr>
          <w:rFonts w:ascii="Times New Roman" w:hAnsi="Times New Roman"/>
          <w:b w:val="0"/>
          <w:sz w:val="28"/>
          <w:szCs w:val="28"/>
        </w:rPr>
        <w:t>соответствии со  статьей 219 Бюджетного кодекса Российской Федерации</w:t>
      </w:r>
      <w:r w:rsidR="00E71F5D">
        <w:rPr>
          <w:rFonts w:ascii="Times New Roman" w:hAnsi="Times New Roman"/>
          <w:b w:val="0"/>
          <w:sz w:val="28"/>
          <w:szCs w:val="28"/>
        </w:rPr>
        <w:t>,</w:t>
      </w:r>
    </w:p>
    <w:p w:rsidR="00314CB2" w:rsidRDefault="00314CB2" w:rsidP="00314CB2">
      <w:pPr>
        <w:pStyle w:val="ConsTitle"/>
        <w:widowControl/>
        <w:ind w:right="0" w:firstLine="851"/>
        <w:jc w:val="both"/>
        <w:rPr>
          <w:rFonts w:ascii="Times New Roman" w:hAnsi="Times New Roman"/>
          <w:b w:val="0"/>
          <w:sz w:val="28"/>
          <w:szCs w:val="28"/>
        </w:rPr>
      </w:pPr>
    </w:p>
    <w:p w:rsidR="00314CB2" w:rsidRDefault="00314CB2" w:rsidP="00314CB2">
      <w:pPr>
        <w:pStyle w:val="ConsTitle"/>
        <w:widowControl/>
        <w:ind w:right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D363D"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4D363D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363D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363D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363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363D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363D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363D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363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363D">
        <w:rPr>
          <w:rFonts w:ascii="Times New Roman" w:hAnsi="Times New Roman"/>
          <w:sz w:val="28"/>
          <w:szCs w:val="28"/>
        </w:rPr>
        <w:t>Ю:</w:t>
      </w:r>
    </w:p>
    <w:p w:rsidR="001474AB" w:rsidRDefault="001474AB" w:rsidP="00604921">
      <w:pPr>
        <w:pStyle w:val="a3"/>
        <w:tabs>
          <w:tab w:val="num" w:pos="0"/>
          <w:tab w:val="num" w:pos="900"/>
        </w:tabs>
        <w:ind w:firstLine="851"/>
        <w:jc w:val="both"/>
        <w:rPr>
          <w:sz w:val="28"/>
          <w:szCs w:val="28"/>
        </w:rPr>
      </w:pPr>
    </w:p>
    <w:p w:rsidR="00604921" w:rsidRDefault="00314CB2" w:rsidP="00604921">
      <w:pPr>
        <w:pStyle w:val="a3"/>
        <w:tabs>
          <w:tab w:val="num" w:pos="0"/>
          <w:tab w:val="num" w:pos="900"/>
        </w:tabs>
        <w:ind w:firstLine="851"/>
        <w:jc w:val="both"/>
        <w:rPr>
          <w:sz w:val="28"/>
          <w:szCs w:val="28"/>
        </w:rPr>
      </w:pPr>
      <w:r w:rsidRPr="001E2B55">
        <w:rPr>
          <w:sz w:val="28"/>
          <w:szCs w:val="28"/>
        </w:rPr>
        <w:t xml:space="preserve">1. </w:t>
      </w:r>
      <w:proofErr w:type="gramStart"/>
      <w:r w:rsidRPr="001E2B55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прилагаемый </w:t>
      </w:r>
      <w:r w:rsidRPr="001E2B55">
        <w:rPr>
          <w:sz w:val="28"/>
          <w:szCs w:val="28"/>
        </w:rPr>
        <w:t xml:space="preserve">Порядок </w:t>
      </w:r>
      <w:r>
        <w:rPr>
          <w:sz w:val="28"/>
          <w:szCs w:val="28"/>
        </w:rPr>
        <w:t xml:space="preserve">учета бюджетных </w:t>
      </w:r>
      <w:r w:rsidR="00604921">
        <w:rPr>
          <w:sz w:val="28"/>
          <w:szCs w:val="28"/>
        </w:rPr>
        <w:t xml:space="preserve">и денежных </w:t>
      </w:r>
      <w:r>
        <w:rPr>
          <w:sz w:val="28"/>
          <w:szCs w:val="28"/>
        </w:rPr>
        <w:t>обязательств получателей средств бюджета</w:t>
      </w:r>
      <w:r w:rsidRPr="001E2B55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Тосненский район Ленинградской области</w:t>
      </w:r>
      <w:r w:rsidR="00365813">
        <w:rPr>
          <w:sz w:val="28"/>
          <w:szCs w:val="28"/>
        </w:rPr>
        <w:t>,</w:t>
      </w:r>
      <w:r>
        <w:rPr>
          <w:sz w:val="28"/>
          <w:szCs w:val="28"/>
        </w:rPr>
        <w:t xml:space="preserve"> бюджета Т</w:t>
      </w:r>
      <w:r w:rsidR="0022201C">
        <w:rPr>
          <w:sz w:val="28"/>
          <w:szCs w:val="28"/>
        </w:rPr>
        <w:t>осненского городского поселения</w:t>
      </w:r>
      <w:r w:rsidR="00604921" w:rsidRPr="00604921">
        <w:rPr>
          <w:b/>
          <w:sz w:val="28"/>
          <w:szCs w:val="28"/>
        </w:rPr>
        <w:t xml:space="preserve"> </w:t>
      </w:r>
      <w:r w:rsidR="00604921" w:rsidRPr="00604921">
        <w:rPr>
          <w:sz w:val="28"/>
          <w:szCs w:val="28"/>
        </w:rPr>
        <w:t>Тосненского муниципального района</w:t>
      </w:r>
      <w:r w:rsidR="00604921">
        <w:rPr>
          <w:sz w:val="28"/>
          <w:szCs w:val="28"/>
        </w:rPr>
        <w:t xml:space="preserve"> Ленинградско</w:t>
      </w:r>
      <w:r w:rsidR="00E02ED3">
        <w:rPr>
          <w:sz w:val="28"/>
          <w:szCs w:val="28"/>
        </w:rPr>
        <w:t xml:space="preserve">й области и бюджетов поселений, </w:t>
      </w:r>
      <w:r w:rsidR="00604921">
        <w:rPr>
          <w:sz w:val="28"/>
          <w:szCs w:val="28"/>
        </w:rPr>
        <w:t>заключивших соглашения о передаче ими осуществления части своих полномочий по исполнению бюджета поселения, подлежащих исполнению за счет средств бюджета</w:t>
      </w:r>
      <w:r w:rsidR="00604921" w:rsidRPr="001E2B55">
        <w:rPr>
          <w:sz w:val="28"/>
          <w:szCs w:val="28"/>
        </w:rPr>
        <w:t xml:space="preserve"> </w:t>
      </w:r>
      <w:r w:rsidR="00604921">
        <w:rPr>
          <w:sz w:val="28"/>
          <w:szCs w:val="28"/>
        </w:rPr>
        <w:t>муниципального образования Тосненский район Ленинградской области и бюджета Тосненского городского поселения</w:t>
      </w:r>
      <w:r w:rsidR="00604921" w:rsidRPr="00604921">
        <w:rPr>
          <w:b/>
          <w:sz w:val="28"/>
          <w:szCs w:val="28"/>
        </w:rPr>
        <w:t xml:space="preserve"> </w:t>
      </w:r>
      <w:r w:rsidR="00604921" w:rsidRPr="00604921">
        <w:rPr>
          <w:sz w:val="28"/>
          <w:szCs w:val="28"/>
        </w:rPr>
        <w:t>Тосненского</w:t>
      </w:r>
      <w:proofErr w:type="gramEnd"/>
      <w:r w:rsidR="00604921" w:rsidRPr="00604921">
        <w:rPr>
          <w:sz w:val="28"/>
          <w:szCs w:val="28"/>
        </w:rPr>
        <w:t xml:space="preserve"> муниципального района</w:t>
      </w:r>
      <w:r w:rsidR="00604921">
        <w:rPr>
          <w:sz w:val="28"/>
          <w:szCs w:val="28"/>
        </w:rPr>
        <w:t xml:space="preserve"> Ленинградской области и бюджетов поселений, заключивших соглашения о передаче ими осуществления части своих полномочий по исполнению бюджета поселения</w:t>
      </w:r>
      <w:r w:rsidR="008628F6">
        <w:rPr>
          <w:sz w:val="28"/>
          <w:szCs w:val="28"/>
        </w:rPr>
        <w:t xml:space="preserve"> (далее - Порядок)</w:t>
      </w:r>
      <w:r w:rsidR="00604921">
        <w:rPr>
          <w:sz w:val="28"/>
          <w:szCs w:val="28"/>
        </w:rPr>
        <w:t>.</w:t>
      </w:r>
    </w:p>
    <w:p w:rsidR="00314CB2" w:rsidRDefault="00604921" w:rsidP="00604921">
      <w:pPr>
        <w:pStyle w:val="a3"/>
        <w:tabs>
          <w:tab w:val="num" w:pos="0"/>
          <w:tab w:val="num" w:pos="90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314CB2" w:rsidRPr="001E2B55">
        <w:rPr>
          <w:sz w:val="28"/>
          <w:szCs w:val="28"/>
        </w:rPr>
        <w:t xml:space="preserve">. </w:t>
      </w:r>
      <w:proofErr w:type="gramStart"/>
      <w:r w:rsidR="00314CB2">
        <w:rPr>
          <w:sz w:val="28"/>
          <w:szCs w:val="28"/>
        </w:rPr>
        <w:t>Начальнику отдела казначейского исполнения бюджета</w:t>
      </w:r>
      <w:r w:rsidR="001474AB">
        <w:rPr>
          <w:sz w:val="28"/>
          <w:szCs w:val="28"/>
        </w:rPr>
        <w:t xml:space="preserve"> – </w:t>
      </w:r>
      <w:r w:rsidR="00314CB2">
        <w:rPr>
          <w:sz w:val="28"/>
          <w:szCs w:val="28"/>
        </w:rPr>
        <w:t>Исаковой С.А.</w:t>
      </w:r>
      <w:r w:rsidR="007C1EB7">
        <w:rPr>
          <w:sz w:val="28"/>
          <w:szCs w:val="28"/>
        </w:rPr>
        <w:t xml:space="preserve"> </w:t>
      </w:r>
      <w:r w:rsidR="00314CB2" w:rsidRPr="001E2B55">
        <w:rPr>
          <w:sz w:val="28"/>
          <w:szCs w:val="28"/>
        </w:rPr>
        <w:t xml:space="preserve">довести настоящий приказ до сведения главных распорядителей </w:t>
      </w:r>
      <w:r w:rsidR="00314CB2">
        <w:rPr>
          <w:sz w:val="28"/>
          <w:szCs w:val="28"/>
        </w:rPr>
        <w:t xml:space="preserve">бюджетных </w:t>
      </w:r>
      <w:r w:rsidR="00314CB2" w:rsidRPr="001E2B55">
        <w:rPr>
          <w:sz w:val="28"/>
          <w:szCs w:val="28"/>
        </w:rPr>
        <w:t>средств</w:t>
      </w:r>
      <w:r w:rsidR="00365813">
        <w:rPr>
          <w:sz w:val="28"/>
          <w:szCs w:val="28"/>
        </w:rPr>
        <w:t xml:space="preserve"> бюджета</w:t>
      </w:r>
      <w:r w:rsidR="00365813" w:rsidRPr="001E2B55">
        <w:rPr>
          <w:sz w:val="28"/>
          <w:szCs w:val="28"/>
        </w:rPr>
        <w:t xml:space="preserve"> </w:t>
      </w:r>
      <w:r w:rsidR="00365813">
        <w:rPr>
          <w:sz w:val="28"/>
          <w:szCs w:val="28"/>
        </w:rPr>
        <w:t>муниципального образования Тосненский район Ленинградской области, бюджета Тосненского городского поселения</w:t>
      </w:r>
      <w:r w:rsidR="00365813" w:rsidRPr="00604921">
        <w:rPr>
          <w:b/>
          <w:sz w:val="28"/>
          <w:szCs w:val="28"/>
        </w:rPr>
        <w:t xml:space="preserve"> </w:t>
      </w:r>
      <w:r w:rsidR="00365813" w:rsidRPr="00604921">
        <w:rPr>
          <w:sz w:val="28"/>
          <w:szCs w:val="28"/>
        </w:rPr>
        <w:t>Тосненского муниципального района</w:t>
      </w:r>
      <w:r w:rsidR="00365813">
        <w:rPr>
          <w:sz w:val="28"/>
          <w:szCs w:val="28"/>
        </w:rPr>
        <w:t xml:space="preserve"> Ленинградской области и бюджетов поселений, заключивших соглашения о передаче ими осуществления части своих полномочий по исполнению бюджета поселения</w:t>
      </w:r>
      <w:r w:rsidR="006E4755">
        <w:rPr>
          <w:sz w:val="28"/>
          <w:szCs w:val="28"/>
        </w:rPr>
        <w:t xml:space="preserve"> (далее – главные распорядители бюджетных средств)</w:t>
      </w:r>
      <w:r w:rsidR="00365813">
        <w:rPr>
          <w:sz w:val="28"/>
          <w:szCs w:val="28"/>
        </w:rPr>
        <w:t>.</w:t>
      </w:r>
      <w:proofErr w:type="gramEnd"/>
    </w:p>
    <w:p w:rsidR="00314CB2" w:rsidRPr="001E2B55" w:rsidRDefault="00314CB2" w:rsidP="00314CB2">
      <w:pPr>
        <w:pStyle w:val="a3"/>
        <w:tabs>
          <w:tab w:val="num" w:pos="0"/>
          <w:tab w:val="num" w:pos="900"/>
        </w:tabs>
        <w:ind w:firstLine="851"/>
        <w:rPr>
          <w:sz w:val="28"/>
          <w:szCs w:val="28"/>
        </w:rPr>
      </w:pPr>
    </w:p>
    <w:p w:rsidR="00314CB2" w:rsidRDefault="00604921" w:rsidP="00314CB2">
      <w:pPr>
        <w:tabs>
          <w:tab w:val="num" w:pos="90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14CB2" w:rsidRPr="00375929">
        <w:rPr>
          <w:sz w:val="28"/>
          <w:szCs w:val="28"/>
        </w:rPr>
        <w:t>.</w:t>
      </w:r>
      <w:r w:rsidR="007C1EB7">
        <w:rPr>
          <w:sz w:val="28"/>
          <w:szCs w:val="28"/>
        </w:rPr>
        <w:t xml:space="preserve"> </w:t>
      </w:r>
      <w:r w:rsidR="00314CB2">
        <w:rPr>
          <w:sz w:val="28"/>
          <w:szCs w:val="28"/>
        </w:rPr>
        <w:t>Рекомендовать г</w:t>
      </w:r>
      <w:r w:rsidR="00314CB2" w:rsidRPr="00375929">
        <w:rPr>
          <w:sz w:val="28"/>
          <w:szCs w:val="28"/>
        </w:rPr>
        <w:t xml:space="preserve">лавным распорядителям </w:t>
      </w:r>
      <w:r w:rsidR="00314CB2">
        <w:rPr>
          <w:sz w:val="28"/>
          <w:szCs w:val="28"/>
        </w:rPr>
        <w:t xml:space="preserve">бюджетных </w:t>
      </w:r>
      <w:r w:rsidR="00314CB2" w:rsidRPr="00375929">
        <w:rPr>
          <w:sz w:val="28"/>
          <w:szCs w:val="28"/>
        </w:rPr>
        <w:t xml:space="preserve">средств довести настоящий приказ до сведения подведомственных </w:t>
      </w:r>
      <w:r w:rsidR="00314CB2">
        <w:rPr>
          <w:sz w:val="28"/>
          <w:szCs w:val="28"/>
        </w:rPr>
        <w:t>муниципальных</w:t>
      </w:r>
      <w:r w:rsidR="00314CB2" w:rsidRPr="00375929">
        <w:rPr>
          <w:sz w:val="28"/>
          <w:szCs w:val="28"/>
        </w:rPr>
        <w:t xml:space="preserve"> учреждений.</w:t>
      </w:r>
    </w:p>
    <w:p w:rsidR="00314CB2" w:rsidRDefault="00314CB2" w:rsidP="00314CB2">
      <w:pPr>
        <w:tabs>
          <w:tab w:val="num" w:pos="900"/>
        </w:tabs>
        <w:ind w:firstLine="851"/>
        <w:jc w:val="both"/>
        <w:rPr>
          <w:sz w:val="28"/>
          <w:szCs w:val="28"/>
        </w:rPr>
      </w:pPr>
    </w:p>
    <w:p w:rsidR="00314CB2" w:rsidRDefault="00604921" w:rsidP="00314CB2">
      <w:pPr>
        <w:tabs>
          <w:tab w:val="num" w:pos="90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14CB2">
        <w:rPr>
          <w:sz w:val="28"/>
          <w:szCs w:val="28"/>
        </w:rPr>
        <w:t xml:space="preserve">. </w:t>
      </w:r>
      <w:proofErr w:type="gramStart"/>
      <w:r w:rsidR="00314CB2">
        <w:rPr>
          <w:sz w:val="28"/>
          <w:szCs w:val="28"/>
        </w:rPr>
        <w:t>Признать утратившим силу</w:t>
      </w:r>
      <w:r w:rsidR="007C1EB7">
        <w:rPr>
          <w:sz w:val="28"/>
          <w:szCs w:val="28"/>
        </w:rPr>
        <w:t xml:space="preserve"> </w:t>
      </w:r>
      <w:r w:rsidR="00314CB2">
        <w:rPr>
          <w:sz w:val="28"/>
          <w:szCs w:val="28"/>
        </w:rPr>
        <w:t>приказ комитета финансов администрации муниципального образования Тосненский район Ленинградской области от 9 июня 2018 года № 32 "Об утверждении порядка учета бюджетных обязательств получателей средств бюджета муниципального образования Тосненский район Ленинградской области и бюджета Тосненского городского поселения, подлежащих исполнению за счет средств бюджета муниципального образования Тосненский район Ленинградской области и бюджета Тосненского городского поселения Тосненского района Ленинградской области"</w:t>
      </w:r>
      <w:r w:rsidR="007C1EB7">
        <w:rPr>
          <w:sz w:val="28"/>
          <w:szCs w:val="28"/>
        </w:rPr>
        <w:t>.</w:t>
      </w:r>
      <w:proofErr w:type="gramEnd"/>
    </w:p>
    <w:p w:rsidR="00314CB2" w:rsidRPr="001E2B55" w:rsidRDefault="00314CB2" w:rsidP="00314CB2">
      <w:pPr>
        <w:tabs>
          <w:tab w:val="num" w:pos="90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14CB2" w:rsidRDefault="00604921" w:rsidP="00FA33A0">
      <w:pPr>
        <w:pStyle w:val="a3"/>
        <w:tabs>
          <w:tab w:val="num" w:pos="0"/>
          <w:tab w:val="num" w:pos="90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14CB2" w:rsidRPr="001E2B55">
        <w:rPr>
          <w:sz w:val="28"/>
          <w:szCs w:val="28"/>
        </w:rPr>
        <w:t xml:space="preserve">.  </w:t>
      </w:r>
      <w:r w:rsidR="00FA33A0" w:rsidRPr="007620FD">
        <w:rPr>
          <w:sz w:val="28"/>
          <w:szCs w:val="28"/>
        </w:rPr>
        <w:t>Настоящий приказ вступает в силу с момента его подписания и распространя</w:t>
      </w:r>
      <w:r w:rsidR="00FA33A0">
        <w:rPr>
          <w:sz w:val="28"/>
          <w:szCs w:val="28"/>
        </w:rPr>
        <w:t>е</w:t>
      </w:r>
      <w:r w:rsidR="00FA33A0" w:rsidRPr="007620FD">
        <w:rPr>
          <w:sz w:val="28"/>
          <w:szCs w:val="28"/>
        </w:rPr>
        <w:t xml:space="preserve">тся на правоотношения, возникшие </w:t>
      </w:r>
      <w:r w:rsidR="00FA33A0">
        <w:rPr>
          <w:sz w:val="28"/>
          <w:szCs w:val="28"/>
        </w:rPr>
        <w:t>с 01 января 2021 года.</w:t>
      </w:r>
      <w:r w:rsidR="00314CB2">
        <w:rPr>
          <w:sz w:val="28"/>
          <w:szCs w:val="28"/>
        </w:rPr>
        <w:t xml:space="preserve"> </w:t>
      </w:r>
    </w:p>
    <w:p w:rsidR="007C1EB7" w:rsidRPr="001E2B55" w:rsidRDefault="007C1EB7" w:rsidP="00314CB2">
      <w:pPr>
        <w:pStyle w:val="a3"/>
        <w:tabs>
          <w:tab w:val="num" w:pos="0"/>
          <w:tab w:val="num" w:pos="900"/>
        </w:tabs>
        <w:ind w:firstLine="851"/>
        <w:rPr>
          <w:sz w:val="28"/>
          <w:szCs w:val="28"/>
        </w:rPr>
      </w:pPr>
    </w:p>
    <w:p w:rsidR="00314CB2" w:rsidRPr="001E2B55" w:rsidRDefault="007C1EB7" w:rsidP="00314CB2">
      <w:pPr>
        <w:pStyle w:val="a3"/>
        <w:tabs>
          <w:tab w:val="num" w:pos="0"/>
          <w:tab w:val="num" w:pos="900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>6</w:t>
      </w:r>
      <w:r w:rsidR="00314CB2" w:rsidRPr="001E2B55">
        <w:rPr>
          <w:sz w:val="28"/>
          <w:szCs w:val="28"/>
        </w:rPr>
        <w:t xml:space="preserve">. </w:t>
      </w:r>
      <w:proofErr w:type="gramStart"/>
      <w:r w:rsidR="00314CB2" w:rsidRPr="001E2B55">
        <w:rPr>
          <w:sz w:val="28"/>
          <w:szCs w:val="28"/>
        </w:rPr>
        <w:t>Контроль за</w:t>
      </w:r>
      <w:proofErr w:type="gramEnd"/>
      <w:r w:rsidR="00314CB2" w:rsidRPr="001E2B55">
        <w:rPr>
          <w:sz w:val="28"/>
          <w:szCs w:val="28"/>
        </w:rPr>
        <w:t xml:space="preserve"> исполнением настоящего приказа оставляю за собой.</w:t>
      </w:r>
    </w:p>
    <w:p w:rsidR="00314CB2" w:rsidRDefault="00314CB2" w:rsidP="00314CB2">
      <w:pPr>
        <w:tabs>
          <w:tab w:val="num" w:pos="900"/>
        </w:tabs>
        <w:autoSpaceDE w:val="0"/>
        <w:autoSpaceDN w:val="0"/>
        <w:adjustRightInd w:val="0"/>
        <w:ind w:firstLine="600"/>
        <w:jc w:val="both"/>
        <w:outlineLvl w:val="0"/>
        <w:rPr>
          <w:sz w:val="28"/>
          <w:szCs w:val="28"/>
        </w:rPr>
      </w:pPr>
    </w:p>
    <w:p w:rsidR="00314CB2" w:rsidRPr="005D1847" w:rsidRDefault="00314CB2" w:rsidP="00314CB2">
      <w:pPr>
        <w:tabs>
          <w:tab w:val="num" w:pos="90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314CB2" w:rsidRPr="00481D1B" w:rsidRDefault="00314CB2" w:rsidP="00314CB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  <w:r w:rsidRPr="00481D1B">
        <w:rPr>
          <w:sz w:val="28"/>
          <w:szCs w:val="28"/>
        </w:rPr>
        <w:t>-</w:t>
      </w:r>
    </w:p>
    <w:p w:rsidR="000E0FBA" w:rsidRDefault="00314CB2" w:rsidP="00314CB2">
      <w:pPr>
        <w:autoSpaceDE w:val="0"/>
        <w:autoSpaceDN w:val="0"/>
        <w:adjustRightInd w:val="0"/>
        <w:jc w:val="both"/>
        <w:outlineLvl w:val="0"/>
      </w:pPr>
      <w:r>
        <w:rPr>
          <w:sz w:val="28"/>
          <w:szCs w:val="28"/>
        </w:rPr>
        <w:t>п</w:t>
      </w:r>
      <w:r w:rsidRPr="00481D1B">
        <w:rPr>
          <w:sz w:val="28"/>
          <w:szCs w:val="28"/>
        </w:rPr>
        <w:t xml:space="preserve">редседатель комитета финансов </w:t>
      </w:r>
      <w:r>
        <w:rPr>
          <w:sz w:val="28"/>
          <w:szCs w:val="28"/>
        </w:rPr>
        <w:tab/>
      </w:r>
      <w:r w:rsidRPr="00481D1B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</w:t>
      </w:r>
      <w:r w:rsidRPr="00481D1B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С.И. </w:t>
      </w:r>
      <w:proofErr w:type="spellStart"/>
      <w:r>
        <w:rPr>
          <w:sz w:val="28"/>
          <w:szCs w:val="28"/>
        </w:rPr>
        <w:t>Мурша</w:t>
      </w:r>
      <w:proofErr w:type="spellEnd"/>
    </w:p>
    <w:p w:rsidR="000E0FBA" w:rsidRDefault="000E0FBA">
      <w:pPr>
        <w:pStyle w:val="ConsPlusNormal"/>
        <w:ind w:firstLine="540"/>
        <w:jc w:val="both"/>
      </w:pPr>
    </w:p>
    <w:p w:rsidR="000E0FBA" w:rsidRDefault="000E0FBA">
      <w:pPr>
        <w:pStyle w:val="ConsPlusNormal"/>
      </w:pPr>
    </w:p>
    <w:p w:rsidR="00314CB2" w:rsidRDefault="00314CB2">
      <w:pPr>
        <w:pStyle w:val="ConsPlusNormal"/>
      </w:pPr>
    </w:p>
    <w:p w:rsidR="00314CB2" w:rsidRDefault="00314CB2">
      <w:pPr>
        <w:pStyle w:val="ConsPlusNormal"/>
      </w:pPr>
    </w:p>
    <w:p w:rsidR="001474AB" w:rsidRPr="00B74754" w:rsidRDefault="001474AB" w:rsidP="001474AB">
      <w:pPr>
        <w:keepNext/>
        <w:outlineLvl w:val="1"/>
        <w:rPr>
          <w:sz w:val="28"/>
          <w:szCs w:val="28"/>
        </w:rPr>
      </w:pPr>
      <w:r w:rsidRPr="00B74754">
        <w:rPr>
          <w:sz w:val="28"/>
          <w:szCs w:val="28"/>
        </w:rPr>
        <w:t>С приказом</w:t>
      </w:r>
    </w:p>
    <w:p w:rsidR="001474AB" w:rsidRPr="00B74754" w:rsidRDefault="001474AB" w:rsidP="001474AB">
      <w:pPr>
        <w:keepNext/>
        <w:outlineLvl w:val="1"/>
        <w:rPr>
          <w:sz w:val="28"/>
          <w:szCs w:val="28"/>
        </w:rPr>
      </w:pPr>
      <w:proofErr w:type="gramStart"/>
      <w:r w:rsidRPr="00B74754">
        <w:rPr>
          <w:sz w:val="28"/>
          <w:szCs w:val="28"/>
        </w:rPr>
        <w:t>ознакомлена</w:t>
      </w:r>
      <w:proofErr w:type="gramEnd"/>
      <w:r w:rsidRPr="00B74754">
        <w:rPr>
          <w:sz w:val="28"/>
          <w:szCs w:val="28"/>
        </w:rPr>
        <w:t xml:space="preserve">:  </w:t>
      </w:r>
      <w:r>
        <w:rPr>
          <w:sz w:val="28"/>
          <w:szCs w:val="28"/>
        </w:rPr>
        <w:t>____________  ________________   «___» __________2021</w:t>
      </w:r>
      <w:r w:rsidRPr="00B74754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</w:p>
    <w:p w:rsidR="001474AB" w:rsidRPr="007C1EB7" w:rsidRDefault="001474AB" w:rsidP="001474AB">
      <w:pPr>
        <w:rPr>
          <w:sz w:val="20"/>
          <w:szCs w:val="20"/>
        </w:rPr>
      </w:pPr>
      <w:r w:rsidRPr="007C1EB7">
        <w:rPr>
          <w:sz w:val="20"/>
          <w:szCs w:val="20"/>
        </w:rPr>
        <w:t xml:space="preserve">                                          Подпись                   Расшифровка подписи</w:t>
      </w:r>
    </w:p>
    <w:p w:rsidR="00314CB2" w:rsidRDefault="00314CB2">
      <w:pPr>
        <w:pStyle w:val="ConsPlusNormal"/>
      </w:pPr>
    </w:p>
    <w:p w:rsidR="00314CB2" w:rsidRDefault="00314CB2">
      <w:pPr>
        <w:pStyle w:val="ConsPlusNormal"/>
      </w:pPr>
    </w:p>
    <w:p w:rsidR="00314CB2" w:rsidRDefault="00314CB2">
      <w:pPr>
        <w:pStyle w:val="ConsPlusNormal"/>
      </w:pPr>
    </w:p>
    <w:p w:rsidR="00314CB2" w:rsidRDefault="00314CB2">
      <w:pPr>
        <w:pStyle w:val="ConsPlusNormal"/>
      </w:pPr>
    </w:p>
    <w:p w:rsidR="00314CB2" w:rsidRDefault="00314CB2">
      <w:pPr>
        <w:pStyle w:val="ConsPlusNormal"/>
      </w:pPr>
    </w:p>
    <w:p w:rsidR="00314CB2" w:rsidRDefault="00314CB2">
      <w:pPr>
        <w:pStyle w:val="ConsPlusNormal"/>
      </w:pPr>
    </w:p>
    <w:p w:rsidR="00314CB2" w:rsidRDefault="00314CB2">
      <w:pPr>
        <w:pStyle w:val="ConsPlusNormal"/>
      </w:pPr>
    </w:p>
    <w:p w:rsidR="007C1EB7" w:rsidRDefault="007C1EB7">
      <w:pPr>
        <w:pStyle w:val="ConsPlusNormal"/>
      </w:pPr>
    </w:p>
    <w:p w:rsidR="00314CB2" w:rsidRDefault="00314CB2">
      <w:pPr>
        <w:pStyle w:val="ConsPlusNormal"/>
      </w:pPr>
    </w:p>
    <w:p w:rsidR="00314CB2" w:rsidRDefault="00314CB2">
      <w:pPr>
        <w:pStyle w:val="ConsPlusNormal"/>
      </w:pPr>
    </w:p>
    <w:p w:rsidR="00314CB2" w:rsidRPr="001474AB" w:rsidRDefault="001474AB">
      <w:pPr>
        <w:pStyle w:val="ConsPlusNormal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Исакова Светлана Анатольевна, (81361) 30205</w:t>
      </w:r>
    </w:p>
    <w:p w:rsidR="00C65248" w:rsidRDefault="00C65248">
      <w:pPr>
        <w:pStyle w:val="ConsPlusNormal"/>
        <w:jc w:val="right"/>
        <w:outlineLvl w:val="0"/>
      </w:pPr>
    </w:p>
    <w:p w:rsidR="000E0FBA" w:rsidRPr="008628F6" w:rsidRDefault="000E0FBA" w:rsidP="007C1EB7">
      <w:pPr>
        <w:pStyle w:val="ConsPlusNormal"/>
        <w:ind w:left="6237"/>
        <w:outlineLvl w:val="0"/>
        <w:rPr>
          <w:rFonts w:ascii="Times New Roman" w:hAnsi="Times New Roman" w:cs="Times New Roman"/>
        </w:rPr>
      </w:pPr>
      <w:r w:rsidRPr="008628F6">
        <w:rPr>
          <w:rFonts w:ascii="Times New Roman" w:hAnsi="Times New Roman" w:cs="Times New Roman"/>
        </w:rPr>
        <w:t>УТВЕРЖДЕН</w:t>
      </w:r>
    </w:p>
    <w:p w:rsidR="000E0FBA" w:rsidRPr="008628F6" w:rsidRDefault="000E0FBA" w:rsidP="007C1EB7">
      <w:pPr>
        <w:pStyle w:val="ConsPlusNormal"/>
        <w:ind w:left="6237"/>
        <w:rPr>
          <w:rFonts w:ascii="Times New Roman" w:hAnsi="Times New Roman" w:cs="Times New Roman"/>
        </w:rPr>
      </w:pPr>
      <w:r w:rsidRPr="008628F6">
        <w:rPr>
          <w:rFonts w:ascii="Times New Roman" w:hAnsi="Times New Roman" w:cs="Times New Roman"/>
        </w:rPr>
        <w:t>приказом</w:t>
      </w:r>
      <w:r w:rsidR="007C1EB7">
        <w:rPr>
          <w:rFonts w:ascii="Times New Roman" w:hAnsi="Times New Roman" w:cs="Times New Roman"/>
        </w:rPr>
        <w:t xml:space="preserve"> </w:t>
      </w:r>
      <w:r w:rsidR="006C2F61" w:rsidRPr="008628F6">
        <w:rPr>
          <w:rFonts w:ascii="Times New Roman" w:hAnsi="Times New Roman" w:cs="Times New Roman"/>
        </w:rPr>
        <w:t>КФ</w:t>
      </w:r>
      <w:r w:rsidR="007C1EB7">
        <w:rPr>
          <w:rFonts w:ascii="Times New Roman" w:hAnsi="Times New Roman" w:cs="Times New Roman"/>
        </w:rPr>
        <w:t xml:space="preserve"> </w:t>
      </w:r>
      <w:r w:rsidR="006C2F61" w:rsidRPr="008628F6">
        <w:rPr>
          <w:rFonts w:ascii="Times New Roman" w:hAnsi="Times New Roman" w:cs="Times New Roman"/>
        </w:rPr>
        <w:t>администрации</w:t>
      </w:r>
      <w:r w:rsidR="007C1EB7">
        <w:rPr>
          <w:rFonts w:ascii="Times New Roman" w:hAnsi="Times New Roman" w:cs="Times New Roman"/>
        </w:rPr>
        <w:t xml:space="preserve"> </w:t>
      </w:r>
      <w:r w:rsidR="006C2F61" w:rsidRPr="008628F6">
        <w:rPr>
          <w:rFonts w:ascii="Times New Roman" w:hAnsi="Times New Roman" w:cs="Times New Roman"/>
        </w:rPr>
        <w:t>МО ТРЛО</w:t>
      </w:r>
      <w:r w:rsidR="007C1EB7">
        <w:rPr>
          <w:rFonts w:ascii="Times New Roman" w:hAnsi="Times New Roman" w:cs="Times New Roman"/>
        </w:rPr>
        <w:t xml:space="preserve"> </w:t>
      </w:r>
      <w:r w:rsidRPr="008628F6">
        <w:rPr>
          <w:rFonts w:ascii="Times New Roman" w:hAnsi="Times New Roman" w:cs="Times New Roman"/>
        </w:rPr>
        <w:t xml:space="preserve">от </w:t>
      </w:r>
      <w:r w:rsidR="00314CB2" w:rsidRPr="008628F6">
        <w:rPr>
          <w:rFonts w:ascii="Times New Roman" w:hAnsi="Times New Roman" w:cs="Times New Roman"/>
        </w:rPr>
        <w:t>1</w:t>
      </w:r>
      <w:r w:rsidR="007C1EB7">
        <w:rPr>
          <w:rFonts w:ascii="Times New Roman" w:hAnsi="Times New Roman" w:cs="Times New Roman"/>
        </w:rPr>
        <w:t>8</w:t>
      </w:r>
      <w:r w:rsidR="00314CB2" w:rsidRPr="008628F6">
        <w:rPr>
          <w:rFonts w:ascii="Times New Roman" w:hAnsi="Times New Roman" w:cs="Times New Roman"/>
        </w:rPr>
        <w:t>.01.</w:t>
      </w:r>
      <w:r w:rsidRPr="008628F6">
        <w:rPr>
          <w:rFonts w:ascii="Times New Roman" w:hAnsi="Times New Roman" w:cs="Times New Roman"/>
        </w:rPr>
        <w:t>20</w:t>
      </w:r>
      <w:r w:rsidR="006C2F61" w:rsidRPr="008628F6">
        <w:rPr>
          <w:rFonts w:ascii="Times New Roman" w:hAnsi="Times New Roman" w:cs="Times New Roman"/>
        </w:rPr>
        <w:t>2</w:t>
      </w:r>
      <w:r w:rsidR="00314CB2" w:rsidRPr="008628F6">
        <w:rPr>
          <w:rFonts w:ascii="Times New Roman" w:hAnsi="Times New Roman" w:cs="Times New Roman"/>
        </w:rPr>
        <w:t>1</w:t>
      </w:r>
      <w:r w:rsidR="007C1EB7">
        <w:rPr>
          <w:rFonts w:ascii="Times New Roman" w:hAnsi="Times New Roman" w:cs="Times New Roman"/>
        </w:rPr>
        <w:t>г.</w:t>
      </w:r>
      <w:r w:rsidRPr="008628F6">
        <w:rPr>
          <w:rFonts w:ascii="Times New Roman" w:hAnsi="Times New Roman" w:cs="Times New Roman"/>
        </w:rPr>
        <w:t xml:space="preserve"> N </w:t>
      </w:r>
      <w:r w:rsidR="007C1EB7">
        <w:rPr>
          <w:rFonts w:ascii="Times New Roman" w:hAnsi="Times New Roman" w:cs="Times New Roman"/>
        </w:rPr>
        <w:t>6</w:t>
      </w:r>
    </w:p>
    <w:p w:rsidR="000E0FBA" w:rsidRPr="008628F6" w:rsidRDefault="000E0FBA">
      <w:pPr>
        <w:pStyle w:val="ConsPlusNormal"/>
        <w:jc w:val="right"/>
        <w:rPr>
          <w:rFonts w:ascii="Times New Roman" w:hAnsi="Times New Roman" w:cs="Times New Roman"/>
        </w:rPr>
      </w:pPr>
    </w:p>
    <w:p w:rsidR="007C1EB7" w:rsidRDefault="007C1EB7">
      <w:pPr>
        <w:pStyle w:val="ConsPlusTitle"/>
        <w:jc w:val="center"/>
        <w:rPr>
          <w:rFonts w:ascii="Times New Roman" w:hAnsi="Times New Roman" w:cs="Times New Roman"/>
        </w:rPr>
      </w:pPr>
      <w:bookmarkStart w:id="0" w:name="P37"/>
      <w:bookmarkEnd w:id="0"/>
    </w:p>
    <w:p w:rsidR="007C1EB7" w:rsidRDefault="007C1EB7">
      <w:pPr>
        <w:pStyle w:val="ConsPlusTitle"/>
        <w:jc w:val="center"/>
        <w:rPr>
          <w:rFonts w:ascii="Times New Roman" w:hAnsi="Times New Roman" w:cs="Times New Roman"/>
        </w:rPr>
      </w:pPr>
    </w:p>
    <w:p w:rsidR="007C1EB7" w:rsidRDefault="007C1EB7">
      <w:pPr>
        <w:pStyle w:val="ConsPlusTitle"/>
        <w:jc w:val="center"/>
        <w:rPr>
          <w:rFonts w:ascii="Times New Roman" w:hAnsi="Times New Roman" w:cs="Times New Roman"/>
        </w:rPr>
      </w:pPr>
    </w:p>
    <w:p w:rsidR="007C1EB7" w:rsidRDefault="007C1EB7">
      <w:pPr>
        <w:pStyle w:val="ConsPlusTitle"/>
        <w:jc w:val="center"/>
        <w:rPr>
          <w:rFonts w:ascii="Times New Roman" w:hAnsi="Times New Roman" w:cs="Times New Roman"/>
        </w:rPr>
      </w:pPr>
    </w:p>
    <w:p w:rsidR="000E0FBA" w:rsidRPr="00981FDC" w:rsidRDefault="000E0FB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81FDC">
        <w:rPr>
          <w:rFonts w:ascii="Times New Roman" w:hAnsi="Times New Roman" w:cs="Times New Roman"/>
          <w:sz w:val="28"/>
          <w:szCs w:val="28"/>
        </w:rPr>
        <w:t>ПОРЯДОК</w:t>
      </w:r>
    </w:p>
    <w:p w:rsidR="000E0FBA" w:rsidRPr="00981FDC" w:rsidRDefault="000E0FB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81FDC">
        <w:rPr>
          <w:rFonts w:ascii="Times New Roman" w:hAnsi="Times New Roman" w:cs="Times New Roman"/>
          <w:sz w:val="28"/>
          <w:szCs w:val="28"/>
        </w:rPr>
        <w:t xml:space="preserve">УЧЕТА КОМИТЕТОМ ФИНАНСОВ </w:t>
      </w:r>
      <w:r w:rsidR="006C2F61" w:rsidRPr="00981FDC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ТОСНЕНСКИЙ РАЙОН </w:t>
      </w:r>
      <w:r w:rsidRPr="00981FDC">
        <w:rPr>
          <w:rFonts w:ascii="Times New Roman" w:hAnsi="Times New Roman" w:cs="Times New Roman"/>
          <w:sz w:val="28"/>
          <w:szCs w:val="28"/>
        </w:rPr>
        <w:t>ЛЕНИНГРАДСКОЙ ОБЛАСТИ БЮДЖЕТНЫХ</w:t>
      </w:r>
      <w:r w:rsidR="007C1EB7" w:rsidRPr="00981FDC">
        <w:rPr>
          <w:rFonts w:ascii="Times New Roman" w:hAnsi="Times New Roman" w:cs="Times New Roman"/>
          <w:sz w:val="28"/>
          <w:szCs w:val="28"/>
        </w:rPr>
        <w:t xml:space="preserve"> </w:t>
      </w:r>
      <w:r w:rsidRPr="00981FDC">
        <w:rPr>
          <w:rFonts w:ascii="Times New Roman" w:hAnsi="Times New Roman" w:cs="Times New Roman"/>
          <w:sz w:val="28"/>
          <w:szCs w:val="28"/>
        </w:rPr>
        <w:t xml:space="preserve">И ДЕНЕЖНЫХ ОБЯЗАТЕЛЬСТВ ПОЛУЧАТЕЛЕЙ СРЕДСТВ БЮДЖЕТА </w:t>
      </w:r>
      <w:r w:rsidR="006C2F61" w:rsidRPr="00981FD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ТОСНЕНСКИЙ РАЙОН </w:t>
      </w:r>
      <w:r w:rsidRPr="00981FDC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9313F9" w:rsidRPr="00981FDC">
        <w:rPr>
          <w:rFonts w:ascii="Times New Roman" w:hAnsi="Times New Roman" w:cs="Times New Roman"/>
          <w:sz w:val="28"/>
          <w:szCs w:val="28"/>
        </w:rPr>
        <w:t>,</w:t>
      </w:r>
      <w:r w:rsidR="006C2F61" w:rsidRPr="00981FDC">
        <w:rPr>
          <w:rFonts w:ascii="Times New Roman" w:hAnsi="Times New Roman" w:cs="Times New Roman"/>
          <w:sz w:val="28"/>
          <w:szCs w:val="28"/>
        </w:rPr>
        <w:t xml:space="preserve"> </w:t>
      </w:r>
      <w:r w:rsidR="009313F9" w:rsidRPr="00981FDC">
        <w:rPr>
          <w:rFonts w:ascii="Times New Roman" w:hAnsi="Times New Roman" w:cs="Times New Roman"/>
          <w:sz w:val="28"/>
          <w:szCs w:val="28"/>
        </w:rPr>
        <w:t>Б</w:t>
      </w:r>
      <w:r w:rsidR="00C65248" w:rsidRPr="00981FDC">
        <w:rPr>
          <w:rFonts w:ascii="Times New Roman" w:hAnsi="Times New Roman" w:cs="Times New Roman"/>
          <w:sz w:val="28"/>
          <w:szCs w:val="28"/>
        </w:rPr>
        <w:t>ЮДЖЕТА ТОСНЕНСКОГО ГОРОДСКОГО ПОСЕЛЕНИЯ</w:t>
      </w:r>
      <w:r w:rsidR="009313F9" w:rsidRPr="00981FDC">
        <w:rPr>
          <w:rFonts w:ascii="Times New Roman" w:hAnsi="Times New Roman" w:cs="Times New Roman"/>
          <w:sz w:val="28"/>
          <w:szCs w:val="28"/>
        </w:rPr>
        <w:t xml:space="preserve"> ТОСНЕНСКОГО МУНИЦИПАЛЬНОГО РАЙОНА И БЮДЖЕТОВ ПОСЕЛЕНИЙ, ЗАКЛЮЧИВШИХ СОГЛАШЕНИЯ О ПЕРЕДАЧЕ ИМИ ОСУЩЕСТВЛЕНИЯ ЧАСТИ СВОИХ ПОЛНОМОЧИЙ ПО ИСПОЛНЕНИЮ БЮДЖЕТА ПОСЕЛЕНИЯ, ПОДЛЕЖАЩИХ ИСПОЛНЕНИЮ ЗА СЧЕТ СРЕДСТВ БЮДЖЕТА МУНИЦИПАЛЬНОГО ОБРАЗОВАНИЯ ТОСНЕНСКИЙ РАЙОН ЛЕНИНГРАДСКОЙ ОБЛАСТИ, БЮДЖЕТА ТОСНЕНСКОГО</w:t>
      </w:r>
      <w:proofErr w:type="gramEnd"/>
      <w:r w:rsidR="009313F9" w:rsidRPr="00981FDC">
        <w:rPr>
          <w:rFonts w:ascii="Times New Roman" w:hAnsi="Times New Roman" w:cs="Times New Roman"/>
          <w:sz w:val="28"/>
          <w:szCs w:val="28"/>
        </w:rPr>
        <w:t xml:space="preserve"> ГОРОДСКОГО ПОСЕЛЕНИЯ ТОСНЕНСКОГО МУНИЦИПАЛЬНОГО РАЙОНА И БЮДЖЕТОВ ПОСЕЛЕНИЙ, ЗАКЛЮЧИВШИХ СОГЛАШЕНИЯ О ПЕРЕДАЧЕ ИМИ ОСУЩЕСТВЛЕНИЯ ЧАСТИ СВОИХ ПОЛНОМОЧИЙ ПО ИСПОЛНЕНИЮ БЮДЖЕТА ПОСЕЛЕНИЯ</w:t>
      </w:r>
      <w:r w:rsidR="008C3118" w:rsidRPr="00981FDC">
        <w:rPr>
          <w:rFonts w:ascii="Times New Roman" w:hAnsi="Times New Roman" w:cs="Times New Roman"/>
          <w:sz w:val="28"/>
          <w:szCs w:val="28"/>
        </w:rPr>
        <w:t xml:space="preserve"> </w:t>
      </w:r>
      <w:r w:rsidR="00E02ED3" w:rsidRPr="00981FDC">
        <w:rPr>
          <w:rFonts w:ascii="Times New Roman" w:hAnsi="Times New Roman" w:cs="Times New Roman"/>
          <w:sz w:val="28"/>
          <w:szCs w:val="28"/>
        </w:rPr>
        <w:t>(ДАЛЕЕ - ПОРЯДОК)</w:t>
      </w:r>
    </w:p>
    <w:p w:rsidR="000E0FBA" w:rsidRPr="00981FDC" w:rsidRDefault="000E0FB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E0FBA" w:rsidRPr="00981FDC" w:rsidRDefault="000E0FB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81FDC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0E0FBA" w:rsidRPr="00981FDC" w:rsidRDefault="000E0FB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E0FBA" w:rsidRPr="00981FDC" w:rsidRDefault="000E0F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1FD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981FDC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</w:t>
      </w:r>
      <w:r w:rsidR="003807E7" w:rsidRPr="00981FDC">
        <w:rPr>
          <w:rFonts w:ascii="Times New Roman" w:hAnsi="Times New Roman" w:cs="Times New Roman"/>
          <w:sz w:val="28"/>
          <w:szCs w:val="28"/>
        </w:rPr>
        <w:t>Комитетом финансов администрации муниципального образования Тосненский район Ленинградской области (далее – комитет финансов)</w:t>
      </w:r>
      <w:r w:rsidR="00E02ED3" w:rsidRPr="00981FDC">
        <w:rPr>
          <w:rFonts w:ascii="Times New Roman" w:hAnsi="Times New Roman" w:cs="Times New Roman"/>
          <w:sz w:val="28"/>
          <w:szCs w:val="28"/>
        </w:rPr>
        <w:t xml:space="preserve"> </w:t>
      </w:r>
      <w:r w:rsidRPr="00981FDC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</w:t>
      </w:r>
      <w:hyperlink r:id="rId6" w:history="1">
        <w:r w:rsidRPr="00981FDC">
          <w:rPr>
            <w:rFonts w:ascii="Times New Roman" w:hAnsi="Times New Roman" w:cs="Times New Roman"/>
            <w:sz w:val="28"/>
            <w:szCs w:val="28"/>
          </w:rPr>
          <w:t>статьи 219</w:t>
        </w:r>
      </w:hyperlink>
      <w:r w:rsidRPr="00981FDC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и устанавливает порядок исполнения бюджета </w:t>
      </w:r>
      <w:r w:rsidR="006C2F61" w:rsidRPr="00981FD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Тосненский район </w:t>
      </w:r>
      <w:r w:rsidRPr="00981FDC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3807E7" w:rsidRPr="00981FDC">
        <w:rPr>
          <w:rFonts w:ascii="Times New Roman" w:hAnsi="Times New Roman" w:cs="Times New Roman"/>
          <w:sz w:val="28"/>
          <w:szCs w:val="28"/>
        </w:rPr>
        <w:t xml:space="preserve">, </w:t>
      </w:r>
      <w:r w:rsidR="00C65248" w:rsidRPr="00981FDC">
        <w:rPr>
          <w:rFonts w:ascii="Times New Roman" w:hAnsi="Times New Roman" w:cs="Times New Roman"/>
          <w:sz w:val="28"/>
          <w:szCs w:val="28"/>
        </w:rPr>
        <w:t>бюджета Тосненского городского поселения</w:t>
      </w:r>
      <w:r w:rsidR="003807E7" w:rsidRPr="00981FDC">
        <w:rPr>
          <w:rFonts w:ascii="Times New Roman" w:hAnsi="Times New Roman" w:cs="Times New Roman"/>
          <w:sz w:val="28"/>
          <w:szCs w:val="28"/>
        </w:rPr>
        <w:t xml:space="preserve"> Тосненского муниципального района Ленинградской области и бюджетов поселений, заключивших соглашения о передаче ими осуществления части своих полномочий по исполнению бюджета</w:t>
      </w:r>
      <w:proofErr w:type="gramEnd"/>
      <w:r w:rsidR="003807E7" w:rsidRPr="00981FDC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C65248" w:rsidRPr="00981FDC">
        <w:rPr>
          <w:rFonts w:ascii="Times New Roman" w:hAnsi="Times New Roman" w:cs="Times New Roman"/>
          <w:sz w:val="28"/>
          <w:szCs w:val="28"/>
        </w:rPr>
        <w:t xml:space="preserve"> </w:t>
      </w:r>
      <w:r w:rsidRPr="00981FDC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642642" w:rsidRPr="00981FDC">
        <w:rPr>
          <w:rFonts w:ascii="Times New Roman" w:hAnsi="Times New Roman" w:cs="Times New Roman"/>
          <w:sz w:val="28"/>
          <w:szCs w:val="28"/>
        </w:rPr>
        <w:t>местный</w:t>
      </w:r>
      <w:r w:rsidRPr="00981FDC">
        <w:rPr>
          <w:rFonts w:ascii="Times New Roman" w:hAnsi="Times New Roman" w:cs="Times New Roman"/>
          <w:sz w:val="28"/>
          <w:szCs w:val="28"/>
        </w:rPr>
        <w:t xml:space="preserve"> бюджет) по расходам в части учета комитетом финансов бюджетных и денежных обязательств получателей средств </w:t>
      </w:r>
      <w:r w:rsidR="00642642" w:rsidRPr="00981FDC">
        <w:rPr>
          <w:rFonts w:ascii="Times New Roman" w:hAnsi="Times New Roman" w:cs="Times New Roman"/>
          <w:sz w:val="28"/>
          <w:szCs w:val="28"/>
        </w:rPr>
        <w:t>местного</w:t>
      </w:r>
      <w:r w:rsidRPr="00981FDC">
        <w:rPr>
          <w:rFonts w:ascii="Times New Roman" w:hAnsi="Times New Roman" w:cs="Times New Roman"/>
          <w:sz w:val="28"/>
          <w:szCs w:val="28"/>
        </w:rPr>
        <w:t xml:space="preserve"> бюджета (далее соответственно - бюджетные обязательства, денежные обязательства).</w:t>
      </w:r>
    </w:p>
    <w:p w:rsidR="000E0FBA" w:rsidRPr="00981FDC" w:rsidRDefault="000E0F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1FDC">
        <w:rPr>
          <w:rFonts w:ascii="Times New Roman" w:hAnsi="Times New Roman" w:cs="Times New Roman"/>
          <w:sz w:val="28"/>
          <w:szCs w:val="28"/>
        </w:rPr>
        <w:t>2. Учет бюджетных и денежных обязательств осуществляется в информационной системе "Управление бюджетным процессом Ленинградской области" (далее соответственно - ИС УБП).</w:t>
      </w:r>
    </w:p>
    <w:p w:rsidR="000E0FBA" w:rsidRPr="00981FDC" w:rsidRDefault="000E0F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1FDC">
        <w:rPr>
          <w:rFonts w:ascii="Times New Roman" w:hAnsi="Times New Roman" w:cs="Times New Roman"/>
          <w:sz w:val="28"/>
          <w:szCs w:val="28"/>
        </w:rPr>
        <w:lastRenderedPageBreak/>
        <w:t>3. Все термины и понятия, применяемые в Порядке, используются в значениях, установленных действующим бюджетным законод</w:t>
      </w:r>
      <w:r w:rsidR="00B10AC4" w:rsidRPr="00981FDC">
        <w:rPr>
          <w:rFonts w:ascii="Times New Roman" w:hAnsi="Times New Roman" w:cs="Times New Roman"/>
          <w:sz w:val="28"/>
          <w:szCs w:val="28"/>
        </w:rPr>
        <w:t xml:space="preserve">ательством Российской Федерации, </w:t>
      </w:r>
      <w:r w:rsidRPr="00981FDC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B10AC4" w:rsidRPr="00981FDC">
        <w:rPr>
          <w:rFonts w:ascii="Times New Roman" w:hAnsi="Times New Roman" w:cs="Times New Roman"/>
          <w:sz w:val="28"/>
          <w:szCs w:val="28"/>
        </w:rPr>
        <w:t xml:space="preserve"> и нормативными актами органов местного самоуправления</w:t>
      </w:r>
      <w:r w:rsidRPr="00981FDC">
        <w:rPr>
          <w:rFonts w:ascii="Times New Roman" w:hAnsi="Times New Roman" w:cs="Times New Roman"/>
          <w:sz w:val="28"/>
          <w:szCs w:val="28"/>
        </w:rPr>
        <w:t>.</w:t>
      </w:r>
    </w:p>
    <w:p w:rsidR="000E0FBA" w:rsidRPr="00981FDC" w:rsidRDefault="000E0F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1FDC">
        <w:rPr>
          <w:rFonts w:ascii="Times New Roman" w:hAnsi="Times New Roman" w:cs="Times New Roman"/>
          <w:sz w:val="28"/>
          <w:szCs w:val="28"/>
        </w:rPr>
        <w:t xml:space="preserve">4. Постановка на учет бюджетных и денежных обязательств (внесение изменений в поставленные на учет бюджетные и денежные обязательства) осуществляется в соответствии с электронными документами (далее - ЭД) "Бюджетное обязательство" и "Денежное обязательство", сформированными получателем средств </w:t>
      </w:r>
      <w:r w:rsidR="00640356" w:rsidRPr="00981FDC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981FDC">
        <w:rPr>
          <w:rFonts w:ascii="Times New Roman" w:hAnsi="Times New Roman" w:cs="Times New Roman"/>
          <w:sz w:val="28"/>
          <w:szCs w:val="28"/>
        </w:rPr>
        <w:t>бюджета.</w:t>
      </w:r>
    </w:p>
    <w:p w:rsidR="000E0FBA" w:rsidRPr="00981FDC" w:rsidRDefault="000E0F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1FDC">
        <w:rPr>
          <w:rFonts w:ascii="Times New Roman" w:hAnsi="Times New Roman" w:cs="Times New Roman"/>
          <w:sz w:val="28"/>
          <w:szCs w:val="28"/>
        </w:rPr>
        <w:t xml:space="preserve">5. ЭД "Бюджетное обязательство" </w:t>
      </w:r>
      <w:proofErr w:type="gramStart"/>
      <w:r w:rsidRPr="00981FDC">
        <w:rPr>
          <w:rFonts w:ascii="Times New Roman" w:hAnsi="Times New Roman" w:cs="Times New Roman"/>
          <w:sz w:val="28"/>
          <w:szCs w:val="28"/>
        </w:rPr>
        <w:t>сформированны</w:t>
      </w:r>
      <w:r w:rsidR="008944F0">
        <w:rPr>
          <w:rFonts w:ascii="Times New Roman" w:hAnsi="Times New Roman" w:cs="Times New Roman"/>
          <w:sz w:val="28"/>
          <w:szCs w:val="28"/>
        </w:rPr>
        <w:t>й</w:t>
      </w:r>
      <w:proofErr w:type="gramEnd"/>
      <w:r w:rsidRPr="00981FDC">
        <w:rPr>
          <w:rFonts w:ascii="Times New Roman" w:hAnsi="Times New Roman" w:cs="Times New Roman"/>
          <w:sz w:val="28"/>
          <w:szCs w:val="28"/>
        </w:rPr>
        <w:t xml:space="preserve"> получателем средств </w:t>
      </w:r>
      <w:r w:rsidR="00640356" w:rsidRPr="00981FDC">
        <w:rPr>
          <w:rFonts w:ascii="Times New Roman" w:hAnsi="Times New Roman" w:cs="Times New Roman"/>
          <w:sz w:val="28"/>
          <w:szCs w:val="28"/>
        </w:rPr>
        <w:t>местного</w:t>
      </w:r>
      <w:r w:rsidRPr="00981FDC">
        <w:rPr>
          <w:rFonts w:ascii="Times New Roman" w:hAnsi="Times New Roman" w:cs="Times New Roman"/>
          <w:sz w:val="28"/>
          <w:szCs w:val="28"/>
        </w:rPr>
        <w:t xml:space="preserve"> бюджета, подписываются усиленной квалифицированной электронной подписью лиц, наделенн</w:t>
      </w:r>
      <w:r w:rsidR="007D7AA4">
        <w:rPr>
          <w:rFonts w:ascii="Times New Roman" w:hAnsi="Times New Roman" w:cs="Times New Roman"/>
          <w:sz w:val="28"/>
          <w:szCs w:val="28"/>
        </w:rPr>
        <w:t xml:space="preserve">ых </w:t>
      </w:r>
      <w:r w:rsidRPr="00981FDC">
        <w:rPr>
          <w:rFonts w:ascii="Times New Roman" w:hAnsi="Times New Roman" w:cs="Times New Roman"/>
          <w:sz w:val="28"/>
          <w:szCs w:val="28"/>
        </w:rPr>
        <w:t>правом подписи согласно Карточке образцов подписей для открытия соответствующего лицевого счета.</w:t>
      </w:r>
    </w:p>
    <w:p w:rsidR="000E0FBA" w:rsidRPr="00981FDC" w:rsidRDefault="000E0F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1FDC">
        <w:rPr>
          <w:rFonts w:ascii="Times New Roman" w:hAnsi="Times New Roman" w:cs="Times New Roman"/>
          <w:sz w:val="28"/>
          <w:szCs w:val="28"/>
        </w:rPr>
        <w:t xml:space="preserve">6. При формировании ЭД "Бюджетное обязательство" и ЭД "Денежное обязательство" применяются справочники, реестры и классификаторы, используемые в ИС </w:t>
      </w:r>
      <w:r w:rsidR="00640356" w:rsidRPr="00981FDC">
        <w:rPr>
          <w:rFonts w:ascii="Times New Roman" w:hAnsi="Times New Roman" w:cs="Times New Roman"/>
          <w:sz w:val="28"/>
          <w:szCs w:val="28"/>
        </w:rPr>
        <w:t>УБП</w:t>
      </w:r>
      <w:r w:rsidRPr="00981FDC">
        <w:rPr>
          <w:rFonts w:ascii="Times New Roman" w:hAnsi="Times New Roman" w:cs="Times New Roman"/>
          <w:sz w:val="28"/>
          <w:szCs w:val="28"/>
        </w:rPr>
        <w:t>.</w:t>
      </w:r>
    </w:p>
    <w:p w:rsidR="000E0FBA" w:rsidRPr="00981FDC" w:rsidRDefault="000E0FB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E0FBA" w:rsidRPr="00981FDC" w:rsidRDefault="000E0FB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81FDC">
        <w:rPr>
          <w:rFonts w:ascii="Times New Roman" w:hAnsi="Times New Roman" w:cs="Times New Roman"/>
          <w:sz w:val="28"/>
          <w:szCs w:val="28"/>
        </w:rPr>
        <w:t>II. Порядок учета бюджетных обязательств</w:t>
      </w:r>
    </w:p>
    <w:p w:rsidR="000E0FBA" w:rsidRPr="00981FDC" w:rsidRDefault="000E0FB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E0FBA" w:rsidRPr="00981FDC" w:rsidRDefault="000E0F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1FDC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981FDC">
        <w:rPr>
          <w:rFonts w:ascii="Times New Roman" w:hAnsi="Times New Roman" w:cs="Times New Roman"/>
          <w:sz w:val="28"/>
          <w:szCs w:val="28"/>
        </w:rPr>
        <w:t xml:space="preserve">Постановка на учет бюджетного обязательства (внесение изменений в поставленное на учет бюджетное обязательство) осуществляется в соответствии с ЭД "Бюджетное обязательство", сформированным на основании документа, предусмотренного </w:t>
      </w:r>
      <w:hyperlink w:anchor="P152" w:history="1">
        <w:r w:rsidRPr="00981FDC">
          <w:rPr>
            <w:rFonts w:ascii="Times New Roman" w:hAnsi="Times New Roman" w:cs="Times New Roman"/>
            <w:sz w:val="28"/>
            <w:szCs w:val="28"/>
          </w:rPr>
          <w:t>графой 2</w:t>
        </w:r>
      </w:hyperlink>
      <w:r w:rsidRPr="00981FDC">
        <w:rPr>
          <w:rFonts w:ascii="Times New Roman" w:hAnsi="Times New Roman" w:cs="Times New Roman"/>
          <w:sz w:val="28"/>
          <w:szCs w:val="28"/>
        </w:rPr>
        <w:t xml:space="preserve"> "Перечня документов, на основании которых возникают бюджетные обязательства получателей средств </w:t>
      </w:r>
      <w:r w:rsidR="00122699" w:rsidRPr="00981FDC">
        <w:rPr>
          <w:rFonts w:ascii="Times New Roman" w:hAnsi="Times New Roman" w:cs="Times New Roman"/>
          <w:sz w:val="28"/>
          <w:szCs w:val="28"/>
        </w:rPr>
        <w:t>местного</w:t>
      </w:r>
      <w:r w:rsidRPr="00981FDC">
        <w:rPr>
          <w:rFonts w:ascii="Times New Roman" w:hAnsi="Times New Roman" w:cs="Times New Roman"/>
          <w:sz w:val="28"/>
          <w:szCs w:val="28"/>
        </w:rPr>
        <w:t xml:space="preserve"> бюджета, и документов, подтверждающих возникновение денежных обязательств получателей средств </w:t>
      </w:r>
      <w:r w:rsidR="00122699" w:rsidRPr="00981FDC">
        <w:rPr>
          <w:rFonts w:ascii="Times New Roman" w:hAnsi="Times New Roman" w:cs="Times New Roman"/>
          <w:sz w:val="28"/>
          <w:szCs w:val="28"/>
        </w:rPr>
        <w:t>местного</w:t>
      </w:r>
      <w:r w:rsidRPr="00981FDC">
        <w:rPr>
          <w:rFonts w:ascii="Times New Roman" w:hAnsi="Times New Roman" w:cs="Times New Roman"/>
          <w:sz w:val="28"/>
          <w:szCs w:val="28"/>
        </w:rPr>
        <w:t xml:space="preserve"> бюджета", согласно приложению N 1 к Порядку (далее соответственно - документ-основание, Перечень документов</w:t>
      </w:r>
      <w:proofErr w:type="gramEnd"/>
      <w:r w:rsidRPr="00981FDC">
        <w:rPr>
          <w:rFonts w:ascii="Times New Roman" w:hAnsi="Times New Roman" w:cs="Times New Roman"/>
          <w:sz w:val="28"/>
          <w:szCs w:val="28"/>
        </w:rPr>
        <w:t>).</w:t>
      </w:r>
    </w:p>
    <w:p w:rsidR="000E0FBA" w:rsidRPr="00981FDC" w:rsidRDefault="000E0F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1FDC">
        <w:rPr>
          <w:rFonts w:ascii="Times New Roman" w:hAnsi="Times New Roman" w:cs="Times New Roman"/>
          <w:sz w:val="28"/>
          <w:szCs w:val="28"/>
        </w:rPr>
        <w:t xml:space="preserve">8. ЭД "Бюджетное обязательство" формируется получателем средств </w:t>
      </w:r>
      <w:r w:rsidR="00122699" w:rsidRPr="00981FDC">
        <w:rPr>
          <w:rFonts w:ascii="Times New Roman" w:hAnsi="Times New Roman" w:cs="Times New Roman"/>
          <w:sz w:val="28"/>
          <w:szCs w:val="28"/>
        </w:rPr>
        <w:t>местного</w:t>
      </w:r>
      <w:r w:rsidRPr="00981FDC">
        <w:rPr>
          <w:rFonts w:ascii="Times New Roman" w:hAnsi="Times New Roman" w:cs="Times New Roman"/>
          <w:sz w:val="28"/>
          <w:szCs w:val="28"/>
        </w:rPr>
        <w:t xml:space="preserve"> бюджета и направляется в комитет финансов в статусе "Резерв":</w:t>
      </w:r>
    </w:p>
    <w:p w:rsidR="000E0FBA" w:rsidRPr="00981FDC" w:rsidRDefault="000E0F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1FDC">
        <w:rPr>
          <w:rFonts w:ascii="Times New Roman" w:hAnsi="Times New Roman" w:cs="Times New Roman"/>
          <w:sz w:val="28"/>
          <w:szCs w:val="28"/>
        </w:rPr>
        <w:t>1) посредством импорта информации из автоматизированной информационной системы "Государственный заказ Ленинградской области":</w:t>
      </w:r>
    </w:p>
    <w:p w:rsidR="000E0FBA" w:rsidRPr="00981FDC" w:rsidRDefault="000E0F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1FDC">
        <w:rPr>
          <w:rFonts w:ascii="Times New Roman" w:hAnsi="Times New Roman" w:cs="Times New Roman"/>
          <w:sz w:val="28"/>
          <w:szCs w:val="28"/>
        </w:rPr>
        <w:t xml:space="preserve">в части бюджетного обязательства, возникшего на основании документа-основания, предусмотренного </w:t>
      </w:r>
      <w:hyperlink w:anchor="P158" w:history="1">
        <w:r w:rsidRPr="00981FDC">
          <w:rPr>
            <w:rFonts w:ascii="Times New Roman" w:hAnsi="Times New Roman" w:cs="Times New Roman"/>
            <w:sz w:val="28"/>
            <w:szCs w:val="28"/>
          </w:rPr>
          <w:t>пунктом 1 графы 2</w:t>
        </w:r>
      </w:hyperlink>
      <w:r w:rsidRPr="00981FDC">
        <w:rPr>
          <w:rFonts w:ascii="Times New Roman" w:hAnsi="Times New Roman" w:cs="Times New Roman"/>
          <w:sz w:val="28"/>
          <w:szCs w:val="28"/>
        </w:rPr>
        <w:t xml:space="preserve"> Перечня документов, - не позднее </w:t>
      </w:r>
      <w:r w:rsidR="00122699" w:rsidRPr="00981FDC">
        <w:rPr>
          <w:rFonts w:ascii="Times New Roman" w:hAnsi="Times New Roman" w:cs="Times New Roman"/>
          <w:sz w:val="28"/>
          <w:szCs w:val="28"/>
        </w:rPr>
        <w:t>пяти</w:t>
      </w:r>
      <w:r w:rsidRPr="00981FDC">
        <w:rPr>
          <w:rFonts w:ascii="Times New Roman" w:hAnsi="Times New Roman" w:cs="Times New Roman"/>
          <w:sz w:val="28"/>
          <w:szCs w:val="28"/>
        </w:rPr>
        <w:t xml:space="preserve"> рабочих дней со дня включения информации об этом документе-основании в реестр контрактов, предусмотренный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0E0FBA" w:rsidRPr="00981FDC" w:rsidRDefault="000E0F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1FDC">
        <w:rPr>
          <w:rFonts w:ascii="Times New Roman" w:hAnsi="Times New Roman" w:cs="Times New Roman"/>
          <w:sz w:val="28"/>
          <w:szCs w:val="28"/>
        </w:rPr>
        <w:t xml:space="preserve">в части бюджетного обязательства, возникшего на основании </w:t>
      </w:r>
      <w:r w:rsidRPr="00981FDC">
        <w:rPr>
          <w:rFonts w:ascii="Times New Roman" w:hAnsi="Times New Roman" w:cs="Times New Roman"/>
          <w:sz w:val="28"/>
          <w:szCs w:val="28"/>
        </w:rPr>
        <w:lastRenderedPageBreak/>
        <w:t xml:space="preserve">документа-основания, предусмотренного </w:t>
      </w:r>
      <w:hyperlink w:anchor="P165" w:history="1">
        <w:r w:rsidRPr="00981FDC">
          <w:rPr>
            <w:rFonts w:ascii="Times New Roman" w:hAnsi="Times New Roman" w:cs="Times New Roman"/>
            <w:sz w:val="28"/>
            <w:szCs w:val="28"/>
          </w:rPr>
          <w:t>пунктами 2</w:t>
        </w:r>
      </w:hyperlink>
      <w:r w:rsidRPr="00981FDC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72" w:history="1">
        <w:r w:rsidRPr="00981FDC">
          <w:rPr>
            <w:rFonts w:ascii="Times New Roman" w:hAnsi="Times New Roman" w:cs="Times New Roman"/>
            <w:sz w:val="28"/>
            <w:szCs w:val="28"/>
          </w:rPr>
          <w:t>3 графы 2</w:t>
        </w:r>
      </w:hyperlink>
      <w:r w:rsidRPr="00981FDC">
        <w:rPr>
          <w:rFonts w:ascii="Times New Roman" w:hAnsi="Times New Roman" w:cs="Times New Roman"/>
          <w:sz w:val="28"/>
          <w:szCs w:val="28"/>
        </w:rPr>
        <w:t xml:space="preserve"> Перечня документов, - не позднее </w:t>
      </w:r>
      <w:r w:rsidR="00122699" w:rsidRPr="00981FDC">
        <w:rPr>
          <w:rFonts w:ascii="Times New Roman" w:hAnsi="Times New Roman" w:cs="Times New Roman"/>
          <w:sz w:val="28"/>
          <w:szCs w:val="28"/>
        </w:rPr>
        <w:t>пяти</w:t>
      </w:r>
      <w:r w:rsidRPr="00981FDC">
        <w:rPr>
          <w:rFonts w:ascii="Times New Roman" w:hAnsi="Times New Roman" w:cs="Times New Roman"/>
          <w:sz w:val="28"/>
          <w:szCs w:val="28"/>
        </w:rPr>
        <w:t xml:space="preserve"> рабочих дней со дня его заключения (внесения в него изменений);</w:t>
      </w:r>
    </w:p>
    <w:p w:rsidR="000E0FBA" w:rsidRPr="00981FDC" w:rsidRDefault="00943C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1FDC">
        <w:rPr>
          <w:rFonts w:ascii="Times New Roman" w:hAnsi="Times New Roman" w:cs="Times New Roman"/>
          <w:sz w:val="28"/>
          <w:szCs w:val="28"/>
        </w:rPr>
        <w:t>2</w:t>
      </w:r>
      <w:r w:rsidR="000E0FBA" w:rsidRPr="00981FDC">
        <w:rPr>
          <w:rFonts w:ascii="Times New Roman" w:hAnsi="Times New Roman" w:cs="Times New Roman"/>
          <w:sz w:val="28"/>
          <w:szCs w:val="28"/>
        </w:rPr>
        <w:t xml:space="preserve">) непосредственно в ИС </w:t>
      </w:r>
      <w:r w:rsidR="000D1E54">
        <w:rPr>
          <w:rFonts w:ascii="Times New Roman" w:hAnsi="Times New Roman" w:cs="Times New Roman"/>
          <w:sz w:val="28"/>
          <w:szCs w:val="28"/>
        </w:rPr>
        <w:t>УБП</w:t>
      </w:r>
      <w:r w:rsidR="000E0FBA" w:rsidRPr="00981FDC">
        <w:rPr>
          <w:rFonts w:ascii="Times New Roman" w:hAnsi="Times New Roman" w:cs="Times New Roman"/>
          <w:sz w:val="28"/>
          <w:szCs w:val="28"/>
        </w:rPr>
        <w:t>:</w:t>
      </w:r>
    </w:p>
    <w:p w:rsidR="000E0FBA" w:rsidRPr="00981FDC" w:rsidRDefault="000E0F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1FDC">
        <w:rPr>
          <w:rFonts w:ascii="Times New Roman" w:hAnsi="Times New Roman" w:cs="Times New Roman"/>
          <w:sz w:val="28"/>
          <w:szCs w:val="28"/>
        </w:rPr>
        <w:t xml:space="preserve">в части бюджетного обязательства, возникшего на основании документа-основания, предусмотренного </w:t>
      </w:r>
      <w:hyperlink w:anchor="P180" w:history="1">
        <w:r w:rsidRPr="00981FDC">
          <w:rPr>
            <w:rFonts w:ascii="Times New Roman" w:hAnsi="Times New Roman" w:cs="Times New Roman"/>
            <w:sz w:val="28"/>
            <w:szCs w:val="28"/>
          </w:rPr>
          <w:t xml:space="preserve">пунктами </w:t>
        </w:r>
        <w:r w:rsidR="00943C7F" w:rsidRPr="00981FDC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981FDC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86" w:history="1">
        <w:r w:rsidR="00943C7F" w:rsidRPr="00981FDC">
          <w:rPr>
            <w:rFonts w:ascii="Times New Roman" w:hAnsi="Times New Roman" w:cs="Times New Roman"/>
            <w:sz w:val="28"/>
            <w:szCs w:val="28"/>
          </w:rPr>
          <w:t>6</w:t>
        </w:r>
        <w:r w:rsidRPr="00981FDC">
          <w:rPr>
            <w:rFonts w:ascii="Times New Roman" w:hAnsi="Times New Roman" w:cs="Times New Roman"/>
            <w:sz w:val="28"/>
            <w:szCs w:val="28"/>
          </w:rPr>
          <w:t xml:space="preserve"> графы 2</w:t>
        </w:r>
      </w:hyperlink>
      <w:r w:rsidRPr="00981FDC">
        <w:rPr>
          <w:rFonts w:ascii="Times New Roman" w:hAnsi="Times New Roman" w:cs="Times New Roman"/>
          <w:sz w:val="28"/>
          <w:szCs w:val="28"/>
        </w:rPr>
        <w:t xml:space="preserve"> Перечня документов, - не позднее </w:t>
      </w:r>
      <w:r w:rsidR="00122699" w:rsidRPr="00981FDC">
        <w:rPr>
          <w:rFonts w:ascii="Times New Roman" w:hAnsi="Times New Roman" w:cs="Times New Roman"/>
          <w:sz w:val="28"/>
          <w:szCs w:val="28"/>
        </w:rPr>
        <w:t>пяти</w:t>
      </w:r>
      <w:r w:rsidRPr="00981FDC">
        <w:rPr>
          <w:rFonts w:ascii="Times New Roman" w:hAnsi="Times New Roman" w:cs="Times New Roman"/>
          <w:sz w:val="28"/>
          <w:szCs w:val="28"/>
        </w:rPr>
        <w:t xml:space="preserve"> рабочих дней со дня его заключения (внесения в него изменений);</w:t>
      </w:r>
    </w:p>
    <w:p w:rsidR="000E0FBA" w:rsidRPr="00981FDC" w:rsidRDefault="000E0F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1FDC">
        <w:rPr>
          <w:rFonts w:ascii="Times New Roman" w:hAnsi="Times New Roman" w:cs="Times New Roman"/>
          <w:sz w:val="28"/>
          <w:szCs w:val="28"/>
        </w:rPr>
        <w:t xml:space="preserve">в части бюджетного обязательства, возникшего на основании документа-основания, предусмотренного </w:t>
      </w:r>
      <w:hyperlink w:anchor="P191" w:history="1">
        <w:r w:rsidRPr="00981FDC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943C7F" w:rsidRPr="00981FDC">
          <w:rPr>
            <w:rFonts w:ascii="Times New Roman" w:hAnsi="Times New Roman" w:cs="Times New Roman"/>
            <w:sz w:val="28"/>
            <w:szCs w:val="28"/>
          </w:rPr>
          <w:t>7</w:t>
        </w:r>
        <w:r w:rsidRPr="00981FDC">
          <w:rPr>
            <w:rFonts w:ascii="Times New Roman" w:hAnsi="Times New Roman" w:cs="Times New Roman"/>
            <w:sz w:val="28"/>
            <w:szCs w:val="28"/>
          </w:rPr>
          <w:t xml:space="preserve"> графы 2</w:t>
        </w:r>
      </w:hyperlink>
      <w:r w:rsidRPr="00981FDC">
        <w:rPr>
          <w:rFonts w:ascii="Times New Roman" w:hAnsi="Times New Roman" w:cs="Times New Roman"/>
          <w:sz w:val="28"/>
          <w:szCs w:val="28"/>
        </w:rPr>
        <w:t xml:space="preserve"> Перечня документов, - не позднее </w:t>
      </w:r>
      <w:r w:rsidR="00412EF2" w:rsidRPr="00981FDC">
        <w:rPr>
          <w:rFonts w:ascii="Times New Roman" w:hAnsi="Times New Roman" w:cs="Times New Roman"/>
          <w:sz w:val="28"/>
          <w:szCs w:val="28"/>
        </w:rPr>
        <w:t>пяти</w:t>
      </w:r>
      <w:r w:rsidRPr="00981FDC">
        <w:rPr>
          <w:rFonts w:ascii="Times New Roman" w:hAnsi="Times New Roman" w:cs="Times New Roman"/>
          <w:sz w:val="28"/>
          <w:szCs w:val="28"/>
        </w:rPr>
        <w:t xml:space="preserve"> рабочих дней со дня доведения до получателя средств </w:t>
      </w:r>
      <w:r w:rsidR="00412EF2" w:rsidRPr="00981FDC">
        <w:rPr>
          <w:rFonts w:ascii="Times New Roman" w:hAnsi="Times New Roman" w:cs="Times New Roman"/>
          <w:sz w:val="28"/>
          <w:szCs w:val="28"/>
        </w:rPr>
        <w:t>местного</w:t>
      </w:r>
      <w:r w:rsidRPr="00981FDC">
        <w:rPr>
          <w:rFonts w:ascii="Times New Roman" w:hAnsi="Times New Roman" w:cs="Times New Roman"/>
          <w:sz w:val="28"/>
          <w:szCs w:val="28"/>
        </w:rPr>
        <w:t xml:space="preserve"> бюджета соответствующих лимитов бюджетных обязательств в ИС </w:t>
      </w:r>
      <w:r w:rsidR="00412EF2" w:rsidRPr="00981FDC">
        <w:rPr>
          <w:rFonts w:ascii="Times New Roman" w:hAnsi="Times New Roman" w:cs="Times New Roman"/>
          <w:sz w:val="28"/>
          <w:szCs w:val="28"/>
        </w:rPr>
        <w:t>УБП</w:t>
      </w:r>
      <w:r w:rsidRPr="00981FDC">
        <w:rPr>
          <w:rFonts w:ascii="Times New Roman" w:hAnsi="Times New Roman" w:cs="Times New Roman"/>
          <w:sz w:val="28"/>
          <w:szCs w:val="28"/>
        </w:rPr>
        <w:t>;</w:t>
      </w:r>
    </w:p>
    <w:p w:rsidR="000E0FBA" w:rsidRPr="00981FDC" w:rsidRDefault="000E0F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1FDC">
        <w:rPr>
          <w:rFonts w:ascii="Times New Roman" w:hAnsi="Times New Roman" w:cs="Times New Roman"/>
          <w:sz w:val="28"/>
          <w:szCs w:val="28"/>
        </w:rPr>
        <w:t xml:space="preserve">в части бюджетного обязательства, возникшего на основании документа-основания, предусмотренного </w:t>
      </w:r>
      <w:hyperlink w:anchor="P195" w:history="1">
        <w:r w:rsidRPr="00981FDC">
          <w:rPr>
            <w:rFonts w:ascii="Times New Roman" w:hAnsi="Times New Roman" w:cs="Times New Roman"/>
            <w:sz w:val="28"/>
            <w:szCs w:val="28"/>
          </w:rPr>
          <w:t xml:space="preserve">пунктами </w:t>
        </w:r>
        <w:r w:rsidR="00943C7F" w:rsidRPr="00981FDC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981FDC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98" w:history="1">
        <w:r w:rsidR="00943C7F" w:rsidRPr="00981FDC">
          <w:rPr>
            <w:rFonts w:ascii="Times New Roman" w:hAnsi="Times New Roman" w:cs="Times New Roman"/>
            <w:sz w:val="28"/>
            <w:szCs w:val="28"/>
          </w:rPr>
          <w:t>9</w:t>
        </w:r>
        <w:r w:rsidRPr="00981FDC">
          <w:rPr>
            <w:rFonts w:ascii="Times New Roman" w:hAnsi="Times New Roman" w:cs="Times New Roman"/>
            <w:sz w:val="28"/>
            <w:szCs w:val="28"/>
          </w:rPr>
          <w:t xml:space="preserve"> графы 2</w:t>
        </w:r>
      </w:hyperlink>
      <w:r w:rsidRPr="00981FDC">
        <w:rPr>
          <w:rFonts w:ascii="Times New Roman" w:hAnsi="Times New Roman" w:cs="Times New Roman"/>
          <w:sz w:val="28"/>
          <w:szCs w:val="28"/>
        </w:rPr>
        <w:t xml:space="preserve"> Перечня документов, - не позднее десяти рабочих дней со дня получения от комитета финансов уведомления о поступлении исполнительного документа (уведомления о поступлении решения налогового органа) (в случае отсутствия соответствующей строки кода классификации расходов областного бюджета в ИС </w:t>
      </w:r>
      <w:r w:rsidR="00412EF2" w:rsidRPr="00981FDC">
        <w:rPr>
          <w:rFonts w:ascii="Times New Roman" w:hAnsi="Times New Roman" w:cs="Times New Roman"/>
          <w:sz w:val="28"/>
          <w:szCs w:val="28"/>
        </w:rPr>
        <w:t>УБП</w:t>
      </w:r>
      <w:r w:rsidRPr="00981FDC">
        <w:rPr>
          <w:rFonts w:ascii="Times New Roman" w:hAnsi="Times New Roman" w:cs="Times New Roman"/>
          <w:sz w:val="28"/>
          <w:szCs w:val="28"/>
        </w:rPr>
        <w:t xml:space="preserve"> - не позднее одного рабочего дня со дня заведения соответствующей</w:t>
      </w:r>
      <w:proofErr w:type="gramEnd"/>
      <w:r w:rsidRPr="00981FDC">
        <w:rPr>
          <w:rFonts w:ascii="Times New Roman" w:hAnsi="Times New Roman" w:cs="Times New Roman"/>
          <w:sz w:val="28"/>
          <w:szCs w:val="28"/>
        </w:rPr>
        <w:t xml:space="preserve"> строки);</w:t>
      </w:r>
    </w:p>
    <w:p w:rsidR="000E0FBA" w:rsidRPr="00981FDC" w:rsidRDefault="000E0F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1FDC">
        <w:rPr>
          <w:rFonts w:ascii="Times New Roman" w:hAnsi="Times New Roman" w:cs="Times New Roman"/>
          <w:sz w:val="28"/>
          <w:szCs w:val="28"/>
        </w:rPr>
        <w:t xml:space="preserve">в части бюджетного обязательства, возникшего на основании документа-основания, предусмотренного </w:t>
      </w:r>
      <w:hyperlink w:anchor="P201" w:history="1">
        <w:r w:rsidRPr="00981FDC">
          <w:rPr>
            <w:rFonts w:ascii="Times New Roman" w:hAnsi="Times New Roman" w:cs="Times New Roman"/>
            <w:sz w:val="28"/>
            <w:szCs w:val="28"/>
          </w:rPr>
          <w:t>пунктами 1</w:t>
        </w:r>
        <w:r w:rsidR="00943C7F" w:rsidRPr="00981FDC">
          <w:rPr>
            <w:rFonts w:ascii="Times New Roman" w:hAnsi="Times New Roman" w:cs="Times New Roman"/>
            <w:sz w:val="28"/>
            <w:szCs w:val="28"/>
          </w:rPr>
          <w:t>0</w:t>
        </w:r>
      </w:hyperlink>
      <w:r w:rsidRPr="00981FDC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225" w:history="1">
        <w:r w:rsidRPr="00981FDC">
          <w:rPr>
            <w:rFonts w:ascii="Times New Roman" w:hAnsi="Times New Roman" w:cs="Times New Roman"/>
            <w:sz w:val="28"/>
            <w:szCs w:val="28"/>
          </w:rPr>
          <w:t>1</w:t>
        </w:r>
        <w:r w:rsidR="00943C7F" w:rsidRPr="00981FDC">
          <w:rPr>
            <w:rFonts w:ascii="Times New Roman" w:hAnsi="Times New Roman" w:cs="Times New Roman"/>
            <w:sz w:val="28"/>
            <w:szCs w:val="28"/>
          </w:rPr>
          <w:t>3</w:t>
        </w:r>
        <w:r w:rsidRPr="00981FDC">
          <w:rPr>
            <w:rFonts w:ascii="Times New Roman" w:hAnsi="Times New Roman" w:cs="Times New Roman"/>
            <w:sz w:val="28"/>
            <w:szCs w:val="28"/>
          </w:rPr>
          <w:t xml:space="preserve"> графы 2</w:t>
        </w:r>
      </w:hyperlink>
      <w:r w:rsidRPr="00981FDC">
        <w:rPr>
          <w:rFonts w:ascii="Times New Roman" w:hAnsi="Times New Roman" w:cs="Times New Roman"/>
          <w:sz w:val="28"/>
          <w:szCs w:val="28"/>
        </w:rPr>
        <w:t xml:space="preserve"> Перечня документов, - не позднее </w:t>
      </w:r>
      <w:r w:rsidR="00412EF2" w:rsidRPr="00981FDC">
        <w:rPr>
          <w:rFonts w:ascii="Times New Roman" w:hAnsi="Times New Roman" w:cs="Times New Roman"/>
          <w:sz w:val="28"/>
          <w:szCs w:val="28"/>
        </w:rPr>
        <w:t>пяти</w:t>
      </w:r>
      <w:r w:rsidRPr="00981FDC">
        <w:rPr>
          <w:rFonts w:ascii="Times New Roman" w:hAnsi="Times New Roman" w:cs="Times New Roman"/>
          <w:sz w:val="28"/>
          <w:szCs w:val="28"/>
        </w:rPr>
        <w:t xml:space="preserve"> дней со дня принятия (изменения) бюджетного обязательства.</w:t>
      </w:r>
    </w:p>
    <w:p w:rsidR="000E0FBA" w:rsidRPr="00981FDC" w:rsidRDefault="000E0F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1FDC">
        <w:rPr>
          <w:rFonts w:ascii="Times New Roman" w:hAnsi="Times New Roman" w:cs="Times New Roman"/>
          <w:sz w:val="28"/>
          <w:szCs w:val="28"/>
        </w:rPr>
        <w:t xml:space="preserve">9. ЭД "Бюджетное обязательство", сформированный на основании документа-основания, предусмотренного </w:t>
      </w:r>
      <w:hyperlink w:anchor="P158" w:history="1">
        <w:r w:rsidRPr="00981FDC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Pr="00981FDC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72" w:history="1">
        <w:r w:rsidR="00527654" w:rsidRPr="00981FDC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981FDC">
        <w:rPr>
          <w:rFonts w:ascii="Times New Roman" w:hAnsi="Times New Roman" w:cs="Times New Roman"/>
          <w:sz w:val="28"/>
          <w:szCs w:val="28"/>
        </w:rPr>
        <w:t xml:space="preserve">, </w:t>
      </w:r>
      <w:r w:rsidR="00FE04C7" w:rsidRPr="00981FDC">
        <w:rPr>
          <w:rFonts w:ascii="Times New Roman" w:hAnsi="Times New Roman" w:cs="Times New Roman"/>
          <w:sz w:val="28"/>
          <w:szCs w:val="28"/>
        </w:rPr>
        <w:t xml:space="preserve"> </w:t>
      </w:r>
      <w:r w:rsidR="00527654" w:rsidRPr="00981FDC">
        <w:rPr>
          <w:rFonts w:ascii="Times New Roman" w:hAnsi="Times New Roman" w:cs="Times New Roman"/>
          <w:sz w:val="28"/>
          <w:szCs w:val="28"/>
        </w:rPr>
        <w:t>8</w:t>
      </w:r>
      <w:r w:rsidR="00FE04C7" w:rsidRPr="00981FDC">
        <w:rPr>
          <w:rFonts w:ascii="Times New Roman" w:hAnsi="Times New Roman" w:cs="Times New Roman"/>
          <w:sz w:val="28"/>
          <w:szCs w:val="28"/>
        </w:rPr>
        <w:t xml:space="preserve"> -</w:t>
      </w:r>
      <w:r w:rsidRPr="00981FDC">
        <w:rPr>
          <w:rFonts w:ascii="Times New Roman" w:hAnsi="Times New Roman" w:cs="Times New Roman"/>
          <w:sz w:val="28"/>
          <w:szCs w:val="28"/>
        </w:rPr>
        <w:t xml:space="preserve"> </w:t>
      </w:r>
      <w:hyperlink w:anchor="P225" w:history="1">
        <w:r w:rsidRPr="00981FDC">
          <w:rPr>
            <w:rFonts w:ascii="Times New Roman" w:hAnsi="Times New Roman" w:cs="Times New Roman"/>
            <w:sz w:val="28"/>
            <w:szCs w:val="28"/>
          </w:rPr>
          <w:t>1</w:t>
        </w:r>
        <w:r w:rsidR="00527654" w:rsidRPr="00981FDC">
          <w:rPr>
            <w:rFonts w:ascii="Times New Roman" w:hAnsi="Times New Roman" w:cs="Times New Roman"/>
            <w:sz w:val="28"/>
            <w:szCs w:val="28"/>
          </w:rPr>
          <w:t>3</w:t>
        </w:r>
        <w:r w:rsidRPr="00981FDC">
          <w:rPr>
            <w:rFonts w:ascii="Times New Roman" w:hAnsi="Times New Roman" w:cs="Times New Roman"/>
            <w:sz w:val="28"/>
            <w:szCs w:val="28"/>
          </w:rPr>
          <w:t xml:space="preserve"> графы 2</w:t>
        </w:r>
      </w:hyperlink>
      <w:r w:rsidRPr="00981FDC">
        <w:rPr>
          <w:rFonts w:ascii="Times New Roman" w:hAnsi="Times New Roman" w:cs="Times New Roman"/>
          <w:sz w:val="28"/>
          <w:szCs w:val="28"/>
        </w:rPr>
        <w:t xml:space="preserve"> Перечня документов, представляется в комитет финансов с приложением копии документа-основания (документа о внесении изменений в документ-основание), в форме электронной копии документа на бумажном носителе, созданной посредством его сканирования, или копии электронного документа.</w:t>
      </w:r>
    </w:p>
    <w:p w:rsidR="000E0FBA" w:rsidRPr="00981FDC" w:rsidRDefault="000E0F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1FDC">
        <w:rPr>
          <w:rFonts w:ascii="Times New Roman" w:hAnsi="Times New Roman" w:cs="Times New Roman"/>
          <w:sz w:val="28"/>
          <w:szCs w:val="28"/>
        </w:rPr>
        <w:t xml:space="preserve">Электронная копия документа на бумажном носителе, созданная посредством его сканирования, или копия электронного документа представляется отдельными многостраничными документами для документа-основания и документов о внесении изменений в документ-основание соответственно с учетом ограничений, установленных эксплуатационной документацией ИС </w:t>
      </w:r>
      <w:r w:rsidR="00FE04C7" w:rsidRPr="00981FDC">
        <w:rPr>
          <w:rFonts w:ascii="Times New Roman" w:hAnsi="Times New Roman" w:cs="Times New Roman"/>
          <w:sz w:val="28"/>
          <w:szCs w:val="28"/>
        </w:rPr>
        <w:t>УБП</w:t>
      </w:r>
      <w:r w:rsidRPr="00981FDC">
        <w:rPr>
          <w:rFonts w:ascii="Times New Roman" w:hAnsi="Times New Roman" w:cs="Times New Roman"/>
          <w:sz w:val="28"/>
          <w:szCs w:val="28"/>
        </w:rPr>
        <w:t>, иными правовыми документами, установленными комитетом финансов.</w:t>
      </w:r>
    </w:p>
    <w:p w:rsidR="000E0FBA" w:rsidRPr="00981FDC" w:rsidRDefault="000E0F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67"/>
      <w:bookmarkEnd w:id="1"/>
      <w:r w:rsidRPr="00981FDC">
        <w:rPr>
          <w:rFonts w:ascii="Times New Roman" w:hAnsi="Times New Roman" w:cs="Times New Roman"/>
          <w:sz w:val="28"/>
          <w:szCs w:val="28"/>
        </w:rPr>
        <w:t xml:space="preserve">10. Для постановки на учет бюджетного обязательства (внесения изменений в поставленное на учет бюджетное обязательство) комитет </w:t>
      </w:r>
      <w:r w:rsidRPr="00981FDC">
        <w:rPr>
          <w:rFonts w:ascii="Times New Roman" w:hAnsi="Times New Roman" w:cs="Times New Roman"/>
          <w:sz w:val="28"/>
          <w:szCs w:val="28"/>
        </w:rPr>
        <w:lastRenderedPageBreak/>
        <w:t xml:space="preserve">финансов в течение двух рабочих дней со дня получения от получателя средств </w:t>
      </w:r>
      <w:r w:rsidR="00FE04C7" w:rsidRPr="00981FDC">
        <w:rPr>
          <w:rFonts w:ascii="Times New Roman" w:hAnsi="Times New Roman" w:cs="Times New Roman"/>
          <w:sz w:val="28"/>
          <w:szCs w:val="28"/>
        </w:rPr>
        <w:t>местного</w:t>
      </w:r>
      <w:r w:rsidRPr="00981FDC">
        <w:rPr>
          <w:rFonts w:ascii="Times New Roman" w:hAnsi="Times New Roman" w:cs="Times New Roman"/>
          <w:sz w:val="28"/>
          <w:szCs w:val="28"/>
        </w:rPr>
        <w:t xml:space="preserve"> бюджета ЭД "Бюджетное обязательство" осуществляет проверку </w:t>
      </w:r>
      <w:proofErr w:type="gramStart"/>
      <w:r w:rsidRPr="00981FD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81FDC">
        <w:rPr>
          <w:rFonts w:ascii="Times New Roman" w:hAnsi="Times New Roman" w:cs="Times New Roman"/>
          <w:sz w:val="28"/>
          <w:szCs w:val="28"/>
        </w:rPr>
        <w:t>:</w:t>
      </w:r>
    </w:p>
    <w:p w:rsidR="000E0FBA" w:rsidRPr="00981FDC" w:rsidRDefault="000E0F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1FDC">
        <w:rPr>
          <w:rFonts w:ascii="Times New Roman" w:hAnsi="Times New Roman" w:cs="Times New Roman"/>
          <w:sz w:val="28"/>
          <w:szCs w:val="28"/>
        </w:rPr>
        <w:t xml:space="preserve">наличие документа-основания, подлежащего представлению получателем средств </w:t>
      </w:r>
      <w:r w:rsidR="00FE04C7" w:rsidRPr="00981FDC">
        <w:rPr>
          <w:rFonts w:ascii="Times New Roman" w:hAnsi="Times New Roman" w:cs="Times New Roman"/>
          <w:sz w:val="28"/>
          <w:szCs w:val="28"/>
        </w:rPr>
        <w:t>местного</w:t>
      </w:r>
      <w:r w:rsidRPr="00981FDC">
        <w:rPr>
          <w:rFonts w:ascii="Times New Roman" w:hAnsi="Times New Roman" w:cs="Times New Roman"/>
          <w:sz w:val="28"/>
          <w:szCs w:val="28"/>
        </w:rPr>
        <w:t xml:space="preserve"> бюджета в комитет финансов для постановки на учет бюджетного обязательства;</w:t>
      </w:r>
    </w:p>
    <w:p w:rsidR="000E0FBA" w:rsidRPr="00981FDC" w:rsidRDefault="000E0F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1FDC">
        <w:rPr>
          <w:rFonts w:ascii="Times New Roman" w:hAnsi="Times New Roman" w:cs="Times New Roman"/>
          <w:sz w:val="28"/>
          <w:szCs w:val="28"/>
        </w:rPr>
        <w:t xml:space="preserve">соответствие информации о бюджетном обязательстве, указанной в ЭД "Бюджетное обязательство", документу-основанию, подлежащему представлению получателем средств </w:t>
      </w:r>
      <w:r w:rsidR="00FE04C7" w:rsidRPr="00981FDC">
        <w:rPr>
          <w:rFonts w:ascii="Times New Roman" w:hAnsi="Times New Roman" w:cs="Times New Roman"/>
          <w:sz w:val="28"/>
          <w:szCs w:val="28"/>
        </w:rPr>
        <w:t>местного</w:t>
      </w:r>
      <w:r w:rsidRPr="00981FDC">
        <w:rPr>
          <w:rFonts w:ascii="Times New Roman" w:hAnsi="Times New Roman" w:cs="Times New Roman"/>
          <w:sz w:val="28"/>
          <w:szCs w:val="28"/>
        </w:rPr>
        <w:t xml:space="preserve"> бюджета в комитет финансов для постановки на учет бюджетного обязательства;</w:t>
      </w:r>
    </w:p>
    <w:p w:rsidR="000E0FBA" w:rsidRPr="00981FDC" w:rsidRDefault="000E0F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1FDC">
        <w:rPr>
          <w:rFonts w:ascii="Times New Roman" w:hAnsi="Times New Roman" w:cs="Times New Roman"/>
          <w:sz w:val="28"/>
          <w:szCs w:val="28"/>
        </w:rPr>
        <w:t xml:space="preserve">соответствие информации о бюджетном обязательстве, возникшем на основании документа-основания, предусмотренного </w:t>
      </w:r>
      <w:hyperlink w:anchor="P158" w:history="1">
        <w:r w:rsidRPr="00981FDC">
          <w:rPr>
            <w:rFonts w:ascii="Times New Roman" w:hAnsi="Times New Roman" w:cs="Times New Roman"/>
            <w:sz w:val="28"/>
            <w:szCs w:val="28"/>
          </w:rPr>
          <w:t>пунктом 1 графы 2</w:t>
        </w:r>
      </w:hyperlink>
      <w:r w:rsidRPr="00981FDC">
        <w:rPr>
          <w:rFonts w:ascii="Times New Roman" w:hAnsi="Times New Roman" w:cs="Times New Roman"/>
          <w:sz w:val="28"/>
          <w:szCs w:val="28"/>
        </w:rPr>
        <w:t xml:space="preserve"> Перечня документов, указанной в ЭД "Бюджетное обязательство", информации об этом документе-основании в реестре контрактов, предусмотренном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0E0FBA" w:rsidRPr="00981FDC" w:rsidRDefault="000E0F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1FDC">
        <w:rPr>
          <w:rFonts w:ascii="Times New Roman" w:hAnsi="Times New Roman" w:cs="Times New Roman"/>
          <w:sz w:val="28"/>
          <w:szCs w:val="28"/>
        </w:rPr>
        <w:t xml:space="preserve">соответствие информации о бюджетном обязательстве, указанной в ЭД "Бюджетное обязательство", составу информации, подлежащей включению в ЭД "Бюджетное обязательство" в соответствии с </w:t>
      </w:r>
      <w:hyperlink w:anchor="P241" w:history="1">
        <w:r w:rsidRPr="00981FDC">
          <w:rPr>
            <w:rFonts w:ascii="Times New Roman" w:hAnsi="Times New Roman" w:cs="Times New Roman"/>
            <w:sz w:val="28"/>
            <w:szCs w:val="28"/>
          </w:rPr>
          <w:t>приложением N 2</w:t>
        </w:r>
      </w:hyperlink>
      <w:r w:rsidRPr="00981FDC">
        <w:rPr>
          <w:rFonts w:ascii="Times New Roman" w:hAnsi="Times New Roman" w:cs="Times New Roman"/>
          <w:sz w:val="28"/>
          <w:szCs w:val="28"/>
        </w:rPr>
        <w:t xml:space="preserve"> к Порядку, с соблюдением правил формирования ЭД "Бюджетное обязательство", установленных настоящей главой и </w:t>
      </w:r>
      <w:hyperlink w:anchor="P241" w:history="1">
        <w:r w:rsidRPr="00981FDC">
          <w:rPr>
            <w:rFonts w:ascii="Times New Roman" w:hAnsi="Times New Roman" w:cs="Times New Roman"/>
            <w:sz w:val="28"/>
            <w:szCs w:val="28"/>
          </w:rPr>
          <w:t>приложением N 2</w:t>
        </w:r>
      </w:hyperlink>
      <w:r w:rsidRPr="00981FDC">
        <w:rPr>
          <w:rFonts w:ascii="Times New Roman" w:hAnsi="Times New Roman" w:cs="Times New Roman"/>
          <w:sz w:val="28"/>
          <w:szCs w:val="28"/>
        </w:rPr>
        <w:t xml:space="preserve"> к Порядку;</w:t>
      </w:r>
    </w:p>
    <w:p w:rsidR="000E0FBA" w:rsidRPr="00981FDC" w:rsidRDefault="000E0F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1FDC">
        <w:rPr>
          <w:rFonts w:ascii="Times New Roman" w:hAnsi="Times New Roman" w:cs="Times New Roman"/>
          <w:sz w:val="28"/>
          <w:szCs w:val="28"/>
        </w:rPr>
        <w:t xml:space="preserve">соответствие предмета документа-основания, указанного в ЭД "Бюджетное обязательство", коду вида (кодам видов) расходов классификации расходов </w:t>
      </w:r>
      <w:r w:rsidR="00FE04C7" w:rsidRPr="00981FDC">
        <w:rPr>
          <w:rFonts w:ascii="Times New Roman" w:hAnsi="Times New Roman" w:cs="Times New Roman"/>
          <w:sz w:val="28"/>
          <w:szCs w:val="28"/>
        </w:rPr>
        <w:t>местного</w:t>
      </w:r>
      <w:r w:rsidRPr="00981FDC">
        <w:rPr>
          <w:rFonts w:ascii="Times New Roman" w:hAnsi="Times New Roman" w:cs="Times New Roman"/>
          <w:sz w:val="28"/>
          <w:szCs w:val="28"/>
        </w:rPr>
        <w:t xml:space="preserve"> бюджета, указанному (указанным) в ЭД "Бюджетное обязательство";</w:t>
      </w:r>
      <w:proofErr w:type="gramEnd"/>
    </w:p>
    <w:p w:rsidR="000E0FBA" w:rsidRPr="00981FDC" w:rsidRDefault="000E0F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1FDC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Pr="00981FDC">
        <w:rPr>
          <w:rFonts w:ascii="Times New Roman" w:hAnsi="Times New Roman" w:cs="Times New Roman"/>
          <w:sz w:val="28"/>
          <w:szCs w:val="28"/>
        </w:rPr>
        <w:t xml:space="preserve"> суммы бюджетного обязательства по соответствующим кодам классификации расходов </w:t>
      </w:r>
      <w:r w:rsidR="00FE04C7" w:rsidRPr="00981FDC">
        <w:rPr>
          <w:rFonts w:ascii="Times New Roman" w:hAnsi="Times New Roman" w:cs="Times New Roman"/>
          <w:sz w:val="28"/>
          <w:szCs w:val="28"/>
        </w:rPr>
        <w:t>местного</w:t>
      </w:r>
      <w:r w:rsidRPr="00981FDC">
        <w:rPr>
          <w:rFonts w:ascii="Times New Roman" w:hAnsi="Times New Roman" w:cs="Times New Roman"/>
          <w:sz w:val="28"/>
          <w:szCs w:val="28"/>
        </w:rPr>
        <w:t xml:space="preserve"> бюджета над суммой лимитов бюджетных обязательств, доведенных до получателя средств </w:t>
      </w:r>
      <w:r w:rsidR="00527654" w:rsidRPr="00981FDC">
        <w:rPr>
          <w:rFonts w:ascii="Times New Roman" w:hAnsi="Times New Roman" w:cs="Times New Roman"/>
          <w:sz w:val="28"/>
          <w:szCs w:val="28"/>
        </w:rPr>
        <w:t>местного</w:t>
      </w:r>
      <w:r w:rsidRPr="00981FDC">
        <w:rPr>
          <w:rFonts w:ascii="Times New Roman" w:hAnsi="Times New Roman" w:cs="Times New Roman"/>
          <w:sz w:val="28"/>
          <w:szCs w:val="28"/>
        </w:rPr>
        <w:t xml:space="preserve"> бюджета;</w:t>
      </w:r>
    </w:p>
    <w:p w:rsidR="000E0FBA" w:rsidRPr="00981FDC" w:rsidRDefault="000E0F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1FDC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Pr="00981FDC">
        <w:rPr>
          <w:rFonts w:ascii="Times New Roman" w:hAnsi="Times New Roman" w:cs="Times New Roman"/>
          <w:sz w:val="28"/>
          <w:szCs w:val="28"/>
        </w:rPr>
        <w:t xml:space="preserve"> суммы авансового платежа (процента авансового платежа от общей суммы бюджетного обязательства), указанной (указанного) в ЭД "Бюджетное обязательство", над предельным размером авансового платежа, установленным нормативными актами </w:t>
      </w:r>
      <w:r w:rsidR="00FA2157" w:rsidRPr="00981FDC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Тосненского района </w:t>
      </w:r>
      <w:r w:rsidRPr="00981FDC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FA2157" w:rsidRPr="00981FDC">
        <w:rPr>
          <w:rFonts w:ascii="Times New Roman" w:hAnsi="Times New Roman" w:cs="Times New Roman"/>
          <w:sz w:val="28"/>
          <w:szCs w:val="28"/>
        </w:rPr>
        <w:t xml:space="preserve"> и городских и сельских поселений</w:t>
      </w:r>
      <w:r w:rsidRPr="00981FDC">
        <w:rPr>
          <w:rFonts w:ascii="Times New Roman" w:hAnsi="Times New Roman" w:cs="Times New Roman"/>
          <w:sz w:val="28"/>
          <w:szCs w:val="28"/>
        </w:rPr>
        <w:t>.</w:t>
      </w:r>
    </w:p>
    <w:p w:rsidR="000E0FBA" w:rsidRPr="00981FDC" w:rsidRDefault="000E0F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1FDC">
        <w:rPr>
          <w:rFonts w:ascii="Times New Roman" w:hAnsi="Times New Roman" w:cs="Times New Roman"/>
          <w:sz w:val="28"/>
          <w:szCs w:val="28"/>
        </w:rPr>
        <w:t>11. Для внесения изменений в поставленное на учет бюджетное обязательство формируется ЭД "Бюджетное обязательство" с указанием учетного номера бюджетного обязательства, в которое вносится изменение.</w:t>
      </w:r>
    </w:p>
    <w:p w:rsidR="000E0FBA" w:rsidRPr="00981FDC" w:rsidRDefault="000E0F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1FDC">
        <w:rPr>
          <w:rFonts w:ascii="Times New Roman" w:hAnsi="Times New Roman" w:cs="Times New Roman"/>
          <w:sz w:val="28"/>
          <w:szCs w:val="28"/>
        </w:rPr>
        <w:lastRenderedPageBreak/>
        <w:t xml:space="preserve">12. При положительном результате проверки ЭД "Бюджетное обязательство" на соответствие требованиям, предусмотренным </w:t>
      </w:r>
      <w:hyperlink w:anchor="P67" w:history="1">
        <w:r w:rsidRPr="00981FDC">
          <w:rPr>
            <w:rFonts w:ascii="Times New Roman" w:hAnsi="Times New Roman" w:cs="Times New Roman"/>
            <w:sz w:val="28"/>
            <w:szCs w:val="28"/>
          </w:rPr>
          <w:t>пунктом 10</w:t>
        </w:r>
      </w:hyperlink>
      <w:r w:rsidRPr="00981FDC">
        <w:rPr>
          <w:rFonts w:ascii="Times New Roman" w:hAnsi="Times New Roman" w:cs="Times New Roman"/>
          <w:sz w:val="28"/>
          <w:szCs w:val="28"/>
        </w:rPr>
        <w:t xml:space="preserve"> Порядка, комитет финансов осуществляет регистрацию ЭД "Бюджетное обязательство" путем доведения ЭД "Бюджетное обязательство" до статуса "Исполнение" и присваивает учетный номер бюджетному обязательству (вносит изменения в поставленное на учет бюджетное обязательство).</w:t>
      </w:r>
    </w:p>
    <w:p w:rsidR="000E0FBA" w:rsidRPr="00981FDC" w:rsidRDefault="000E0F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1FDC">
        <w:rPr>
          <w:rFonts w:ascii="Times New Roman" w:hAnsi="Times New Roman" w:cs="Times New Roman"/>
          <w:sz w:val="28"/>
          <w:szCs w:val="28"/>
        </w:rPr>
        <w:t>Учетный номер бюджетного обязательства является уникальным и не подлежит изменению в пределах соответствующего финансового года.</w:t>
      </w:r>
    </w:p>
    <w:p w:rsidR="000E0FBA" w:rsidRPr="00981FDC" w:rsidRDefault="000E0F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78"/>
      <w:bookmarkEnd w:id="2"/>
      <w:r w:rsidRPr="00981FDC"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 w:rsidRPr="00981FDC">
        <w:rPr>
          <w:rFonts w:ascii="Times New Roman" w:hAnsi="Times New Roman" w:cs="Times New Roman"/>
          <w:sz w:val="28"/>
          <w:szCs w:val="28"/>
        </w:rPr>
        <w:t xml:space="preserve">В случае превышения суммы бюджетного обязательства, возникшего на основании документа-основания, предусмотренного </w:t>
      </w:r>
      <w:hyperlink w:anchor="P195" w:history="1">
        <w:r w:rsidRPr="00981FDC">
          <w:rPr>
            <w:rFonts w:ascii="Times New Roman" w:hAnsi="Times New Roman" w:cs="Times New Roman"/>
            <w:sz w:val="28"/>
            <w:szCs w:val="28"/>
          </w:rPr>
          <w:t xml:space="preserve">пунктами </w:t>
        </w:r>
        <w:r w:rsidR="00527654" w:rsidRPr="00981FDC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981FDC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98" w:history="1">
        <w:r w:rsidR="00527654" w:rsidRPr="00981FDC">
          <w:rPr>
            <w:rFonts w:ascii="Times New Roman" w:hAnsi="Times New Roman" w:cs="Times New Roman"/>
            <w:sz w:val="28"/>
            <w:szCs w:val="28"/>
          </w:rPr>
          <w:t>9</w:t>
        </w:r>
        <w:r w:rsidRPr="00981FDC">
          <w:rPr>
            <w:rFonts w:ascii="Times New Roman" w:hAnsi="Times New Roman" w:cs="Times New Roman"/>
            <w:sz w:val="28"/>
            <w:szCs w:val="28"/>
          </w:rPr>
          <w:t xml:space="preserve"> графы 2</w:t>
        </w:r>
      </w:hyperlink>
      <w:r w:rsidRPr="00981FDC">
        <w:rPr>
          <w:rFonts w:ascii="Times New Roman" w:hAnsi="Times New Roman" w:cs="Times New Roman"/>
          <w:sz w:val="28"/>
          <w:szCs w:val="28"/>
        </w:rPr>
        <w:t xml:space="preserve"> Перечня документов, по соответствующим кодам классификации расходов </w:t>
      </w:r>
      <w:r w:rsidR="000D1E54">
        <w:rPr>
          <w:rFonts w:ascii="Times New Roman" w:hAnsi="Times New Roman" w:cs="Times New Roman"/>
          <w:sz w:val="28"/>
          <w:szCs w:val="28"/>
        </w:rPr>
        <w:t>местного</w:t>
      </w:r>
      <w:r w:rsidRPr="00981FDC">
        <w:rPr>
          <w:rFonts w:ascii="Times New Roman" w:hAnsi="Times New Roman" w:cs="Times New Roman"/>
          <w:sz w:val="28"/>
          <w:szCs w:val="28"/>
        </w:rPr>
        <w:t xml:space="preserve"> бюджета над суммой неиспользованных лимитов бюджетных обязательств, доведенных до получателя средств </w:t>
      </w:r>
      <w:r w:rsidR="00FA2157" w:rsidRPr="00981FDC">
        <w:rPr>
          <w:rFonts w:ascii="Times New Roman" w:hAnsi="Times New Roman" w:cs="Times New Roman"/>
          <w:sz w:val="28"/>
          <w:szCs w:val="28"/>
        </w:rPr>
        <w:t>местного</w:t>
      </w:r>
      <w:r w:rsidRPr="00981FDC">
        <w:rPr>
          <w:rFonts w:ascii="Times New Roman" w:hAnsi="Times New Roman" w:cs="Times New Roman"/>
          <w:sz w:val="28"/>
          <w:szCs w:val="28"/>
        </w:rPr>
        <w:t xml:space="preserve"> бюджета, и соответствия иным требованиям, предусмотренным </w:t>
      </w:r>
      <w:hyperlink w:anchor="P67" w:history="1">
        <w:r w:rsidRPr="00981FDC">
          <w:rPr>
            <w:rFonts w:ascii="Times New Roman" w:hAnsi="Times New Roman" w:cs="Times New Roman"/>
            <w:sz w:val="28"/>
            <w:szCs w:val="28"/>
          </w:rPr>
          <w:t>пунктом 10</w:t>
        </w:r>
      </w:hyperlink>
      <w:r w:rsidRPr="00981FDC">
        <w:rPr>
          <w:rFonts w:ascii="Times New Roman" w:hAnsi="Times New Roman" w:cs="Times New Roman"/>
          <w:sz w:val="28"/>
          <w:szCs w:val="28"/>
        </w:rPr>
        <w:t xml:space="preserve"> Порядка, комитет финансов доводит ЭД "Бюджетное обязательство" до статуса "Резерв" с указанием дополнительного статуса.</w:t>
      </w:r>
      <w:proofErr w:type="gramEnd"/>
      <w:r w:rsidRPr="00981FDC">
        <w:rPr>
          <w:rFonts w:ascii="Times New Roman" w:hAnsi="Times New Roman" w:cs="Times New Roman"/>
          <w:sz w:val="28"/>
          <w:szCs w:val="28"/>
        </w:rPr>
        <w:t xml:space="preserve"> По факту доведения лимитов бюджетных обязатель</w:t>
      </w:r>
      <w:proofErr w:type="gramStart"/>
      <w:r w:rsidRPr="00981FDC">
        <w:rPr>
          <w:rFonts w:ascii="Times New Roman" w:hAnsi="Times New Roman" w:cs="Times New Roman"/>
          <w:sz w:val="28"/>
          <w:szCs w:val="28"/>
        </w:rPr>
        <w:t>ств дл</w:t>
      </w:r>
      <w:proofErr w:type="gramEnd"/>
      <w:r w:rsidRPr="00981FDC">
        <w:rPr>
          <w:rFonts w:ascii="Times New Roman" w:hAnsi="Times New Roman" w:cs="Times New Roman"/>
          <w:sz w:val="28"/>
          <w:szCs w:val="28"/>
        </w:rPr>
        <w:t>я исполнения указанного бюджетного обязательства комитет финансов осуществляет регистрацию ЭД "Бюджетное обязательство" путем доведения до статуса "Исполнение" и присваивает учетный номер бюджетному обязательству (вносит изменения в поставленное на учет бюджетное обязательство).</w:t>
      </w:r>
    </w:p>
    <w:p w:rsidR="000E0FBA" w:rsidRPr="00981FDC" w:rsidRDefault="000E0F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1FDC">
        <w:rPr>
          <w:rFonts w:ascii="Times New Roman" w:hAnsi="Times New Roman" w:cs="Times New Roman"/>
          <w:sz w:val="28"/>
          <w:szCs w:val="28"/>
        </w:rPr>
        <w:t xml:space="preserve">14. При отрицательном результате проверки ЭД "Бюджетное обязательство" на соответствие требованиям, предусмотренным </w:t>
      </w:r>
      <w:hyperlink w:anchor="P67" w:history="1">
        <w:r w:rsidRPr="00981FDC">
          <w:rPr>
            <w:rFonts w:ascii="Times New Roman" w:hAnsi="Times New Roman" w:cs="Times New Roman"/>
            <w:sz w:val="28"/>
            <w:szCs w:val="28"/>
          </w:rPr>
          <w:t>пунктом 10</w:t>
        </w:r>
      </w:hyperlink>
      <w:r w:rsidRPr="00981FDC">
        <w:rPr>
          <w:rFonts w:ascii="Times New Roman" w:hAnsi="Times New Roman" w:cs="Times New Roman"/>
          <w:sz w:val="28"/>
          <w:szCs w:val="28"/>
        </w:rPr>
        <w:t xml:space="preserve"> Порядка, комитет финансов возвращает ЭД "Бюджетное обязательство" без исполнения путем доведения до статуса "Отказан" с указанием причины отказа (за исключением случаев, предусмотренных </w:t>
      </w:r>
      <w:hyperlink w:anchor="P78" w:history="1">
        <w:r w:rsidRPr="00981FDC">
          <w:rPr>
            <w:rFonts w:ascii="Times New Roman" w:hAnsi="Times New Roman" w:cs="Times New Roman"/>
            <w:sz w:val="28"/>
            <w:szCs w:val="28"/>
          </w:rPr>
          <w:t>пунктом 13</w:t>
        </w:r>
      </w:hyperlink>
      <w:r w:rsidRPr="00981FDC">
        <w:rPr>
          <w:rFonts w:ascii="Times New Roman" w:hAnsi="Times New Roman" w:cs="Times New Roman"/>
          <w:sz w:val="28"/>
          <w:szCs w:val="28"/>
        </w:rPr>
        <w:t xml:space="preserve"> Порядка).</w:t>
      </w:r>
    </w:p>
    <w:p w:rsidR="000E0FBA" w:rsidRPr="00981FDC" w:rsidRDefault="000E0F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1FDC">
        <w:rPr>
          <w:rFonts w:ascii="Times New Roman" w:hAnsi="Times New Roman" w:cs="Times New Roman"/>
          <w:sz w:val="28"/>
          <w:szCs w:val="28"/>
        </w:rPr>
        <w:t>Причина отказа указывается в соответствии со следующими группами причин отказа:</w:t>
      </w:r>
    </w:p>
    <w:p w:rsidR="000E0FBA" w:rsidRPr="00981FDC" w:rsidRDefault="000E0F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1FDC">
        <w:rPr>
          <w:rFonts w:ascii="Times New Roman" w:hAnsi="Times New Roman" w:cs="Times New Roman"/>
          <w:sz w:val="28"/>
          <w:szCs w:val="28"/>
        </w:rPr>
        <w:t xml:space="preserve">Причина I - превышение суммы бюджетного обязательства по соответствующим кодам классификации расходов </w:t>
      </w:r>
      <w:r w:rsidR="00FA2157" w:rsidRPr="00981FDC">
        <w:rPr>
          <w:rFonts w:ascii="Times New Roman" w:hAnsi="Times New Roman" w:cs="Times New Roman"/>
          <w:sz w:val="28"/>
          <w:szCs w:val="28"/>
        </w:rPr>
        <w:t>местного</w:t>
      </w:r>
      <w:r w:rsidRPr="00981FDC">
        <w:rPr>
          <w:rFonts w:ascii="Times New Roman" w:hAnsi="Times New Roman" w:cs="Times New Roman"/>
          <w:sz w:val="28"/>
          <w:szCs w:val="28"/>
        </w:rPr>
        <w:t xml:space="preserve"> бюджета над суммой неиспользованных лимитов бюджетных обязательств, доведенных до получателя средств </w:t>
      </w:r>
      <w:r w:rsidR="00FA2157" w:rsidRPr="00981FDC">
        <w:rPr>
          <w:rFonts w:ascii="Times New Roman" w:hAnsi="Times New Roman" w:cs="Times New Roman"/>
          <w:sz w:val="28"/>
          <w:szCs w:val="28"/>
        </w:rPr>
        <w:t>местного</w:t>
      </w:r>
      <w:r w:rsidRPr="00981FDC">
        <w:rPr>
          <w:rFonts w:ascii="Times New Roman" w:hAnsi="Times New Roman" w:cs="Times New Roman"/>
          <w:sz w:val="28"/>
          <w:szCs w:val="28"/>
        </w:rPr>
        <w:t xml:space="preserve"> бюджета;</w:t>
      </w:r>
      <w:proofErr w:type="gramEnd"/>
    </w:p>
    <w:p w:rsidR="000E0FBA" w:rsidRPr="00981FDC" w:rsidRDefault="000E0F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1FDC">
        <w:rPr>
          <w:rFonts w:ascii="Times New Roman" w:hAnsi="Times New Roman" w:cs="Times New Roman"/>
          <w:sz w:val="28"/>
          <w:szCs w:val="28"/>
        </w:rPr>
        <w:t xml:space="preserve">Причина II - предмет документа-основания, указанный в ЭД "Бюджетное обязательство", не соответствует коду вида (кодам видов) расходов классификации расходов </w:t>
      </w:r>
      <w:r w:rsidR="00FA2157" w:rsidRPr="00981FDC">
        <w:rPr>
          <w:rFonts w:ascii="Times New Roman" w:hAnsi="Times New Roman" w:cs="Times New Roman"/>
          <w:sz w:val="28"/>
          <w:szCs w:val="28"/>
        </w:rPr>
        <w:t>местного</w:t>
      </w:r>
      <w:r w:rsidRPr="00981FDC">
        <w:rPr>
          <w:rFonts w:ascii="Times New Roman" w:hAnsi="Times New Roman" w:cs="Times New Roman"/>
          <w:sz w:val="28"/>
          <w:szCs w:val="28"/>
        </w:rPr>
        <w:t xml:space="preserve"> бюджета, указанному (указанным) в ЭД "Бюджетное обязательство";</w:t>
      </w:r>
      <w:proofErr w:type="gramEnd"/>
    </w:p>
    <w:p w:rsidR="000E0FBA" w:rsidRPr="00981FDC" w:rsidRDefault="000E0F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1FDC">
        <w:rPr>
          <w:rFonts w:ascii="Times New Roman" w:hAnsi="Times New Roman" w:cs="Times New Roman"/>
          <w:sz w:val="28"/>
          <w:szCs w:val="28"/>
        </w:rPr>
        <w:t>Причина III - ненадлежащее оформление ЭД "Бюджетное обязательство", несоответствие информации о бюджетном обязательстве, указанной в ЭД "Бюджетное обязательство", документу-основанию, превышение предельного размера авансового платежа;</w:t>
      </w:r>
    </w:p>
    <w:p w:rsidR="000E0FBA" w:rsidRPr="00981FDC" w:rsidRDefault="000E0F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1FDC">
        <w:rPr>
          <w:rFonts w:ascii="Times New Roman" w:hAnsi="Times New Roman" w:cs="Times New Roman"/>
          <w:sz w:val="28"/>
          <w:szCs w:val="28"/>
        </w:rPr>
        <w:lastRenderedPageBreak/>
        <w:t>Причина IV - ненадлежащее оформление документов-оснований или их отсутствие.</w:t>
      </w:r>
    </w:p>
    <w:p w:rsidR="000E0FBA" w:rsidRPr="00981FDC" w:rsidRDefault="000E0FB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E0FBA" w:rsidRPr="00981FDC" w:rsidRDefault="000E0FB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81FDC">
        <w:rPr>
          <w:rFonts w:ascii="Times New Roman" w:hAnsi="Times New Roman" w:cs="Times New Roman"/>
          <w:sz w:val="28"/>
          <w:szCs w:val="28"/>
        </w:rPr>
        <w:t>III. Порядок учета денежных обязательств</w:t>
      </w:r>
    </w:p>
    <w:p w:rsidR="000E0FBA" w:rsidRPr="00981FDC" w:rsidRDefault="000E0FB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E0FBA" w:rsidRPr="00981FDC" w:rsidRDefault="000E0F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1FDC">
        <w:rPr>
          <w:rFonts w:ascii="Times New Roman" w:hAnsi="Times New Roman" w:cs="Times New Roman"/>
          <w:sz w:val="28"/>
          <w:szCs w:val="28"/>
        </w:rPr>
        <w:t xml:space="preserve">15. Постановка на учет денежного обязательства (внесение изменений в поставленное на учет денежное обязательство) осуществляется в соответствии с ЭД "Денежное обязательство", </w:t>
      </w:r>
      <w:proofErr w:type="gramStart"/>
      <w:r w:rsidRPr="00981FDC">
        <w:rPr>
          <w:rFonts w:ascii="Times New Roman" w:hAnsi="Times New Roman" w:cs="Times New Roman"/>
          <w:sz w:val="28"/>
          <w:szCs w:val="28"/>
        </w:rPr>
        <w:t>сформированным</w:t>
      </w:r>
      <w:proofErr w:type="gramEnd"/>
      <w:r w:rsidRPr="00981FDC">
        <w:rPr>
          <w:rFonts w:ascii="Times New Roman" w:hAnsi="Times New Roman" w:cs="Times New Roman"/>
          <w:sz w:val="28"/>
          <w:szCs w:val="28"/>
        </w:rPr>
        <w:t xml:space="preserve"> на основании документа, предусмотренного </w:t>
      </w:r>
      <w:hyperlink w:anchor="P153" w:history="1">
        <w:r w:rsidRPr="00981FDC">
          <w:rPr>
            <w:rFonts w:ascii="Times New Roman" w:hAnsi="Times New Roman" w:cs="Times New Roman"/>
            <w:sz w:val="28"/>
            <w:szCs w:val="28"/>
          </w:rPr>
          <w:t>графой 3</w:t>
        </w:r>
      </w:hyperlink>
      <w:r w:rsidRPr="00981FDC">
        <w:rPr>
          <w:rFonts w:ascii="Times New Roman" w:hAnsi="Times New Roman" w:cs="Times New Roman"/>
          <w:sz w:val="28"/>
          <w:szCs w:val="28"/>
        </w:rPr>
        <w:t xml:space="preserve"> Перечня документов (далее - документ, подтверждающий возникновение денежного обязательства).</w:t>
      </w:r>
    </w:p>
    <w:p w:rsidR="000E0FBA" w:rsidRPr="00981FDC" w:rsidRDefault="000E0F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1FDC">
        <w:rPr>
          <w:rFonts w:ascii="Times New Roman" w:hAnsi="Times New Roman" w:cs="Times New Roman"/>
          <w:sz w:val="28"/>
          <w:szCs w:val="28"/>
        </w:rPr>
        <w:t xml:space="preserve">16. ЭД "Денежное обязательство" формируется получателем средств </w:t>
      </w:r>
      <w:r w:rsidR="00FC6004" w:rsidRPr="00981FDC">
        <w:rPr>
          <w:rFonts w:ascii="Times New Roman" w:hAnsi="Times New Roman" w:cs="Times New Roman"/>
          <w:sz w:val="28"/>
          <w:szCs w:val="28"/>
        </w:rPr>
        <w:t>местного</w:t>
      </w:r>
      <w:r w:rsidRPr="00981FDC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E40445" w:rsidRPr="00981FDC">
        <w:rPr>
          <w:rFonts w:ascii="Times New Roman" w:hAnsi="Times New Roman" w:cs="Times New Roman"/>
          <w:sz w:val="28"/>
          <w:szCs w:val="28"/>
        </w:rPr>
        <w:t xml:space="preserve"> и представляется</w:t>
      </w:r>
      <w:r w:rsidRPr="00981FDC">
        <w:rPr>
          <w:rFonts w:ascii="Times New Roman" w:hAnsi="Times New Roman" w:cs="Times New Roman"/>
          <w:sz w:val="28"/>
          <w:szCs w:val="28"/>
        </w:rPr>
        <w:t xml:space="preserve"> в статусе "</w:t>
      </w:r>
      <w:r w:rsidR="00E40445" w:rsidRPr="00981FDC">
        <w:rPr>
          <w:rFonts w:ascii="Times New Roman" w:hAnsi="Times New Roman" w:cs="Times New Roman"/>
          <w:sz w:val="28"/>
          <w:szCs w:val="28"/>
        </w:rPr>
        <w:t>Подготовлен</w:t>
      </w:r>
      <w:r w:rsidRPr="00981FDC">
        <w:rPr>
          <w:rFonts w:ascii="Times New Roman" w:hAnsi="Times New Roman" w:cs="Times New Roman"/>
          <w:sz w:val="28"/>
          <w:szCs w:val="28"/>
        </w:rPr>
        <w:t xml:space="preserve">" </w:t>
      </w:r>
      <w:r w:rsidR="00E40445" w:rsidRPr="00981FDC">
        <w:rPr>
          <w:rFonts w:ascii="Times New Roman" w:hAnsi="Times New Roman" w:cs="Times New Roman"/>
          <w:sz w:val="28"/>
          <w:szCs w:val="28"/>
        </w:rPr>
        <w:t xml:space="preserve">в случае многократного исполнения денежного обязательства </w:t>
      </w:r>
      <w:proofErr w:type="gramStart"/>
      <w:r w:rsidR="00E40445" w:rsidRPr="00981FD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E40445" w:rsidRPr="00981FDC">
        <w:rPr>
          <w:rFonts w:ascii="Times New Roman" w:hAnsi="Times New Roman" w:cs="Times New Roman"/>
          <w:sz w:val="28"/>
          <w:szCs w:val="28"/>
        </w:rPr>
        <w:t xml:space="preserve">более чем одним платежным документом - ЭД "Заявка на оплату расходов") - </w:t>
      </w:r>
      <w:r w:rsidRPr="00981FDC">
        <w:rPr>
          <w:rFonts w:ascii="Times New Roman" w:hAnsi="Times New Roman" w:cs="Times New Roman"/>
          <w:sz w:val="28"/>
          <w:szCs w:val="28"/>
        </w:rPr>
        <w:t>не позднее десяти рабочих дней со дня</w:t>
      </w:r>
      <w:r w:rsidR="00E40445" w:rsidRPr="00981FDC">
        <w:rPr>
          <w:rFonts w:ascii="Times New Roman" w:hAnsi="Times New Roman" w:cs="Times New Roman"/>
          <w:sz w:val="28"/>
          <w:szCs w:val="28"/>
        </w:rPr>
        <w:t>, следующего за днем</w:t>
      </w:r>
      <w:r w:rsidRPr="00981FDC">
        <w:rPr>
          <w:rFonts w:ascii="Times New Roman" w:hAnsi="Times New Roman" w:cs="Times New Roman"/>
          <w:sz w:val="28"/>
          <w:szCs w:val="28"/>
        </w:rPr>
        <w:t xml:space="preserve"> возникновения денежного обязательства.</w:t>
      </w:r>
    </w:p>
    <w:p w:rsidR="008628F6" w:rsidRPr="00981FDC" w:rsidRDefault="00E40445" w:rsidP="008628F6">
      <w:pPr>
        <w:pStyle w:val="a3"/>
        <w:tabs>
          <w:tab w:val="num" w:pos="0"/>
          <w:tab w:val="num" w:pos="900"/>
        </w:tabs>
        <w:ind w:firstLine="851"/>
        <w:jc w:val="both"/>
        <w:rPr>
          <w:sz w:val="28"/>
          <w:szCs w:val="28"/>
        </w:rPr>
      </w:pPr>
      <w:proofErr w:type="gramStart"/>
      <w:r w:rsidRPr="00981FDC">
        <w:rPr>
          <w:sz w:val="28"/>
          <w:szCs w:val="28"/>
        </w:rPr>
        <w:t>В случае исполнения денежного обязательства одним платежным документом (ЭД "Заявка на оплату расходов"</w:t>
      </w:r>
      <w:r w:rsidR="001A7CA6" w:rsidRPr="00981FDC">
        <w:rPr>
          <w:sz w:val="28"/>
          <w:szCs w:val="28"/>
        </w:rPr>
        <w:t xml:space="preserve">), сумма которого равна сумме подлежащего постановке на учет денежного обязательства, ЭД "Денежное обязательство" формируется комитетом финансов при положительном результате проверки указанных ЭД "Заявка на оплату расходов"- в срок, установленный для санкционирования оплаты денежных обязательств в соответствии с </w:t>
      </w:r>
      <w:r w:rsidR="008628F6" w:rsidRPr="00981FDC">
        <w:rPr>
          <w:sz w:val="28"/>
          <w:szCs w:val="28"/>
        </w:rPr>
        <w:t>Порядком санкционирования оплаты денежных обязательств получателей средств бюджета муниципального образования</w:t>
      </w:r>
      <w:proofErr w:type="gramEnd"/>
      <w:r w:rsidR="008628F6" w:rsidRPr="00981FDC">
        <w:rPr>
          <w:sz w:val="28"/>
          <w:szCs w:val="28"/>
        </w:rPr>
        <w:t xml:space="preserve"> </w:t>
      </w:r>
      <w:proofErr w:type="gramStart"/>
      <w:r w:rsidR="008628F6" w:rsidRPr="00981FDC">
        <w:rPr>
          <w:sz w:val="28"/>
          <w:szCs w:val="28"/>
        </w:rPr>
        <w:t>Тосненский район Ленинградской области, бюджета Тосненского городского поселения</w:t>
      </w:r>
      <w:r w:rsidR="008628F6" w:rsidRPr="00981FDC">
        <w:rPr>
          <w:b/>
          <w:sz w:val="28"/>
          <w:szCs w:val="28"/>
        </w:rPr>
        <w:t xml:space="preserve"> </w:t>
      </w:r>
      <w:r w:rsidR="008628F6" w:rsidRPr="00981FDC">
        <w:rPr>
          <w:sz w:val="28"/>
          <w:szCs w:val="28"/>
        </w:rPr>
        <w:t>Тосненского муниципального района Ленинградской области и бюджетов поселений, заключивших соглашения о передаче ими осуществления части своих полномочий по исполнению бюджета поселения и администраторов источников финансирования дефицита бюджета муниципального образования Тосненский район Ленинградской области, бюджета Тосненского городского поселения</w:t>
      </w:r>
      <w:r w:rsidR="008628F6" w:rsidRPr="00981FDC">
        <w:rPr>
          <w:b/>
          <w:sz w:val="28"/>
          <w:szCs w:val="28"/>
        </w:rPr>
        <w:t xml:space="preserve"> </w:t>
      </w:r>
      <w:r w:rsidR="008628F6" w:rsidRPr="00981FDC">
        <w:rPr>
          <w:sz w:val="28"/>
          <w:szCs w:val="28"/>
        </w:rPr>
        <w:t>Тосненского муниципального района Ленинградской области и бюджетов поселений, заключивших соглашения о передаче ими осуществления части</w:t>
      </w:r>
      <w:proofErr w:type="gramEnd"/>
      <w:r w:rsidR="008628F6" w:rsidRPr="00981FDC">
        <w:rPr>
          <w:sz w:val="28"/>
          <w:szCs w:val="28"/>
        </w:rPr>
        <w:t xml:space="preserve"> своих полномочий по исполнению бюджета поселения (далее – Порядок санкционирования </w:t>
      </w:r>
      <w:proofErr w:type="gramStart"/>
      <w:r w:rsidR="008628F6" w:rsidRPr="00981FDC">
        <w:rPr>
          <w:sz w:val="28"/>
          <w:szCs w:val="28"/>
        </w:rPr>
        <w:t>ДО</w:t>
      </w:r>
      <w:proofErr w:type="gramEnd"/>
      <w:r w:rsidR="008628F6" w:rsidRPr="00981FDC">
        <w:rPr>
          <w:sz w:val="28"/>
          <w:szCs w:val="28"/>
        </w:rPr>
        <w:t>).</w:t>
      </w:r>
    </w:p>
    <w:p w:rsidR="000E0FBA" w:rsidRPr="00981FDC" w:rsidRDefault="000E0F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1FDC">
        <w:rPr>
          <w:rFonts w:ascii="Times New Roman" w:hAnsi="Times New Roman" w:cs="Times New Roman"/>
          <w:sz w:val="28"/>
          <w:szCs w:val="28"/>
        </w:rPr>
        <w:t xml:space="preserve">17. ЭД "Денежное обязательство", сформированный получателем средств </w:t>
      </w:r>
      <w:r w:rsidR="00FC6004" w:rsidRPr="00981FDC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981FDC">
        <w:rPr>
          <w:rFonts w:ascii="Times New Roman" w:hAnsi="Times New Roman" w:cs="Times New Roman"/>
          <w:sz w:val="28"/>
          <w:szCs w:val="28"/>
        </w:rPr>
        <w:t>бюджета, представляется в комитет финансов с приложением копии документа, подтверждающего возникновение денежного обязательства, в форме электронной копии документа на бумажном носителе, созданной посредством его сканирования, или копии электронного документа.</w:t>
      </w:r>
    </w:p>
    <w:p w:rsidR="000E0FBA" w:rsidRPr="00981FDC" w:rsidRDefault="000E0F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1FDC">
        <w:rPr>
          <w:rFonts w:ascii="Times New Roman" w:hAnsi="Times New Roman" w:cs="Times New Roman"/>
          <w:sz w:val="28"/>
          <w:szCs w:val="28"/>
        </w:rPr>
        <w:t xml:space="preserve">Электронная копия документа на бумажном носителе, созданная посредством его сканирования, или копия электронного документа </w:t>
      </w:r>
      <w:r w:rsidRPr="00981FDC">
        <w:rPr>
          <w:rFonts w:ascii="Times New Roman" w:hAnsi="Times New Roman" w:cs="Times New Roman"/>
          <w:sz w:val="28"/>
          <w:szCs w:val="28"/>
        </w:rPr>
        <w:lastRenderedPageBreak/>
        <w:t xml:space="preserve">представляется в формате одного многостраничного документа с учетом ограничений, установленных эксплуатационной документацией ИС </w:t>
      </w:r>
      <w:r w:rsidR="00FC6004" w:rsidRPr="00981FDC">
        <w:rPr>
          <w:rFonts w:ascii="Times New Roman" w:hAnsi="Times New Roman" w:cs="Times New Roman"/>
          <w:sz w:val="28"/>
          <w:szCs w:val="28"/>
        </w:rPr>
        <w:t>УБП</w:t>
      </w:r>
      <w:r w:rsidRPr="00981FDC">
        <w:rPr>
          <w:rFonts w:ascii="Times New Roman" w:hAnsi="Times New Roman" w:cs="Times New Roman"/>
          <w:sz w:val="28"/>
          <w:szCs w:val="28"/>
        </w:rPr>
        <w:t xml:space="preserve">, </w:t>
      </w:r>
      <w:r w:rsidR="00D63D92">
        <w:rPr>
          <w:rFonts w:ascii="Times New Roman" w:hAnsi="Times New Roman" w:cs="Times New Roman"/>
          <w:sz w:val="28"/>
          <w:szCs w:val="28"/>
        </w:rPr>
        <w:t>приказами</w:t>
      </w:r>
      <w:r w:rsidRPr="00981FDC">
        <w:rPr>
          <w:rFonts w:ascii="Times New Roman" w:hAnsi="Times New Roman" w:cs="Times New Roman"/>
          <w:sz w:val="28"/>
          <w:szCs w:val="28"/>
        </w:rPr>
        <w:t xml:space="preserve"> комитет</w:t>
      </w:r>
      <w:r w:rsidR="00D63D92">
        <w:rPr>
          <w:rFonts w:ascii="Times New Roman" w:hAnsi="Times New Roman" w:cs="Times New Roman"/>
          <w:sz w:val="28"/>
          <w:szCs w:val="28"/>
        </w:rPr>
        <w:t>а</w:t>
      </w:r>
      <w:r w:rsidRPr="00981FDC">
        <w:rPr>
          <w:rFonts w:ascii="Times New Roman" w:hAnsi="Times New Roman" w:cs="Times New Roman"/>
          <w:sz w:val="28"/>
          <w:szCs w:val="28"/>
        </w:rPr>
        <w:t xml:space="preserve"> финансов.</w:t>
      </w:r>
    </w:p>
    <w:p w:rsidR="000E0FBA" w:rsidRPr="00981FDC" w:rsidRDefault="000E0F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1FDC">
        <w:rPr>
          <w:rFonts w:ascii="Times New Roman" w:hAnsi="Times New Roman" w:cs="Times New Roman"/>
          <w:sz w:val="28"/>
          <w:szCs w:val="28"/>
        </w:rPr>
        <w:t xml:space="preserve">Представления документов, подтверждающих возникновение денежных обязательств, предусмотренных </w:t>
      </w:r>
      <w:hyperlink w:anchor="P178" w:history="1">
        <w:r w:rsidRPr="00981FDC">
          <w:rPr>
            <w:rFonts w:ascii="Times New Roman" w:hAnsi="Times New Roman" w:cs="Times New Roman"/>
            <w:sz w:val="28"/>
            <w:szCs w:val="28"/>
          </w:rPr>
          <w:t xml:space="preserve">пунктами </w:t>
        </w:r>
        <w:r w:rsidR="007F2B4A" w:rsidRPr="00981FDC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981FDC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92" w:history="1">
        <w:r w:rsidR="007F2B4A" w:rsidRPr="00981FDC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981FDC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16" w:history="1">
        <w:r w:rsidRPr="00981FDC">
          <w:rPr>
            <w:rFonts w:ascii="Times New Roman" w:hAnsi="Times New Roman" w:cs="Times New Roman"/>
            <w:sz w:val="28"/>
            <w:szCs w:val="28"/>
          </w:rPr>
          <w:t>1</w:t>
        </w:r>
        <w:r w:rsidR="007F2B4A" w:rsidRPr="00981FDC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981FDC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226" w:history="1">
        <w:r w:rsidRPr="00981FDC">
          <w:rPr>
            <w:rFonts w:ascii="Times New Roman" w:hAnsi="Times New Roman" w:cs="Times New Roman"/>
            <w:sz w:val="28"/>
            <w:szCs w:val="28"/>
          </w:rPr>
          <w:t>1</w:t>
        </w:r>
        <w:r w:rsidR="007F2B4A" w:rsidRPr="00981FDC">
          <w:rPr>
            <w:rFonts w:ascii="Times New Roman" w:hAnsi="Times New Roman" w:cs="Times New Roman"/>
            <w:sz w:val="28"/>
            <w:szCs w:val="28"/>
          </w:rPr>
          <w:t>5</w:t>
        </w:r>
        <w:r w:rsidRPr="00981FDC">
          <w:rPr>
            <w:rFonts w:ascii="Times New Roman" w:hAnsi="Times New Roman" w:cs="Times New Roman"/>
            <w:sz w:val="28"/>
            <w:szCs w:val="28"/>
          </w:rPr>
          <w:t xml:space="preserve"> графы 3</w:t>
        </w:r>
      </w:hyperlink>
      <w:r w:rsidRPr="00981FDC">
        <w:rPr>
          <w:rFonts w:ascii="Times New Roman" w:hAnsi="Times New Roman" w:cs="Times New Roman"/>
          <w:sz w:val="28"/>
          <w:szCs w:val="28"/>
        </w:rPr>
        <w:t xml:space="preserve"> Перечня документов, не требуется (за исключением документов, подтверждающих возникновение денежных обязательств, по расходам получателей средств </w:t>
      </w:r>
      <w:r w:rsidR="00FC6004" w:rsidRPr="00981FDC">
        <w:rPr>
          <w:rFonts w:ascii="Times New Roman" w:hAnsi="Times New Roman" w:cs="Times New Roman"/>
          <w:sz w:val="28"/>
          <w:szCs w:val="28"/>
        </w:rPr>
        <w:t>местного</w:t>
      </w:r>
      <w:r w:rsidRPr="00981FDC">
        <w:rPr>
          <w:rFonts w:ascii="Times New Roman" w:hAnsi="Times New Roman" w:cs="Times New Roman"/>
          <w:sz w:val="28"/>
          <w:szCs w:val="28"/>
        </w:rPr>
        <w:t xml:space="preserve"> бюджета, в целях </w:t>
      </w:r>
      <w:proofErr w:type="spellStart"/>
      <w:r w:rsidRPr="00981FDC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981FDC">
        <w:rPr>
          <w:rFonts w:ascii="Times New Roman" w:hAnsi="Times New Roman" w:cs="Times New Roman"/>
          <w:sz w:val="28"/>
          <w:szCs w:val="28"/>
        </w:rPr>
        <w:t xml:space="preserve"> которых предоставляются субсидии и иные межбюджетные трансферты, имеющие целевое назначение из</w:t>
      </w:r>
      <w:r w:rsidR="00D63D92">
        <w:rPr>
          <w:rFonts w:ascii="Times New Roman" w:hAnsi="Times New Roman" w:cs="Times New Roman"/>
          <w:sz w:val="28"/>
          <w:szCs w:val="28"/>
        </w:rPr>
        <w:t xml:space="preserve"> областного и</w:t>
      </w:r>
      <w:r w:rsidRPr="00981FDC">
        <w:rPr>
          <w:rFonts w:ascii="Times New Roman" w:hAnsi="Times New Roman" w:cs="Times New Roman"/>
          <w:sz w:val="28"/>
          <w:szCs w:val="28"/>
        </w:rPr>
        <w:t xml:space="preserve"> федерального бюджета).</w:t>
      </w:r>
    </w:p>
    <w:p w:rsidR="000E0FBA" w:rsidRPr="00981FDC" w:rsidRDefault="000E0F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93"/>
      <w:bookmarkEnd w:id="3"/>
      <w:r w:rsidRPr="00981FDC">
        <w:rPr>
          <w:rFonts w:ascii="Times New Roman" w:hAnsi="Times New Roman" w:cs="Times New Roman"/>
          <w:sz w:val="28"/>
          <w:szCs w:val="28"/>
        </w:rPr>
        <w:t xml:space="preserve">18. Для постановки на учет денежного обязательства (внесения изменений в поставленное на учет денежное обязательство) комитет финансов </w:t>
      </w:r>
      <w:r w:rsidR="008628F6" w:rsidRPr="00981FDC">
        <w:rPr>
          <w:rFonts w:ascii="Times New Roman" w:hAnsi="Times New Roman" w:cs="Times New Roman"/>
          <w:sz w:val="28"/>
          <w:szCs w:val="28"/>
        </w:rPr>
        <w:t xml:space="preserve">не позднее дня, следующего </w:t>
      </w:r>
      <w:r w:rsidRPr="00981FDC">
        <w:rPr>
          <w:rFonts w:ascii="Times New Roman" w:hAnsi="Times New Roman" w:cs="Times New Roman"/>
          <w:sz w:val="28"/>
          <w:szCs w:val="28"/>
        </w:rPr>
        <w:t xml:space="preserve"> </w:t>
      </w:r>
      <w:r w:rsidR="009D0131" w:rsidRPr="00981FDC">
        <w:rPr>
          <w:rFonts w:ascii="Times New Roman" w:hAnsi="Times New Roman" w:cs="Times New Roman"/>
          <w:sz w:val="28"/>
          <w:szCs w:val="28"/>
        </w:rPr>
        <w:t>за</w:t>
      </w:r>
      <w:r w:rsidRPr="00981FDC">
        <w:rPr>
          <w:rFonts w:ascii="Times New Roman" w:hAnsi="Times New Roman" w:cs="Times New Roman"/>
          <w:sz w:val="28"/>
          <w:szCs w:val="28"/>
        </w:rPr>
        <w:t xml:space="preserve"> дн</w:t>
      </w:r>
      <w:r w:rsidR="009D0131" w:rsidRPr="00981FDC">
        <w:rPr>
          <w:rFonts w:ascii="Times New Roman" w:hAnsi="Times New Roman" w:cs="Times New Roman"/>
          <w:sz w:val="28"/>
          <w:szCs w:val="28"/>
        </w:rPr>
        <w:t>ем</w:t>
      </w:r>
      <w:r w:rsidRPr="00981FDC">
        <w:rPr>
          <w:rFonts w:ascii="Times New Roman" w:hAnsi="Times New Roman" w:cs="Times New Roman"/>
          <w:sz w:val="28"/>
          <w:szCs w:val="28"/>
        </w:rPr>
        <w:t xml:space="preserve"> получения от получателя средств </w:t>
      </w:r>
      <w:r w:rsidR="002A575F" w:rsidRPr="00981FDC">
        <w:rPr>
          <w:rFonts w:ascii="Times New Roman" w:hAnsi="Times New Roman" w:cs="Times New Roman"/>
          <w:sz w:val="28"/>
          <w:szCs w:val="28"/>
        </w:rPr>
        <w:t>местного</w:t>
      </w:r>
      <w:r w:rsidRPr="00981FDC">
        <w:rPr>
          <w:rFonts w:ascii="Times New Roman" w:hAnsi="Times New Roman" w:cs="Times New Roman"/>
          <w:sz w:val="28"/>
          <w:szCs w:val="28"/>
        </w:rPr>
        <w:t xml:space="preserve"> бюджета ЭД "Денежное обязательств</w:t>
      </w:r>
      <w:r w:rsidR="009D0131" w:rsidRPr="00981FDC">
        <w:rPr>
          <w:rFonts w:ascii="Times New Roman" w:hAnsi="Times New Roman" w:cs="Times New Roman"/>
          <w:sz w:val="28"/>
          <w:szCs w:val="28"/>
        </w:rPr>
        <w:t>о</w:t>
      </w:r>
      <w:r w:rsidRPr="00981FDC">
        <w:rPr>
          <w:rFonts w:ascii="Times New Roman" w:hAnsi="Times New Roman" w:cs="Times New Roman"/>
          <w:sz w:val="28"/>
          <w:szCs w:val="28"/>
        </w:rPr>
        <w:t xml:space="preserve">" осуществляет проверку </w:t>
      </w:r>
      <w:proofErr w:type="gramStart"/>
      <w:r w:rsidRPr="00981FD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81FDC">
        <w:rPr>
          <w:rFonts w:ascii="Times New Roman" w:hAnsi="Times New Roman" w:cs="Times New Roman"/>
          <w:sz w:val="28"/>
          <w:szCs w:val="28"/>
        </w:rPr>
        <w:t>:</w:t>
      </w:r>
    </w:p>
    <w:p w:rsidR="000E0FBA" w:rsidRPr="00981FDC" w:rsidRDefault="000E0F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1FDC">
        <w:rPr>
          <w:rFonts w:ascii="Times New Roman" w:hAnsi="Times New Roman" w:cs="Times New Roman"/>
          <w:sz w:val="28"/>
          <w:szCs w:val="28"/>
        </w:rPr>
        <w:t xml:space="preserve">наличие документа, подтверждающего возникновение денежного обязательства, подлежащего представлению получателем средств </w:t>
      </w:r>
      <w:r w:rsidR="002A575F" w:rsidRPr="00981FDC">
        <w:rPr>
          <w:rFonts w:ascii="Times New Roman" w:hAnsi="Times New Roman" w:cs="Times New Roman"/>
          <w:sz w:val="28"/>
          <w:szCs w:val="28"/>
        </w:rPr>
        <w:t>местного</w:t>
      </w:r>
      <w:r w:rsidRPr="00981FDC">
        <w:rPr>
          <w:rFonts w:ascii="Times New Roman" w:hAnsi="Times New Roman" w:cs="Times New Roman"/>
          <w:sz w:val="28"/>
          <w:szCs w:val="28"/>
        </w:rPr>
        <w:t xml:space="preserve"> бюджета в комитет финансов для постановки на учет денежного обязательства;</w:t>
      </w:r>
    </w:p>
    <w:p w:rsidR="000E0FBA" w:rsidRPr="00981FDC" w:rsidRDefault="000E0F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1FDC">
        <w:rPr>
          <w:rFonts w:ascii="Times New Roman" w:hAnsi="Times New Roman" w:cs="Times New Roman"/>
          <w:sz w:val="28"/>
          <w:szCs w:val="28"/>
        </w:rPr>
        <w:t xml:space="preserve">соответствие информации о денежном обязательстве, указанной в ЭД "Денежное обязательство", составу информации, подлежащей включению в ЭД "Денежное обязательство" в соответствии с </w:t>
      </w:r>
      <w:hyperlink w:anchor="P415" w:history="1">
        <w:r w:rsidRPr="00981FDC">
          <w:rPr>
            <w:rFonts w:ascii="Times New Roman" w:hAnsi="Times New Roman" w:cs="Times New Roman"/>
            <w:sz w:val="28"/>
            <w:szCs w:val="28"/>
          </w:rPr>
          <w:t>приложением N 3</w:t>
        </w:r>
      </w:hyperlink>
      <w:r w:rsidRPr="00981FDC">
        <w:rPr>
          <w:rFonts w:ascii="Times New Roman" w:hAnsi="Times New Roman" w:cs="Times New Roman"/>
          <w:sz w:val="28"/>
          <w:szCs w:val="28"/>
        </w:rPr>
        <w:t xml:space="preserve"> к Порядку, с соблюдением правил формирования ЭД "Денежное обязательство", установленных настоящей главой и </w:t>
      </w:r>
      <w:hyperlink w:anchor="P415" w:history="1">
        <w:r w:rsidRPr="00981FDC">
          <w:rPr>
            <w:rFonts w:ascii="Times New Roman" w:hAnsi="Times New Roman" w:cs="Times New Roman"/>
            <w:sz w:val="28"/>
            <w:szCs w:val="28"/>
          </w:rPr>
          <w:t>приложением N 3</w:t>
        </w:r>
      </w:hyperlink>
      <w:r w:rsidRPr="00981FDC">
        <w:rPr>
          <w:rFonts w:ascii="Times New Roman" w:hAnsi="Times New Roman" w:cs="Times New Roman"/>
          <w:sz w:val="28"/>
          <w:szCs w:val="28"/>
        </w:rPr>
        <w:t xml:space="preserve"> к Порядку;</w:t>
      </w:r>
    </w:p>
    <w:p w:rsidR="000E0FBA" w:rsidRPr="00981FDC" w:rsidRDefault="000E0F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1FDC">
        <w:rPr>
          <w:rFonts w:ascii="Times New Roman" w:hAnsi="Times New Roman" w:cs="Times New Roman"/>
          <w:sz w:val="28"/>
          <w:szCs w:val="28"/>
        </w:rPr>
        <w:t>соответствие информации о денежном обязательстве, указанной в ЭД "Денежное обязательство", информации по соответствующему бюджетному обязательству;</w:t>
      </w:r>
    </w:p>
    <w:p w:rsidR="000E0FBA" w:rsidRPr="00981FDC" w:rsidRDefault="000E0F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1FDC">
        <w:rPr>
          <w:rFonts w:ascii="Times New Roman" w:hAnsi="Times New Roman" w:cs="Times New Roman"/>
          <w:sz w:val="28"/>
          <w:szCs w:val="28"/>
        </w:rPr>
        <w:t xml:space="preserve">соответствие информации о денежном обязательстве, указанной в ЭД "Денежное обязательство", документу, подтверждающему возникновение денежного обязательства, подлежащему представлению получателем средств </w:t>
      </w:r>
      <w:r w:rsidR="002A575F" w:rsidRPr="00981FDC">
        <w:rPr>
          <w:rFonts w:ascii="Times New Roman" w:hAnsi="Times New Roman" w:cs="Times New Roman"/>
          <w:sz w:val="28"/>
          <w:szCs w:val="28"/>
        </w:rPr>
        <w:t>местного</w:t>
      </w:r>
      <w:r w:rsidRPr="00981FDC">
        <w:rPr>
          <w:rFonts w:ascii="Times New Roman" w:hAnsi="Times New Roman" w:cs="Times New Roman"/>
          <w:sz w:val="28"/>
          <w:szCs w:val="28"/>
        </w:rPr>
        <w:t xml:space="preserve"> бюджета в комитет финансов для постановки на учет денежных обязательств.</w:t>
      </w:r>
    </w:p>
    <w:p w:rsidR="000E0FBA" w:rsidRPr="00981FDC" w:rsidRDefault="000E0F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1FDC">
        <w:rPr>
          <w:rFonts w:ascii="Times New Roman" w:hAnsi="Times New Roman" w:cs="Times New Roman"/>
          <w:sz w:val="28"/>
          <w:szCs w:val="28"/>
        </w:rPr>
        <w:t>19. Для внесения изменений в поставленное на учет денежное обязательство формируется ЭД "Денежное обязательство" с указанием учетного номера денежного обязательства, в которое вносится изменение.</w:t>
      </w:r>
    </w:p>
    <w:p w:rsidR="000E0FBA" w:rsidRPr="00981FDC" w:rsidRDefault="000E0F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1FDC">
        <w:rPr>
          <w:rFonts w:ascii="Times New Roman" w:hAnsi="Times New Roman" w:cs="Times New Roman"/>
          <w:sz w:val="28"/>
          <w:szCs w:val="28"/>
        </w:rPr>
        <w:t xml:space="preserve">20. При положительном результате проверки ЭД "Денежное обязательство" на соответствие требованиям, предусмотренным </w:t>
      </w:r>
      <w:hyperlink w:anchor="P93" w:history="1">
        <w:r w:rsidRPr="00981FDC">
          <w:rPr>
            <w:rFonts w:ascii="Times New Roman" w:hAnsi="Times New Roman" w:cs="Times New Roman"/>
            <w:sz w:val="28"/>
            <w:szCs w:val="28"/>
          </w:rPr>
          <w:t>пунктом 18</w:t>
        </w:r>
      </w:hyperlink>
      <w:r w:rsidRPr="00981FDC">
        <w:rPr>
          <w:rFonts w:ascii="Times New Roman" w:hAnsi="Times New Roman" w:cs="Times New Roman"/>
          <w:sz w:val="28"/>
          <w:szCs w:val="28"/>
        </w:rPr>
        <w:t xml:space="preserve"> Порядка, комитет финансов осуществляет регистрацию ЭД "Денежное обязательство" путем доведения до статуса "Исполнение" и присваивает учетный номер денежному обязательству (вносит изменения в </w:t>
      </w:r>
      <w:r w:rsidRPr="00981FDC">
        <w:rPr>
          <w:rFonts w:ascii="Times New Roman" w:hAnsi="Times New Roman" w:cs="Times New Roman"/>
          <w:sz w:val="28"/>
          <w:szCs w:val="28"/>
        </w:rPr>
        <w:lastRenderedPageBreak/>
        <w:t>поставленное на учет денежное обязательство).</w:t>
      </w:r>
    </w:p>
    <w:p w:rsidR="000E0FBA" w:rsidRPr="00981FDC" w:rsidRDefault="000E0F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1FDC">
        <w:rPr>
          <w:rFonts w:ascii="Times New Roman" w:hAnsi="Times New Roman" w:cs="Times New Roman"/>
          <w:sz w:val="28"/>
          <w:szCs w:val="28"/>
        </w:rPr>
        <w:t>Учетный номер денежного обязательства является уникальным и не подлежит изменению в пределах соответствующего финансового года.</w:t>
      </w:r>
    </w:p>
    <w:p w:rsidR="00700198" w:rsidRPr="00981FDC" w:rsidRDefault="007001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1FDC">
        <w:rPr>
          <w:rFonts w:ascii="Times New Roman" w:hAnsi="Times New Roman" w:cs="Times New Roman"/>
          <w:sz w:val="28"/>
          <w:szCs w:val="28"/>
        </w:rPr>
        <w:t>20.1 Комитет финансов осуществляет регистрацию ЭД "Денежное обязательство", сформированного в случае, предусмотренном вторым абзацем пункта 16 Порядка, путем доведения до статуса исполнение и присваивае</w:t>
      </w:r>
      <w:r w:rsidR="00B640DD" w:rsidRPr="00981FDC">
        <w:rPr>
          <w:rFonts w:ascii="Times New Roman" w:hAnsi="Times New Roman" w:cs="Times New Roman"/>
          <w:sz w:val="28"/>
          <w:szCs w:val="28"/>
        </w:rPr>
        <w:t>т</w:t>
      </w:r>
      <w:r w:rsidRPr="00981FDC">
        <w:rPr>
          <w:rFonts w:ascii="Times New Roman" w:hAnsi="Times New Roman" w:cs="Times New Roman"/>
          <w:sz w:val="28"/>
          <w:szCs w:val="28"/>
        </w:rPr>
        <w:t xml:space="preserve"> учетный номер денежному обязательству одновременно с формированием указанного ЭД "Денежное обязательство"</w:t>
      </w:r>
      <w:r w:rsidR="002E375D" w:rsidRPr="00981FDC">
        <w:rPr>
          <w:rFonts w:ascii="Times New Roman" w:hAnsi="Times New Roman" w:cs="Times New Roman"/>
          <w:sz w:val="28"/>
          <w:szCs w:val="28"/>
        </w:rPr>
        <w:t>.</w:t>
      </w:r>
    </w:p>
    <w:p w:rsidR="000E0FBA" w:rsidRPr="00981FDC" w:rsidRDefault="000E0F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1FDC">
        <w:rPr>
          <w:rFonts w:ascii="Times New Roman" w:hAnsi="Times New Roman" w:cs="Times New Roman"/>
          <w:sz w:val="28"/>
          <w:szCs w:val="28"/>
        </w:rPr>
        <w:t xml:space="preserve">21. При отрицательном результате проверки ЭД "Денежное обязательство" на соответствие требованиям, предусмотренным </w:t>
      </w:r>
      <w:hyperlink w:anchor="P93" w:history="1">
        <w:r w:rsidRPr="00981FDC">
          <w:rPr>
            <w:rFonts w:ascii="Times New Roman" w:hAnsi="Times New Roman" w:cs="Times New Roman"/>
            <w:sz w:val="28"/>
            <w:szCs w:val="28"/>
          </w:rPr>
          <w:t>пунктом 18</w:t>
        </w:r>
      </w:hyperlink>
      <w:r w:rsidRPr="00981FDC">
        <w:rPr>
          <w:rFonts w:ascii="Times New Roman" w:hAnsi="Times New Roman" w:cs="Times New Roman"/>
          <w:sz w:val="28"/>
          <w:szCs w:val="28"/>
        </w:rPr>
        <w:t xml:space="preserve"> Порядка, комитет финансов возвращает ЭД "Денежное обязательство" без исполнения путем доведения до статуса "Отказан" с указанием причины отказа.</w:t>
      </w:r>
    </w:p>
    <w:p w:rsidR="000E0FBA" w:rsidRPr="00981FDC" w:rsidRDefault="000E0F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1FDC">
        <w:rPr>
          <w:rFonts w:ascii="Times New Roman" w:hAnsi="Times New Roman" w:cs="Times New Roman"/>
          <w:sz w:val="28"/>
          <w:szCs w:val="28"/>
        </w:rPr>
        <w:t>Причина отказа указывается в соответствии со следующими группами причин отказа:</w:t>
      </w:r>
    </w:p>
    <w:p w:rsidR="000E0FBA" w:rsidRPr="00981FDC" w:rsidRDefault="000E0F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1FDC">
        <w:rPr>
          <w:rFonts w:ascii="Times New Roman" w:hAnsi="Times New Roman" w:cs="Times New Roman"/>
          <w:sz w:val="28"/>
          <w:szCs w:val="28"/>
        </w:rPr>
        <w:t>Причина I - ненадлежащее оформление документа, подтверждающего возникновение денежного обязательства, или его отсутствие;</w:t>
      </w:r>
    </w:p>
    <w:p w:rsidR="000E0FBA" w:rsidRPr="00981FDC" w:rsidRDefault="000E0F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1FDC">
        <w:rPr>
          <w:rFonts w:ascii="Times New Roman" w:hAnsi="Times New Roman" w:cs="Times New Roman"/>
          <w:sz w:val="28"/>
          <w:szCs w:val="28"/>
        </w:rPr>
        <w:t>Причина II - ненадлежащее оформление ЭД "Денежное обязательство", несоответствие информации о денежном обязательстве, указанной в ЭД "Денежное обязательство", документу, подтверждающему возникновение денежного обязательства;</w:t>
      </w:r>
    </w:p>
    <w:p w:rsidR="000E0FBA" w:rsidRPr="00981FDC" w:rsidRDefault="000E0F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1FDC">
        <w:rPr>
          <w:rFonts w:ascii="Times New Roman" w:hAnsi="Times New Roman" w:cs="Times New Roman"/>
          <w:sz w:val="28"/>
          <w:szCs w:val="28"/>
        </w:rPr>
        <w:t>Причина III - несоответствие информации о денежном обязательстве, указанной в ЭД "Денежное обязательство", информации по соответствующему бюджетному обязательству.</w:t>
      </w:r>
    </w:p>
    <w:p w:rsidR="000E0FBA" w:rsidRPr="00981FDC" w:rsidRDefault="000E0FB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E0FBA" w:rsidRPr="00981FDC" w:rsidRDefault="000E0FB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81FDC">
        <w:rPr>
          <w:rFonts w:ascii="Times New Roman" w:hAnsi="Times New Roman" w:cs="Times New Roman"/>
          <w:sz w:val="28"/>
          <w:szCs w:val="28"/>
        </w:rPr>
        <w:t>IV. Предоставление информации о бюджетных обязательствах,</w:t>
      </w:r>
    </w:p>
    <w:p w:rsidR="000E0FBA" w:rsidRPr="00981FDC" w:rsidRDefault="000E0FB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81FDC">
        <w:rPr>
          <w:rFonts w:ascii="Times New Roman" w:hAnsi="Times New Roman" w:cs="Times New Roman"/>
          <w:sz w:val="28"/>
          <w:szCs w:val="28"/>
        </w:rPr>
        <w:t>учтенных в комитете финансов</w:t>
      </w:r>
    </w:p>
    <w:p w:rsidR="000E0FBA" w:rsidRPr="00981FDC" w:rsidRDefault="000E0FB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E0FBA" w:rsidRPr="00981FDC" w:rsidRDefault="000E0F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1FDC">
        <w:rPr>
          <w:rFonts w:ascii="Times New Roman" w:hAnsi="Times New Roman" w:cs="Times New Roman"/>
          <w:sz w:val="28"/>
          <w:szCs w:val="28"/>
        </w:rPr>
        <w:t xml:space="preserve">22. Информация о бюджетных обязательствах, учтенных в комитете финансов, формируется в ИС </w:t>
      </w:r>
      <w:r w:rsidR="002A575F" w:rsidRPr="00981FDC">
        <w:rPr>
          <w:rFonts w:ascii="Times New Roman" w:hAnsi="Times New Roman" w:cs="Times New Roman"/>
          <w:sz w:val="28"/>
          <w:szCs w:val="28"/>
        </w:rPr>
        <w:t>УБП</w:t>
      </w:r>
      <w:r w:rsidRPr="00981FDC">
        <w:rPr>
          <w:rFonts w:ascii="Times New Roman" w:hAnsi="Times New Roman" w:cs="Times New Roman"/>
          <w:sz w:val="28"/>
          <w:szCs w:val="28"/>
        </w:rPr>
        <w:t xml:space="preserve"> по форме </w:t>
      </w:r>
      <w:hyperlink w:anchor="P538" w:history="1">
        <w:r w:rsidRPr="00981FDC">
          <w:rPr>
            <w:rFonts w:ascii="Times New Roman" w:hAnsi="Times New Roman" w:cs="Times New Roman"/>
            <w:sz w:val="28"/>
            <w:szCs w:val="28"/>
          </w:rPr>
          <w:t>Справки</w:t>
        </w:r>
      </w:hyperlink>
      <w:r w:rsidRPr="00981FDC">
        <w:rPr>
          <w:rFonts w:ascii="Times New Roman" w:hAnsi="Times New Roman" w:cs="Times New Roman"/>
          <w:sz w:val="28"/>
          <w:szCs w:val="28"/>
        </w:rPr>
        <w:t xml:space="preserve"> об исполнении принятых на учет бюджетных обязательств, утвержденной Приложением N 4 к Порядку (далее - Справка об исполнении бюджетных обязательств).</w:t>
      </w:r>
    </w:p>
    <w:p w:rsidR="000E0FBA" w:rsidRPr="00981FDC" w:rsidRDefault="000E0F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1FDC">
        <w:rPr>
          <w:rFonts w:ascii="Times New Roman" w:hAnsi="Times New Roman" w:cs="Times New Roman"/>
          <w:sz w:val="28"/>
          <w:szCs w:val="28"/>
        </w:rPr>
        <w:t xml:space="preserve">23. Справка об исполнении бюджетных обязательств без отметки комитета финансов формируется получателем средств </w:t>
      </w:r>
      <w:r w:rsidR="002A575F" w:rsidRPr="00981FDC">
        <w:rPr>
          <w:rFonts w:ascii="Times New Roman" w:hAnsi="Times New Roman" w:cs="Times New Roman"/>
          <w:sz w:val="28"/>
          <w:szCs w:val="28"/>
        </w:rPr>
        <w:t>местного</w:t>
      </w:r>
      <w:r w:rsidRPr="00981FDC">
        <w:rPr>
          <w:rFonts w:ascii="Times New Roman" w:hAnsi="Times New Roman" w:cs="Times New Roman"/>
          <w:sz w:val="28"/>
          <w:szCs w:val="28"/>
        </w:rPr>
        <w:t xml:space="preserve"> бюджета.</w:t>
      </w:r>
    </w:p>
    <w:p w:rsidR="000E0FBA" w:rsidRPr="00981FDC" w:rsidRDefault="000E0F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1FDC">
        <w:rPr>
          <w:rFonts w:ascii="Times New Roman" w:hAnsi="Times New Roman" w:cs="Times New Roman"/>
          <w:sz w:val="28"/>
          <w:szCs w:val="28"/>
        </w:rPr>
        <w:t>24. Справка об исполнении бюджетных обязательств с отметкой комитета финансов предоставляется комитетом финансов по письменному запросу:</w:t>
      </w:r>
    </w:p>
    <w:p w:rsidR="000E0FBA" w:rsidRPr="00981FDC" w:rsidRDefault="000E0F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1FDC">
        <w:rPr>
          <w:rFonts w:ascii="Times New Roman" w:hAnsi="Times New Roman" w:cs="Times New Roman"/>
          <w:sz w:val="28"/>
          <w:szCs w:val="28"/>
        </w:rPr>
        <w:t xml:space="preserve">главных распорядителей средств </w:t>
      </w:r>
      <w:r w:rsidR="002A575F" w:rsidRPr="00981FDC">
        <w:rPr>
          <w:rFonts w:ascii="Times New Roman" w:hAnsi="Times New Roman" w:cs="Times New Roman"/>
          <w:sz w:val="28"/>
          <w:szCs w:val="28"/>
        </w:rPr>
        <w:t>местного</w:t>
      </w:r>
      <w:r w:rsidRPr="00981FDC">
        <w:rPr>
          <w:rFonts w:ascii="Times New Roman" w:hAnsi="Times New Roman" w:cs="Times New Roman"/>
          <w:sz w:val="28"/>
          <w:szCs w:val="28"/>
        </w:rPr>
        <w:t xml:space="preserve"> бюджета - в части бюджетных обязательств подведомственных им получателей средств </w:t>
      </w:r>
      <w:r w:rsidR="002A575F" w:rsidRPr="00981FDC">
        <w:rPr>
          <w:rFonts w:ascii="Times New Roman" w:hAnsi="Times New Roman" w:cs="Times New Roman"/>
          <w:sz w:val="28"/>
          <w:szCs w:val="28"/>
        </w:rPr>
        <w:t>местного</w:t>
      </w:r>
      <w:r w:rsidRPr="00981FDC">
        <w:rPr>
          <w:rFonts w:ascii="Times New Roman" w:hAnsi="Times New Roman" w:cs="Times New Roman"/>
          <w:sz w:val="28"/>
          <w:szCs w:val="28"/>
        </w:rPr>
        <w:t xml:space="preserve"> бюджета;</w:t>
      </w:r>
    </w:p>
    <w:p w:rsidR="000E0FBA" w:rsidRPr="00981FDC" w:rsidRDefault="000E0F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1FDC">
        <w:rPr>
          <w:rFonts w:ascii="Times New Roman" w:hAnsi="Times New Roman" w:cs="Times New Roman"/>
          <w:sz w:val="28"/>
          <w:szCs w:val="28"/>
        </w:rPr>
        <w:lastRenderedPageBreak/>
        <w:t xml:space="preserve">получателей средств </w:t>
      </w:r>
      <w:r w:rsidR="002A575F" w:rsidRPr="00981FDC">
        <w:rPr>
          <w:rFonts w:ascii="Times New Roman" w:hAnsi="Times New Roman" w:cs="Times New Roman"/>
          <w:sz w:val="28"/>
          <w:szCs w:val="28"/>
        </w:rPr>
        <w:t>местного</w:t>
      </w:r>
      <w:r w:rsidRPr="00981FDC">
        <w:rPr>
          <w:rFonts w:ascii="Times New Roman" w:hAnsi="Times New Roman" w:cs="Times New Roman"/>
          <w:sz w:val="28"/>
          <w:szCs w:val="28"/>
        </w:rPr>
        <w:t xml:space="preserve"> бюджета - в части бюджетных обязательств соответствующего получателя средств </w:t>
      </w:r>
      <w:r w:rsidR="002A575F" w:rsidRPr="00981FDC">
        <w:rPr>
          <w:rFonts w:ascii="Times New Roman" w:hAnsi="Times New Roman" w:cs="Times New Roman"/>
          <w:sz w:val="28"/>
          <w:szCs w:val="28"/>
        </w:rPr>
        <w:t>местного</w:t>
      </w:r>
      <w:r w:rsidRPr="00981FDC">
        <w:rPr>
          <w:rFonts w:ascii="Times New Roman" w:hAnsi="Times New Roman" w:cs="Times New Roman"/>
          <w:sz w:val="28"/>
          <w:szCs w:val="28"/>
        </w:rPr>
        <w:t xml:space="preserve"> бюджета.</w:t>
      </w:r>
    </w:p>
    <w:p w:rsidR="000E0FBA" w:rsidRPr="00981FDC" w:rsidRDefault="000E0F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1FDC">
        <w:rPr>
          <w:rFonts w:ascii="Times New Roman" w:hAnsi="Times New Roman" w:cs="Times New Roman"/>
          <w:sz w:val="28"/>
          <w:szCs w:val="28"/>
        </w:rPr>
        <w:t>25. Справка об исполнении бюджетных обязательств формируется по состоянию на указанную дату нарастающим итогом с 1 января текущего финансового года.</w:t>
      </w:r>
    </w:p>
    <w:p w:rsidR="000E0FBA" w:rsidRPr="00981FDC" w:rsidRDefault="000E0F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1FDC">
        <w:rPr>
          <w:rFonts w:ascii="Times New Roman" w:hAnsi="Times New Roman" w:cs="Times New Roman"/>
          <w:sz w:val="28"/>
          <w:szCs w:val="28"/>
        </w:rPr>
        <w:t xml:space="preserve">В заголовочной части Справки об исполнении бюджетных обязательств указываются наименование финансового органа - "комитет финансов </w:t>
      </w:r>
      <w:r w:rsidR="002A575F" w:rsidRPr="00981FDC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Тосненский район </w:t>
      </w:r>
      <w:r w:rsidRPr="00981FDC">
        <w:rPr>
          <w:rFonts w:ascii="Times New Roman" w:hAnsi="Times New Roman" w:cs="Times New Roman"/>
          <w:sz w:val="28"/>
          <w:szCs w:val="28"/>
        </w:rPr>
        <w:t xml:space="preserve">Ленинградской области", наименование получателя средств </w:t>
      </w:r>
      <w:r w:rsidR="002A575F" w:rsidRPr="00981FDC">
        <w:rPr>
          <w:rFonts w:ascii="Times New Roman" w:hAnsi="Times New Roman" w:cs="Times New Roman"/>
          <w:sz w:val="28"/>
          <w:szCs w:val="28"/>
        </w:rPr>
        <w:t>местного</w:t>
      </w:r>
      <w:r w:rsidRPr="00981FDC">
        <w:rPr>
          <w:rFonts w:ascii="Times New Roman" w:hAnsi="Times New Roman" w:cs="Times New Roman"/>
          <w:sz w:val="28"/>
          <w:szCs w:val="28"/>
        </w:rPr>
        <w:t xml:space="preserve"> бюджета, по которому формируется информация, и дата, по состоянию на которую формируется информация.</w:t>
      </w:r>
    </w:p>
    <w:p w:rsidR="000E0FBA" w:rsidRPr="00981FDC" w:rsidRDefault="000E0F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1FDC">
        <w:rPr>
          <w:rFonts w:ascii="Times New Roman" w:hAnsi="Times New Roman" w:cs="Times New Roman"/>
          <w:sz w:val="28"/>
          <w:szCs w:val="28"/>
        </w:rPr>
        <w:t>В табличной части Справки об исполнении бюджетных обязательств указываются:</w:t>
      </w:r>
    </w:p>
    <w:p w:rsidR="000E0FBA" w:rsidRPr="00981FDC" w:rsidRDefault="000E0F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1FDC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545" w:history="1">
        <w:r w:rsidRPr="00981FDC">
          <w:rPr>
            <w:rFonts w:ascii="Times New Roman" w:hAnsi="Times New Roman" w:cs="Times New Roman"/>
            <w:sz w:val="28"/>
            <w:szCs w:val="28"/>
          </w:rPr>
          <w:t>графе 1</w:t>
        </w:r>
      </w:hyperlink>
      <w:r w:rsidRPr="00981FDC">
        <w:rPr>
          <w:rFonts w:ascii="Times New Roman" w:hAnsi="Times New Roman" w:cs="Times New Roman"/>
          <w:sz w:val="28"/>
          <w:szCs w:val="28"/>
        </w:rPr>
        <w:t xml:space="preserve"> - составная часть кода бюджетной классификации расходов </w:t>
      </w:r>
      <w:r w:rsidR="002A575F" w:rsidRPr="00981FDC">
        <w:rPr>
          <w:rFonts w:ascii="Times New Roman" w:hAnsi="Times New Roman" w:cs="Times New Roman"/>
          <w:sz w:val="28"/>
          <w:szCs w:val="28"/>
        </w:rPr>
        <w:t>местного</w:t>
      </w:r>
      <w:r w:rsidRPr="00981FDC">
        <w:rPr>
          <w:rFonts w:ascii="Times New Roman" w:hAnsi="Times New Roman" w:cs="Times New Roman"/>
          <w:sz w:val="28"/>
          <w:szCs w:val="28"/>
        </w:rPr>
        <w:t xml:space="preserve"> бюджета, по которому поставлены на учет бюджетные обязательства;</w:t>
      </w:r>
    </w:p>
    <w:p w:rsidR="000E0FBA" w:rsidRPr="00981FDC" w:rsidRDefault="000E0F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1FDC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546" w:history="1">
        <w:r w:rsidRPr="00981FDC">
          <w:rPr>
            <w:rFonts w:ascii="Times New Roman" w:hAnsi="Times New Roman" w:cs="Times New Roman"/>
            <w:sz w:val="28"/>
            <w:szCs w:val="28"/>
          </w:rPr>
          <w:t>графе 2</w:t>
        </w:r>
      </w:hyperlink>
      <w:r w:rsidRPr="00981FDC">
        <w:rPr>
          <w:rFonts w:ascii="Times New Roman" w:hAnsi="Times New Roman" w:cs="Times New Roman"/>
          <w:sz w:val="28"/>
          <w:szCs w:val="28"/>
        </w:rPr>
        <w:t xml:space="preserve"> - сумма доведенных до получателя средств </w:t>
      </w:r>
      <w:r w:rsidR="002A575F" w:rsidRPr="00981FDC">
        <w:rPr>
          <w:rFonts w:ascii="Times New Roman" w:hAnsi="Times New Roman" w:cs="Times New Roman"/>
          <w:sz w:val="28"/>
          <w:szCs w:val="28"/>
        </w:rPr>
        <w:t>местного</w:t>
      </w:r>
      <w:r w:rsidRPr="00981FDC">
        <w:rPr>
          <w:rFonts w:ascii="Times New Roman" w:hAnsi="Times New Roman" w:cs="Times New Roman"/>
          <w:sz w:val="28"/>
          <w:szCs w:val="28"/>
        </w:rPr>
        <w:t xml:space="preserve"> бюджета лимитов бюджетных обязательств на текущий финансовый год;</w:t>
      </w:r>
    </w:p>
    <w:p w:rsidR="000E0FBA" w:rsidRPr="00981FDC" w:rsidRDefault="000E0F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1FDC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547" w:history="1">
        <w:r w:rsidRPr="00981FDC">
          <w:rPr>
            <w:rFonts w:ascii="Times New Roman" w:hAnsi="Times New Roman" w:cs="Times New Roman"/>
            <w:sz w:val="28"/>
            <w:szCs w:val="28"/>
          </w:rPr>
          <w:t>графе 3</w:t>
        </w:r>
      </w:hyperlink>
      <w:r w:rsidRPr="00981FDC">
        <w:rPr>
          <w:rFonts w:ascii="Times New Roman" w:hAnsi="Times New Roman" w:cs="Times New Roman"/>
          <w:sz w:val="28"/>
          <w:szCs w:val="28"/>
        </w:rPr>
        <w:t xml:space="preserve"> - сумма поставленных на учет бюджетных </w:t>
      </w:r>
      <w:proofErr w:type="gramStart"/>
      <w:r w:rsidRPr="00981FDC">
        <w:rPr>
          <w:rFonts w:ascii="Times New Roman" w:hAnsi="Times New Roman" w:cs="Times New Roman"/>
          <w:sz w:val="28"/>
          <w:szCs w:val="28"/>
        </w:rPr>
        <w:t>обязательств</w:t>
      </w:r>
      <w:proofErr w:type="gramEnd"/>
      <w:r w:rsidRPr="00981FDC">
        <w:rPr>
          <w:rFonts w:ascii="Times New Roman" w:hAnsi="Times New Roman" w:cs="Times New Roman"/>
          <w:sz w:val="28"/>
          <w:szCs w:val="28"/>
        </w:rPr>
        <w:t xml:space="preserve"> на текущий финансовый год;</w:t>
      </w:r>
    </w:p>
    <w:p w:rsidR="000E0FBA" w:rsidRPr="00981FDC" w:rsidRDefault="000E0F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1FDC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548" w:history="1">
        <w:r w:rsidRPr="00981FDC">
          <w:rPr>
            <w:rFonts w:ascii="Times New Roman" w:hAnsi="Times New Roman" w:cs="Times New Roman"/>
            <w:sz w:val="28"/>
            <w:szCs w:val="28"/>
          </w:rPr>
          <w:t>графе 4</w:t>
        </w:r>
      </w:hyperlink>
      <w:r w:rsidRPr="00981FDC">
        <w:rPr>
          <w:rFonts w:ascii="Times New Roman" w:hAnsi="Times New Roman" w:cs="Times New Roman"/>
          <w:sz w:val="28"/>
          <w:szCs w:val="28"/>
        </w:rPr>
        <w:t xml:space="preserve"> - сумма исполненных бюджетных обязательств в текущем финансовом году в рамках ЭД "Бюджетное обязательство";</w:t>
      </w:r>
    </w:p>
    <w:p w:rsidR="000E0FBA" w:rsidRPr="00981FDC" w:rsidRDefault="000E0F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1FDC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549" w:history="1">
        <w:r w:rsidRPr="00981FDC">
          <w:rPr>
            <w:rFonts w:ascii="Times New Roman" w:hAnsi="Times New Roman" w:cs="Times New Roman"/>
            <w:sz w:val="28"/>
            <w:szCs w:val="28"/>
          </w:rPr>
          <w:t>графе 5</w:t>
        </w:r>
      </w:hyperlink>
      <w:r w:rsidRPr="00981FDC">
        <w:rPr>
          <w:rFonts w:ascii="Times New Roman" w:hAnsi="Times New Roman" w:cs="Times New Roman"/>
          <w:sz w:val="28"/>
          <w:szCs w:val="28"/>
        </w:rPr>
        <w:t xml:space="preserve"> - сумма неисполненных бюджетных обязательств в текущем финансовом году (разность показателей </w:t>
      </w:r>
      <w:hyperlink w:anchor="P547" w:history="1">
        <w:r w:rsidRPr="00981FDC">
          <w:rPr>
            <w:rFonts w:ascii="Times New Roman" w:hAnsi="Times New Roman" w:cs="Times New Roman"/>
            <w:sz w:val="28"/>
            <w:szCs w:val="28"/>
          </w:rPr>
          <w:t>граф 3</w:t>
        </w:r>
      </w:hyperlink>
      <w:r w:rsidRPr="00981FDC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548" w:history="1">
        <w:r w:rsidRPr="00981FDC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981FDC">
        <w:rPr>
          <w:rFonts w:ascii="Times New Roman" w:hAnsi="Times New Roman" w:cs="Times New Roman"/>
          <w:sz w:val="28"/>
          <w:szCs w:val="28"/>
        </w:rPr>
        <w:t>);</w:t>
      </w:r>
    </w:p>
    <w:p w:rsidR="000E0FBA" w:rsidRPr="00981FDC" w:rsidRDefault="000E0F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1FDC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550" w:history="1">
        <w:r w:rsidRPr="00981FDC">
          <w:rPr>
            <w:rFonts w:ascii="Times New Roman" w:hAnsi="Times New Roman" w:cs="Times New Roman"/>
            <w:sz w:val="28"/>
            <w:szCs w:val="28"/>
          </w:rPr>
          <w:t>графе 6</w:t>
        </w:r>
      </w:hyperlink>
      <w:r w:rsidRPr="00981FDC">
        <w:rPr>
          <w:rFonts w:ascii="Times New Roman" w:hAnsi="Times New Roman" w:cs="Times New Roman"/>
          <w:sz w:val="28"/>
          <w:szCs w:val="28"/>
        </w:rPr>
        <w:t xml:space="preserve"> - сумма исполненных бюджетных обязательств в текущем финансовом году вне рамок ЭД "Бюджетное обязательство";</w:t>
      </w:r>
    </w:p>
    <w:p w:rsidR="000E0FBA" w:rsidRPr="00981FDC" w:rsidRDefault="000E0F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1FDC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551" w:history="1">
        <w:r w:rsidRPr="00981FDC">
          <w:rPr>
            <w:rFonts w:ascii="Times New Roman" w:hAnsi="Times New Roman" w:cs="Times New Roman"/>
            <w:sz w:val="28"/>
            <w:szCs w:val="28"/>
          </w:rPr>
          <w:t>графе 7</w:t>
        </w:r>
      </w:hyperlink>
      <w:r w:rsidRPr="00981FDC">
        <w:rPr>
          <w:rFonts w:ascii="Times New Roman" w:hAnsi="Times New Roman" w:cs="Times New Roman"/>
          <w:sz w:val="28"/>
          <w:szCs w:val="28"/>
        </w:rPr>
        <w:t xml:space="preserve"> - сумма неиспользованных лимитов бюджетных обязательств на текущий финансовый год (разность </w:t>
      </w:r>
      <w:hyperlink w:anchor="P546" w:history="1">
        <w:r w:rsidRPr="00981FDC">
          <w:rPr>
            <w:rFonts w:ascii="Times New Roman" w:hAnsi="Times New Roman" w:cs="Times New Roman"/>
            <w:sz w:val="28"/>
            <w:szCs w:val="28"/>
          </w:rPr>
          <w:t>графы 2</w:t>
        </w:r>
      </w:hyperlink>
      <w:r w:rsidRPr="00981FDC">
        <w:rPr>
          <w:rFonts w:ascii="Times New Roman" w:hAnsi="Times New Roman" w:cs="Times New Roman"/>
          <w:sz w:val="28"/>
          <w:szCs w:val="28"/>
        </w:rPr>
        <w:t xml:space="preserve"> и суммы </w:t>
      </w:r>
      <w:hyperlink w:anchor="P547" w:history="1">
        <w:r w:rsidRPr="00981FDC">
          <w:rPr>
            <w:rFonts w:ascii="Times New Roman" w:hAnsi="Times New Roman" w:cs="Times New Roman"/>
            <w:sz w:val="28"/>
            <w:szCs w:val="28"/>
          </w:rPr>
          <w:t>граф 3</w:t>
        </w:r>
      </w:hyperlink>
      <w:r w:rsidRPr="00981FDC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550" w:history="1">
        <w:r w:rsidRPr="00981FDC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981FDC">
        <w:rPr>
          <w:rFonts w:ascii="Times New Roman" w:hAnsi="Times New Roman" w:cs="Times New Roman"/>
          <w:sz w:val="28"/>
          <w:szCs w:val="28"/>
        </w:rPr>
        <w:t>).</w:t>
      </w:r>
    </w:p>
    <w:p w:rsidR="000E0FBA" w:rsidRPr="00981FDC" w:rsidRDefault="000E0FB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E0FBA" w:rsidRPr="00981FDC" w:rsidRDefault="000E0FB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81FDC">
        <w:rPr>
          <w:rFonts w:ascii="Times New Roman" w:hAnsi="Times New Roman" w:cs="Times New Roman"/>
          <w:sz w:val="28"/>
          <w:szCs w:val="28"/>
        </w:rPr>
        <w:t>V. Заключительные положения</w:t>
      </w:r>
    </w:p>
    <w:p w:rsidR="000E0FBA" w:rsidRPr="00981FDC" w:rsidRDefault="000E0FB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E0FBA" w:rsidRPr="00981FDC" w:rsidRDefault="000E0F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1FDC">
        <w:rPr>
          <w:rFonts w:ascii="Times New Roman" w:hAnsi="Times New Roman" w:cs="Times New Roman"/>
          <w:sz w:val="28"/>
          <w:szCs w:val="28"/>
        </w:rPr>
        <w:t xml:space="preserve">26. </w:t>
      </w:r>
      <w:proofErr w:type="gramStart"/>
      <w:r w:rsidRPr="00981FDC">
        <w:rPr>
          <w:rFonts w:ascii="Times New Roman" w:hAnsi="Times New Roman" w:cs="Times New Roman"/>
          <w:sz w:val="28"/>
          <w:szCs w:val="28"/>
        </w:rPr>
        <w:t xml:space="preserve">В целях учета исполнения бюджетных и денежных обязательств получатель средств </w:t>
      </w:r>
      <w:r w:rsidR="002A575F" w:rsidRPr="00981FDC">
        <w:rPr>
          <w:rFonts w:ascii="Times New Roman" w:hAnsi="Times New Roman" w:cs="Times New Roman"/>
          <w:sz w:val="28"/>
          <w:szCs w:val="28"/>
        </w:rPr>
        <w:t>местного</w:t>
      </w:r>
      <w:r w:rsidRPr="00981FDC">
        <w:rPr>
          <w:rFonts w:ascii="Times New Roman" w:hAnsi="Times New Roman" w:cs="Times New Roman"/>
          <w:sz w:val="28"/>
          <w:szCs w:val="28"/>
        </w:rPr>
        <w:t xml:space="preserve"> бюджета в соответствии с Порядком санкционирования оплаты </w:t>
      </w:r>
      <w:r w:rsidR="00197A14" w:rsidRPr="00981FDC">
        <w:rPr>
          <w:rFonts w:ascii="Times New Roman" w:hAnsi="Times New Roman" w:cs="Times New Roman"/>
          <w:sz w:val="28"/>
          <w:szCs w:val="28"/>
        </w:rPr>
        <w:t>ДО</w:t>
      </w:r>
      <w:r w:rsidRPr="00981FDC">
        <w:rPr>
          <w:rFonts w:ascii="Times New Roman" w:hAnsi="Times New Roman" w:cs="Times New Roman"/>
          <w:sz w:val="28"/>
          <w:szCs w:val="28"/>
        </w:rPr>
        <w:t xml:space="preserve"> указывает в ЭД "Заявка на оплату расходов" реквизиты ЭД "Бюджетное обязательство" и ЭД "Денежное обязательство" (номер и дата)</w:t>
      </w:r>
      <w:r w:rsidR="0064177C" w:rsidRPr="00981FDC">
        <w:rPr>
          <w:rFonts w:ascii="Times New Roman" w:hAnsi="Times New Roman" w:cs="Times New Roman"/>
          <w:sz w:val="28"/>
          <w:szCs w:val="28"/>
        </w:rPr>
        <w:t>, за исключением ЭД "Денежное обязательство", сформированного в случае, предусмотренном вторым абзацем пункта 16 Порядка</w:t>
      </w:r>
      <w:proofErr w:type="gramEnd"/>
    </w:p>
    <w:p w:rsidR="000E0FBA" w:rsidRPr="00981FDC" w:rsidRDefault="000E0F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1FDC">
        <w:rPr>
          <w:rFonts w:ascii="Times New Roman" w:hAnsi="Times New Roman" w:cs="Times New Roman"/>
          <w:sz w:val="28"/>
          <w:szCs w:val="28"/>
        </w:rPr>
        <w:lastRenderedPageBreak/>
        <w:t xml:space="preserve">27. Не исполненный на конец текущего финансового года остаток бюджетного (денежного) обязательства подлежит переучету в очередном финансовом году в соответствии с ЭД "Бюджетное обязательство" (ЭД "Денежное обязательство"), представленным получателем средств </w:t>
      </w:r>
      <w:r w:rsidR="00B70687" w:rsidRPr="00981FDC">
        <w:rPr>
          <w:rFonts w:ascii="Times New Roman" w:hAnsi="Times New Roman" w:cs="Times New Roman"/>
          <w:sz w:val="28"/>
          <w:szCs w:val="28"/>
        </w:rPr>
        <w:t>местного</w:t>
      </w:r>
      <w:r w:rsidRPr="00981FDC">
        <w:rPr>
          <w:rFonts w:ascii="Times New Roman" w:hAnsi="Times New Roman" w:cs="Times New Roman"/>
          <w:sz w:val="28"/>
          <w:szCs w:val="28"/>
        </w:rPr>
        <w:t xml:space="preserve"> бюджета.</w:t>
      </w:r>
    </w:p>
    <w:p w:rsidR="000E0FBA" w:rsidRPr="00981FDC" w:rsidRDefault="000E0F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1FDC">
        <w:rPr>
          <w:rFonts w:ascii="Times New Roman" w:hAnsi="Times New Roman" w:cs="Times New Roman"/>
          <w:sz w:val="28"/>
          <w:szCs w:val="28"/>
        </w:rPr>
        <w:t xml:space="preserve">28. В случае ликвидации, реорганизации получателя средств </w:t>
      </w:r>
      <w:r w:rsidR="00B70687" w:rsidRPr="00981FDC">
        <w:rPr>
          <w:rFonts w:ascii="Times New Roman" w:hAnsi="Times New Roman" w:cs="Times New Roman"/>
          <w:sz w:val="28"/>
          <w:szCs w:val="28"/>
        </w:rPr>
        <w:t>местного</w:t>
      </w:r>
      <w:r w:rsidRPr="00981FDC">
        <w:rPr>
          <w:rFonts w:ascii="Times New Roman" w:hAnsi="Times New Roman" w:cs="Times New Roman"/>
          <w:sz w:val="28"/>
          <w:szCs w:val="28"/>
        </w:rPr>
        <w:t xml:space="preserve"> бюджета неисполненное бюджетное (денежное) обязательство подлежат переучету в соответствии с ЭД "Бюджетное обязательство" (ЭД "Денежное обязательство"), представленным получателем средств </w:t>
      </w:r>
      <w:r w:rsidR="00B70687" w:rsidRPr="00981FDC">
        <w:rPr>
          <w:rFonts w:ascii="Times New Roman" w:hAnsi="Times New Roman" w:cs="Times New Roman"/>
          <w:sz w:val="28"/>
          <w:szCs w:val="28"/>
        </w:rPr>
        <w:t>местного</w:t>
      </w:r>
      <w:r w:rsidRPr="00981FDC">
        <w:rPr>
          <w:rFonts w:ascii="Times New Roman" w:hAnsi="Times New Roman" w:cs="Times New Roman"/>
          <w:sz w:val="28"/>
          <w:szCs w:val="28"/>
        </w:rPr>
        <w:t xml:space="preserve"> бюджета - правопреемником.</w:t>
      </w:r>
    </w:p>
    <w:p w:rsidR="000E0FBA" w:rsidRPr="008628F6" w:rsidRDefault="000E0FB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E0FBA" w:rsidRPr="008628F6" w:rsidRDefault="000E0FB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E0FBA" w:rsidRPr="008628F6" w:rsidRDefault="000E0FB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E0FBA" w:rsidRDefault="000E0FB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81FDC" w:rsidRDefault="00981FD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81FDC" w:rsidRDefault="00981FD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81FDC" w:rsidRDefault="00981FD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81FDC" w:rsidRDefault="00981FD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81FDC" w:rsidRDefault="00981FD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81FDC" w:rsidRDefault="00981FD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81FDC" w:rsidRDefault="00981FD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81FDC" w:rsidRDefault="00981FD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81FDC" w:rsidRDefault="00981FD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81FDC" w:rsidRDefault="00981FD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81FDC" w:rsidRDefault="00981FD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81FDC" w:rsidRDefault="00981FD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81FDC" w:rsidRDefault="00981FD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81FDC" w:rsidRDefault="00981FD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81FDC" w:rsidRDefault="00981FD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81FDC" w:rsidRDefault="00981FD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81FDC" w:rsidRDefault="00981FD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81FDC" w:rsidRDefault="00981FD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81FDC" w:rsidRDefault="00981FD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81FDC" w:rsidRDefault="00981FD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81FDC" w:rsidRDefault="00981FD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81FDC" w:rsidRDefault="00981FD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81FDC" w:rsidRDefault="00981FD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81FDC" w:rsidRDefault="00981FD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81FDC" w:rsidRDefault="00981FD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81FDC" w:rsidRDefault="00981FD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81FDC" w:rsidRDefault="00981FD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81FDC" w:rsidRDefault="00981FD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81FDC" w:rsidRDefault="00981FD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81FDC" w:rsidRDefault="00981FD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81FDC" w:rsidRDefault="00981FD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81FDC" w:rsidRPr="008628F6" w:rsidRDefault="00981FD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E0FBA" w:rsidRDefault="000E0FB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70535" w:rsidRDefault="00C7053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70535" w:rsidRDefault="00C7053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70535" w:rsidRDefault="00C7053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70535" w:rsidRPr="008628F6" w:rsidRDefault="00C7053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759B9" w:rsidRDefault="008759B9" w:rsidP="00981FDC">
      <w:pPr>
        <w:pStyle w:val="ConsPlusNormal"/>
        <w:ind w:left="5670"/>
        <w:outlineLvl w:val="1"/>
        <w:rPr>
          <w:rFonts w:ascii="Times New Roman" w:hAnsi="Times New Roman" w:cs="Times New Roman"/>
        </w:rPr>
      </w:pPr>
    </w:p>
    <w:p w:rsidR="008759B9" w:rsidRDefault="008759B9" w:rsidP="00981FDC">
      <w:pPr>
        <w:pStyle w:val="ConsPlusNormal"/>
        <w:ind w:left="5670"/>
        <w:outlineLvl w:val="1"/>
        <w:rPr>
          <w:rFonts w:ascii="Times New Roman" w:hAnsi="Times New Roman" w:cs="Times New Roman"/>
        </w:rPr>
      </w:pPr>
    </w:p>
    <w:p w:rsidR="008759B9" w:rsidRDefault="008759B9" w:rsidP="00981FDC">
      <w:pPr>
        <w:pStyle w:val="ConsPlusNormal"/>
        <w:ind w:left="5670"/>
        <w:outlineLvl w:val="1"/>
        <w:rPr>
          <w:rFonts w:ascii="Times New Roman" w:hAnsi="Times New Roman" w:cs="Times New Roman"/>
        </w:rPr>
      </w:pPr>
    </w:p>
    <w:p w:rsidR="008759B9" w:rsidRDefault="008759B9" w:rsidP="00981FDC">
      <w:pPr>
        <w:pStyle w:val="ConsPlusNormal"/>
        <w:ind w:left="5670"/>
        <w:outlineLvl w:val="1"/>
        <w:rPr>
          <w:rFonts w:ascii="Times New Roman" w:hAnsi="Times New Roman" w:cs="Times New Roman"/>
        </w:rPr>
      </w:pPr>
    </w:p>
    <w:p w:rsidR="008759B9" w:rsidRDefault="008759B9" w:rsidP="00981FDC">
      <w:pPr>
        <w:pStyle w:val="ConsPlusNormal"/>
        <w:ind w:left="5670"/>
        <w:outlineLvl w:val="1"/>
        <w:rPr>
          <w:rFonts w:ascii="Times New Roman" w:hAnsi="Times New Roman" w:cs="Times New Roman"/>
        </w:rPr>
      </w:pPr>
    </w:p>
    <w:p w:rsidR="000E0FBA" w:rsidRPr="008628F6" w:rsidRDefault="000E0FBA" w:rsidP="00981FDC">
      <w:pPr>
        <w:pStyle w:val="ConsPlusNormal"/>
        <w:ind w:left="5670"/>
        <w:outlineLvl w:val="1"/>
        <w:rPr>
          <w:rFonts w:ascii="Times New Roman" w:hAnsi="Times New Roman" w:cs="Times New Roman"/>
        </w:rPr>
      </w:pPr>
      <w:r w:rsidRPr="008628F6">
        <w:rPr>
          <w:rFonts w:ascii="Times New Roman" w:hAnsi="Times New Roman" w:cs="Times New Roman"/>
        </w:rPr>
        <w:t>Приложение N 1</w:t>
      </w:r>
    </w:p>
    <w:p w:rsidR="000E0FBA" w:rsidRDefault="000E0FBA" w:rsidP="00981FDC">
      <w:pPr>
        <w:pStyle w:val="ConsPlusNormal"/>
        <w:ind w:left="5670"/>
        <w:rPr>
          <w:rFonts w:ascii="Times New Roman" w:hAnsi="Times New Roman" w:cs="Times New Roman"/>
        </w:rPr>
      </w:pPr>
      <w:r w:rsidRPr="008628F6">
        <w:rPr>
          <w:rFonts w:ascii="Times New Roman" w:hAnsi="Times New Roman" w:cs="Times New Roman"/>
        </w:rPr>
        <w:t>к Порядку учета бюджетных</w:t>
      </w:r>
      <w:r w:rsidR="00981FDC">
        <w:rPr>
          <w:rFonts w:ascii="Times New Roman" w:hAnsi="Times New Roman" w:cs="Times New Roman"/>
        </w:rPr>
        <w:t xml:space="preserve"> </w:t>
      </w:r>
      <w:r w:rsidRPr="008628F6">
        <w:rPr>
          <w:rFonts w:ascii="Times New Roman" w:hAnsi="Times New Roman" w:cs="Times New Roman"/>
        </w:rPr>
        <w:t>и денежных обязательств получателей</w:t>
      </w:r>
      <w:r w:rsidR="00981FDC">
        <w:rPr>
          <w:rFonts w:ascii="Times New Roman" w:hAnsi="Times New Roman" w:cs="Times New Roman"/>
        </w:rPr>
        <w:t xml:space="preserve"> </w:t>
      </w:r>
      <w:r w:rsidRPr="008628F6">
        <w:rPr>
          <w:rFonts w:ascii="Times New Roman" w:hAnsi="Times New Roman" w:cs="Times New Roman"/>
        </w:rPr>
        <w:t xml:space="preserve">средств </w:t>
      </w:r>
      <w:r w:rsidR="00AE3F2F" w:rsidRPr="008628F6">
        <w:rPr>
          <w:rFonts w:ascii="Times New Roman" w:hAnsi="Times New Roman" w:cs="Times New Roman"/>
        </w:rPr>
        <w:t>местного</w:t>
      </w:r>
      <w:r w:rsidRPr="008628F6">
        <w:rPr>
          <w:rFonts w:ascii="Times New Roman" w:hAnsi="Times New Roman" w:cs="Times New Roman"/>
        </w:rPr>
        <w:t xml:space="preserve"> </w:t>
      </w:r>
      <w:r w:rsidRPr="008628F6">
        <w:rPr>
          <w:rFonts w:ascii="Times New Roman" w:hAnsi="Times New Roman" w:cs="Times New Roman"/>
        </w:rPr>
        <w:lastRenderedPageBreak/>
        <w:t>бюджета</w:t>
      </w:r>
      <w:r w:rsidR="00AE3F2F" w:rsidRPr="008628F6">
        <w:rPr>
          <w:rFonts w:ascii="Times New Roman" w:hAnsi="Times New Roman" w:cs="Times New Roman"/>
        </w:rPr>
        <w:t>,</w:t>
      </w:r>
      <w:r w:rsidR="00981FDC">
        <w:rPr>
          <w:rFonts w:ascii="Times New Roman" w:hAnsi="Times New Roman" w:cs="Times New Roman"/>
        </w:rPr>
        <w:t xml:space="preserve"> </w:t>
      </w:r>
      <w:r w:rsidRPr="008628F6">
        <w:rPr>
          <w:rFonts w:ascii="Times New Roman" w:hAnsi="Times New Roman" w:cs="Times New Roman"/>
        </w:rPr>
        <w:t>утвержденному приказом</w:t>
      </w:r>
      <w:r w:rsidR="00981FDC">
        <w:rPr>
          <w:rFonts w:ascii="Times New Roman" w:hAnsi="Times New Roman" w:cs="Times New Roman"/>
        </w:rPr>
        <w:t xml:space="preserve"> </w:t>
      </w:r>
      <w:r w:rsidR="00AE3F2F" w:rsidRPr="008628F6">
        <w:rPr>
          <w:rFonts w:ascii="Times New Roman" w:hAnsi="Times New Roman" w:cs="Times New Roman"/>
        </w:rPr>
        <w:t>КФ администрации МО ТРЛО</w:t>
      </w:r>
      <w:r w:rsidR="00981FDC">
        <w:rPr>
          <w:rFonts w:ascii="Times New Roman" w:hAnsi="Times New Roman" w:cs="Times New Roman"/>
        </w:rPr>
        <w:t xml:space="preserve"> </w:t>
      </w:r>
      <w:r w:rsidRPr="008628F6">
        <w:rPr>
          <w:rFonts w:ascii="Times New Roman" w:hAnsi="Times New Roman" w:cs="Times New Roman"/>
        </w:rPr>
        <w:t xml:space="preserve">от </w:t>
      </w:r>
      <w:r w:rsidR="00314CB2" w:rsidRPr="008628F6">
        <w:rPr>
          <w:rFonts w:ascii="Times New Roman" w:hAnsi="Times New Roman" w:cs="Times New Roman"/>
        </w:rPr>
        <w:t>1</w:t>
      </w:r>
      <w:r w:rsidR="00981FDC">
        <w:rPr>
          <w:rFonts w:ascii="Times New Roman" w:hAnsi="Times New Roman" w:cs="Times New Roman"/>
        </w:rPr>
        <w:t>8</w:t>
      </w:r>
      <w:r w:rsidR="00314CB2" w:rsidRPr="008628F6">
        <w:rPr>
          <w:rFonts w:ascii="Times New Roman" w:hAnsi="Times New Roman" w:cs="Times New Roman"/>
        </w:rPr>
        <w:t>.01</w:t>
      </w:r>
      <w:r w:rsidRPr="008628F6">
        <w:rPr>
          <w:rFonts w:ascii="Times New Roman" w:hAnsi="Times New Roman" w:cs="Times New Roman"/>
        </w:rPr>
        <w:t>.20</w:t>
      </w:r>
      <w:r w:rsidR="00AE3F2F" w:rsidRPr="008628F6">
        <w:rPr>
          <w:rFonts w:ascii="Times New Roman" w:hAnsi="Times New Roman" w:cs="Times New Roman"/>
        </w:rPr>
        <w:t>2</w:t>
      </w:r>
      <w:r w:rsidR="00314CB2" w:rsidRPr="008628F6">
        <w:rPr>
          <w:rFonts w:ascii="Times New Roman" w:hAnsi="Times New Roman" w:cs="Times New Roman"/>
        </w:rPr>
        <w:t>1</w:t>
      </w:r>
      <w:r w:rsidR="00651745">
        <w:rPr>
          <w:rFonts w:ascii="Times New Roman" w:hAnsi="Times New Roman" w:cs="Times New Roman"/>
        </w:rPr>
        <w:t>г.</w:t>
      </w:r>
      <w:r w:rsidRPr="008628F6">
        <w:rPr>
          <w:rFonts w:ascii="Times New Roman" w:hAnsi="Times New Roman" w:cs="Times New Roman"/>
        </w:rPr>
        <w:t xml:space="preserve"> N </w:t>
      </w:r>
      <w:r w:rsidR="00981FDC">
        <w:rPr>
          <w:rFonts w:ascii="Times New Roman" w:hAnsi="Times New Roman" w:cs="Times New Roman"/>
        </w:rPr>
        <w:t>6</w:t>
      </w:r>
    </w:p>
    <w:p w:rsidR="00981FDC" w:rsidRDefault="00981FDC" w:rsidP="00981FDC">
      <w:pPr>
        <w:pStyle w:val="ConsPlusNormal"/>
        <w:ind w:left="5670"/>
        <w:rPr>
          <w:rFonts w:ascii="Times New Roman" w:hAnsi="Times New Roman" w:cs="Times New Roman"/>
        </w:rPr>
      </w:pPr>
    </w:p>
    <w:p w:rsidR="00981FDC" w:rsidRPr="008628F6" w:rsidRDefault="00981FDC" w:rsidP="00981FDC">
      <w:pPr>
        <w:pStyle w:val="ConsPlusNormal"/>
        <w:ind w:left="5670"/>
        <w:rPr>
          <w:rFonts w:ascii="Times New Roman" w:hAnsi="Times New Roman" w:cs="Times New Roman"/>
        </w:rPr>
      </w:pPr>
    </w:p>
    <w:p w:rsidR="000E0FBA" w:rsidRPr="008628F6" w:rsidRDefault="000E0FBA">
      <w:pPr>
        <w:pStyle w:val="ConsPlusTitle"/>
        <w:jc w:val="center"/>
        <w:rPr>
          <w:rFonts w:ascii="Times New Roman" w:hAnsi="Times New Roman" w:cs="Times New Roman"/>
        </w:rPr>
      </w:pPr>
      <w:r w:rsidRPr="008628F6">
        <w:rPr>
          <w:rFonts w:ascii="Times New Roman" w:hAnsi="Times New Roman" w:cs="Times New Roman"/>
        </w:rPr>
        <w:t>ПЕРЕЧЕНЬ</w:t>
      </w:r>
    </w:p>
    <w:p w:rsidR="000E0FBA" w:rsidRPr="008628F6" w:rsidRDefault="000E0FBA">
      <w:pPr>
        <w:pStyle w:val="ConsPlusTitle"/>
        <w:jc w:val="center"/>
        <w:rPr>
          <w:rFonts w:ascii="Times New Roman" w:hAnsi="Times New Roman" w:cs="Times New Roman"/>
        </w:rPr>
      </w:pPr>
      <w:r w:rsidRPr="008628F6">
        <w:rPr>
          <w:rFonts w:ascii="Times New Roman" w:hAnsi="Times New Roman" w:cs="Times New Roman"/>
        </w:rPr>
        <w:t xml:space="preserve">ДОКУМЕНТОВ, НА ОСНОВАНИИ КОТОРЫХ ВОЗНИКАЮТ </w:t>
      </w:r>
      <w:proofErr w:type="gramStart"/>
      <w:r w:rsidRPr="008628F6">
        <w:rPr>
          <w:rFonts w:ascii="Times New Roman" w:hAnsi="Times New Roman" w:cs="Times New Roman"/>
        </w:rPr>
        <w:t>БЮДЖЕТНЫЕ</w:t>
      </w:r>
      <w:proofErr w:type="gramEnd"/>
    </w:p>
    <w:p w:rsidR="000E0FBA" w:rsidRPr="008628F6" w:rsidRDefault="000E0FBA">
      <w:pPr>
        <w:pStyle w:val="ConsPlusTitle"/>
        <w:jc w:val="center"/>
        <w:rPr>
          <w:rFonts w:ascii="Times New Roman" w:hAnsi="Times New Roman" w:cs="Times New Roman"/>
        </w:rPr>
      </w:pPr>
      <w:r w:rsidRPr="008628F6">
        <w:rPr>
          <w:rFonts w:ascii="Times New Roman" w:hAnsi="Times New Roman" w:cs="Times New Roman"/>
        </w:rPr>
        <w:t xml:space="preserve">ОБЯЗАТЕЛЬСТВА ПОЛУЧАТЕЛЕЙ СРЕДСТВ </w:t>
      </w:r>
      <w:r w:rsidR="00AE3F2F" w:rsidRPr="008628F6">
        <w:rPr>
          <w:rFonts w:ascii="Times New Roman" w:hAnsi="Times New Roman" w:cs="Times New Roman"/>
        </w:rPr>
        <w:t>МЕСТНОГО</w:t>
      </w:r>
      <w:r w:rsidRPr="008628F6">
        <w:rPr>
          <w:rFonts w:ascii="Times New Roman" w:hAnsi="Times New Roman" w:cs="Times New Roman"/>
        </w:rPr>
        <w:t xml:space="preserve"> БЮДЖЕТА,</w:t>
      </w:r>
    </w:p>
    <w:p w:rsidR="000E0FBA" w:rsidRPr="008628F6" w:rsidRDefault="000E0FBA">
      <w:pPr>
        <w:pStyle w:val="ConsPlusTitle"/>
        <w:jc w:val="center"/>
        <w:rPr>
          <w:rFonts w:ascii="Times New Roman" w:hAnsi="Times New Roman" w:cs="Times New Roman"/>
        </w:rPr>
      </w:pPr>
      <w:r w:rsidRPr="008628F6">
        <w:rPr>
          <w:rFonts w:ascii="Times New Roman" w:hAnsi="Times New Roman" w:cs="Times New Roman"/>
        </w:rPr>
        <w:t>И ДОКУМЕНТОВ, ПОДТВЕРЖДАЮЩИХ ВОЗНИКНОВЕНИЕ ДЕНЕЖНЫХ</w:t>
      </w:r>
    </w:p>
    <w:p w:rsidR="000E0FBA" w:rsidRPr="008628F6" w:rsidRDefault="000E0FBA">
      <w:pPr>
        <w:pStyle w:val="ConsPlusTitle"/>
        <w:jc w:val="center"/>
        <w:rPr>
          <w:rFonts w:ascii="Times New Roman" w:hAnsi="Times New Roman" w:cs="Times New Roman"/>
        </w:rPr>
      </w:pPr>
      <w:r w:rsidRPr="008628F6">
        <w:rPr>
          <w:rFonts w:ascii="Times New Roman" w:hAnsi="Times New Roman" w:cs="Times New Roman"/>
        </w:rPr>
        <w:t xml:space="preserve">ОБЯЗАТЕЛЬСТВ ПОЛУЧАТЕЛЕЙ СРЕДСТВ </w:t>
      </w:r>
      <w:r w:rsidR="00AE3F2F" w:rsidRPr="008628F6">
        <w:rPr>
          <w:rFonts w:ascii="Times New Roman" w:hAnsi="Times New Roman" w:cs="Times New Roman"/>
        </w:rPr>
        <w:t>МЕСТНОГО</w:t>
      </w:r>
      <w:r w:rsidRPr="008628F6">
        <w:rPr>
          <w:rFonts w:ascii="Times New Roman" w:hAnsi="Times New Roman" w:cs="Times New Roman"/>
        </w:rPr>
        <w:t xml:space="preserve"> БЮДЖЕТА</w:t>
      </w:r>
    </w:p>
    <w:p w:rsidR="000E0FBA" w:rsidRPr="008628F6" w:rsidRDefault="000E0FBA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3912"/>
        <w:gridCol w:w="4649"/>
      </w:tblGrid>
      <w:tr w:rsidR="000E0FBA" w:rsidRPr="008628F6">
        <w:tc>
          <w:tcPr>
            <w:tcW w:w="510" w:type="dxa"/>
          </w:tcPr>
          <w:p w:rsidR="000E0FBA" w:rsidRPr="008628F6" w:rsidRDefault="000E0F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28F6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3912" w:type="dxa"/>
          </w:tcPr>
          <w:p w:rsidR="000E0FBA" w:rsidRPr="008628F6" w:rsidRDefault="000E0FBA" w:rsidP="00AE3F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4" w:name="P152"/>
            <w:bookmarkEnd w:id="4"/>
            <w:r w:rsidRPr="008628F6">
              <w:rPr>
                <w:rFonts w:ascii="Times New Roman" w:hAnsi="Times New Roman" w:cs="Times New Roman"/>
              </w:rPr>
              <w:t xml:space="preserve">Документ, на основании которого возникает бюджетное обязательство получателя средств </w:t>
            </w:r>
            <w:r w:rsidR="00AE3F2F" w:rsidRPr="008628F6">
              <w:rPr>
                <w:rFonts w:ascii="Times New Roman" w:hAnsi="Times New Roman" w:cs="Times New Roman"/>
              </w:rPr>
              <w:t>местного</w:t>
            </w:r>
            <w:r w:rsidRPr="008628F6">
              <w:rPr>
                <w:rFonts w:ascii="Times New Roman" w:hAnsi="Times New Roman" w:cs="Times New Roman"/>
              </w:rPr>
              <w:t xml:space="preserve"> бюджета</w:t>
            </w:r>
          </w:p>
        </w:tc>
        <w:tc>
          <w:tcPr>
            <w:tcW w:w="4649" w:type="dxa"/>
          </w:tcPr>
          <w:p w:rsidR="000E0FBA" w:rsidRPr="008628F6" w:rsidRDefault="000E0FBA" w:rsidP="00AE3F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5" w:name="P153"/>
            <w:bookmarkEnd w:id="5"/>
            <w:r w:rsidRPr="008628F6">
              <w:rPr>
                <w:rFonts w:ascii="Times New Roman" w:hAnsi="Times New Roman" w:cs="Times New Roman"/>
              </w:rPr>
              <w:t xml:space="preserve">Документ, подтверждающий возникновение денежного обязательства получателя средств </w:t>
            </w:r>
            <w:r w:rsidR="00AE3F2F" w:rsidRPr="008628F6">
              <w:rPr>
                <w:rFonts w:ascii="Times New Roman" w:hAnsi="Times New Roman" w:cs="Times New Roman"/>
              </w:rPr>
              <w:t>местного</w:t>
            </w:r>
            <w:r w:rsidRPr="008628F6">
              <w:rPr>
                <w:rFonts w:ascii="Times New Roman" w:hAnsi="Times New Roman" w:cs="Times New Roman"/>
              </w:rPr>
              <w:t xml:space="preserve"> бюджета</w:t>
            </w:r>
          </w:p>
        </w:tc>
      </w:tr>
      <w:tr w:rsidR="000E0FBA" w:rsidRPr="008628F6">
        <w:tc>
          <w:tcPr>
            <w:tcW w:w="510" w:type="dxa"/>
          </w:tcPr>
          <w:p w:rsidR="000E0FBA" w:rsidRPr="008628F6" w:rsidRDefault="000E0F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28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12" w:type="dxa"/>
          </w:tcPr>
          <w:p w:rsidR="000E0FBA" w:rsidRPr="008628F6" w:rsidRDefault="000E0F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28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49" w:type="dxa"/>
          </w:tcPr>
          <w:p w:rsidR="000E0FBA" w:rsidRPr="008628F6" w:rsidRDefault="000E0F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28F6">
              <w:rPr>
                <w:rFonts w:ascii="Times New Roman" w:hAnsi="Times New Roman" w:cs="Times New Roman"/>
              </w:rPr>
              <w:t>3</w:t>
            </w:r>
          </w:p>
        </w:tc>
      </w:tr>
      <w:tr w:rsidR="000E0FBA" w:rsidRPr="008628F6">
        <w:tc>
          <w:tcPr>
            <w:tcW w:w="510" w:type="dxa"/>
            <w:vMerge w:val="restart"/>
          </w:tcPr>
          <w:p w:rsidR="000E0FBA" w:rsidRPr="008628F6" w:rsidRDefault="000E0F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28F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12" w:type="dxa"/>
            <w:vMerge w:val="restart"/>
          </w:tcPr>
          <w:p w:rsidR="000E0FBA" w:rsidRPr="008628F6" w:rsidRDefault="000E0FB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6" w:name="P158"/>
            <w:bookmarkEnd w:id="6"/>
            <w:r w:rsidRPr="008628F6">
              <w:rPr>
                <w:rFonts w:ascii="Times New Roman" w:hAnsi="Times New Roman" w:cs="Times New Roman"/>
              </w:rPr>
              <w:t>Договор на поставку товаров, выполнение работ, оказание услуг, сведения о котором подлежат включению в реестр контрактов, предусмотренный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(далее соответственно - договор, реестр контрактов)</w:t>
            </w:r>
          </w:p>
        </w:tc>
        <w:tc>
          <w:tcPr>
            <w:tcW w:w="4649" w:type="dxa"/>
          </w:tcPr>
          <w:p w:rsidR="000E0FBA" w:rsidRPr="008628F6" w:rsidRDefault="000E0FB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628F6">
              <w:rPr>
                <w:rFonts w:ascii="Times New Roman" w:hAnsi="Times New Roman" w:cs="Times New Roman"/>
              </w:rPr>
              <w:t>Документ, подтверждающий факт поставки товаров, выполнения работ, оказания услуг, содержащий обязательные реквизиты первичного учетного документа в соответствии с законодательством Российской Федерации (далее - документ, подтверждающий факт поставки товаров, выполнения работ, оказания услуг)</w:t>
            </w:r>
          </w:p>
        </w:tc>
      </w:tr>
      <w:tr w:rsidR="000E0FBA" w:rsidRPr="008628F6">
        <w:tc>
          <w:tcPr>
            <w:tcW w:w="510" w:type="dxa"/>
            <w:vMerge/>
          </w:tcPr>
          <w:p w:rsidR="000E0FBA" w:rsidRPr="008628F6" w:rsidRDefault="000E0FBA"/>
        </w:tc>
        <w:tc>
          <w:tcPr>
            <w:tcW w:w="3912" w:type="dxa"/>
            <w:vMerge/>
          </w:tcPr>
          <w:p w:rsidR="000E0FBA" w:rsidRPr="008628F6" w:rsidRDefault="000E0FBA"/>
        </w:tc>
        <w:tc>
          <w:tcPr>
            <w:tcW w:w="4649" w:type="dxa"/>
          </w:tcPr>
          <w:p w:rsidR="000E0FBA" w:rsidRPr="008628F6" w:rsidRDefault="000E0FBA" w:rsidP="0048367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628F6">
              <w:rPr>
                <w:rFonts w:ascii="Times New Roman" w:hAnsi="Times New Roman" w:cs="Times New Roman"/>
              </w:rPr>
              <w:t>Счет</w:t>
            </w:r>
            <w:r w:rsidR="0048367A" w:rsidRPr="008628F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0FBA" w:rsidRPr="008628F6">
        <w:tc>
          <w:tcPr>
            <w:tcW w:w="510" w:type="dxa"/>
            <w:vMerge/>
          </w:tcPr>
          <w:p w:rsidR="000E0FBA" w:rsidRPr="008628F6" w:rsidRDefault="000E0FBA"/>
        </w:tc>
        <w:tc>
          <w:tcPr>
            <w:tcW w:w="3912" w:type="dxa"/>
            <w:vMerge/>
          </w:tcPr>
          <w:p w:rsidR="000E0FBA" w:rsidRPr="008628F6" w:rsidRDefault="000E0FBA"/>
        </w:tc>
        <w:tc>
          <w:tcPr>
            <w:tcW w:w="4649" w:type="dxa"/>
          </w:tcPr>
          <w:p w:rsidR="000E0FBA" w:rsidRPr="008628F6" w:rsidRDefault="000E0FB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628F6">
              <w:rPr>
                <w:rFonts w:ascii="Times New Roman" w:hAnsi="Times New Roman" w:cs="Times New Roman"/>
              </w:rPr>
              <w:t>Счет-фактура</w:t>
            </w:r>
          </w:p>
        </w:tc>
      </w:tr>
      <w:tr w:rsidR="000E0FBA" w:rsidRPr="008628F6">
        <w:tc>
          <w:tcPr>
            <w:tcW w:w="510" w:type="dxa"/>
            <w:vMerge/>
          </w:tcPr>
          <w:p w:rsidR="000E0FBA" w:rsidRPr="008628F6" w:rsidRDefault="000E0FBA"/>
        </w:tc>
        <w:tc>
          <w:tcPr>
            <w:tcW w:w="3912" w:type="dxa"/>
            <w:vMerge/>
          </w:tcPr>
          <w:p w:rsidR="000E0FBA" w:rsidRPr="008628F6" w:rsidRDefault="000E0FBA"/>
        </w:tc>
        <w:tc>
          <w:tcPr>
            <w:tcW w:w="4649" w:type="dxa"/>
          </w:tcPr>
          <w:p w:rsidR="000E0FBA" w:rsidRPr="008628F6" w:rsidRDefault="000E0FB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628F6">
              <w:rPr>
                <w:rFonts w:ascii="Times New Roman" w:hAnsi="Times New Roman" w:cs="Times New Roman"/>
              </w:rPr>
              <w:t>Договор - в случае осуществления авансовых платежей в соответствии с условиями договора, внесения арендной платы по договору</w:t>
            </w:r>
          </w:p>
        </w:tc>
      </w:tr>
      <w:tr w:rsidR="000E0FBA" w:rsidRPr="008628F6">
        <w:tc>
          <w:tcPr>
            <w:tcW w:w="510" w:type="dxa"/>
            <w:vMerge/>
          </w:tcPr>
          <w:p w:rsidR="000E0FBA" w:rsidRPr="008628F6" w:rsidRDefault="000E0FBA"/>
        </w:tc>
        <w:tc>
          <w:tcPr>
            <w:tcW w:w="3912" w:type="dxa"/>
            <w:vMerge/>
          </w:tcPr>
          <w:p w:rsidR="000E0FBA" w:rsidRPr="008628F6" w:rsidRDefault="000E0FBA"/>
        </w:tc>
        <w:tc>
          <w:tcPr>
            <w:tcW w:w="4649" w:type="dxa"/>
          </w:tcPr>
          <w:p w:rsidR="000E0FBA" w:rsidRPr="008628F6" w:rsidRDefault="000E0FB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628F6">
              <w:rPr>
                <w:rFonts w:ascii="Times New Roman" w:hAnsi="Times New Roman" w:cs="Times New Roman"/>
              </w:rPr>
              <w:t>Справка-расчет или иной документ, являющийся основанием для оплаты неустойки</w:t>
            </w:r>
          </w:p>
        </w:tc>
      </w:tr>
      <w:tr w:rsidR="000E0FBA" w:rsidRPr="008628F6">
        <w:tc>
          <w:tcPr>
            <w:tcW w:w="510" w:type="dxa"/>
            <w:vMerge w:val="restart"/>
          </w:tcPr>
          <w:p w:rsidR="000E0FBA" w:rsidRPr="008628F6" w:rsidRDefault="000E0F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28F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912" w:type="dxa"/>
            <w:vMerge w:val="restart"/>
          </w:tcPr>
          <w:p w:rsidR="000E0FBA" w:rsidRPr="008628F6" w:rsidRDefault="000E0FB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7" w:name="P165"/>
            <w:bookmarkEnd w:id="7"/>
            <w:r w:rsidRPr="008628F6">
              <w:rPr>
                <w:rFonts w:ascii="Times New Roman" w:hAnsi="Times New Roman" w:cs="Times New Roman"/>
              </w:rPr>
              <w:t>Договор, сведения о котором не подлежат включению в реестр контрактов</w:t>
            </w:r>
          </w:p>
        </w:tc>
        <w:tc>
          <w:tcPr>
            <w:tcW w:w="4649" w:type="dxa"/>
          </w:tcPr>
          <w:p w:rsidR="000E0FBA" w:rsidRPr="008628F6" w:rsidRDefault="000E0FB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628F6">
              <w:rPr>
                <w:rFonts w:ascii="Times New Roman" w:hAnsi="Times New Roman" w:cs="Times New Roman"/>
              </w:rPr>
              <w:t>Документ, подтверждающий факт поставки товаров, выполнения работ, оказания услуг</w:t>
            </w:r>
          </w:p>
        </w:tc>
      </w:tr>
      <w:tr w:rsidR="000E0FBA" w:rsidRPr="008628F6">
        <w:tc>
          <w:tcPr>
            <w:tcW w:w="510" w:type="dxa"/>
            <w:vMerge/>
          </w:tcPr>
          <w:p w:rsidR="000E0FBA" w:rsidRPr="008628F6" w:rsidRDefault="000E0FBA"/>
        </w:tc>
        <w:tc>
          <w:tcPr>
            <w:tcW w:w="3912" w:type="dxa"/>
            <w:vMerge/>
          </w:tcPr>
          <w:p w:rsidR="000E0FBA" w:rsidRPr="008628F6" w:rsidRDefault="000E0FBA"/>
        </w:tc>
        <w:tc>
          <w:tcPr>
            <w:tcW w:w="4649" w:type="dxa"/>
          </w:tcPr>
          <w:p w:rsidR="000E0FBA" w:rsidRPr="008628F6" w:rsidRDefault="0048367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628F6">
              <w:rPr>
                <w:rFonts w:ascii="Times New Roman" w:hAnsi="Times New Roman" w:cs="Times New Roman"/>
              </w:rPr>
              <w:t>Счет - в случае осуществления авансовых платежей</w:t>
            </w:r>
          </w:p>
        </w:tc>
      </w:tr>
      <w:tr w:rsidR="000E0FBA" w:rsidRPr="008628F6">
        <w:tc>
          <w:tcPr>
            <w:tcW w:w="510" w:type="dxa"/>
            <w:vMerge/>
          </w:tcPr>
          <w:p w:rsidR="000E0FBA" w:rsidRPr="008628F6" w:rsidRDefault="000E0FBA"/>
        </w:tc>
        <w:tc>
          <w:tcPr>
            <w:tcW w:w="3912" w:type="dxa"/>
            <w:vMerge/>
          </w:tcPr>
          <w:p w:rsidR="000E0FBA" w:rsidRPr="008628F6" w:rsidRDefault="000E0FBA"/>
        </w:tc>
        <w:tc>
          <w:tcPr>
            <w:tcW w:w="4649" w:type="dxa"/>
          </w:tcPr>
          <w:p w:rsidR="000E0FBA" w:rsidRPr="008628F6" w:rsidRDefault="000E0FB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628F6">
              <w:rPr>
                <w:rFonts w:ascii="Times New Roman" w:hAnsi="Times New Roman" w:cs="Times New Roman"/>
              </w:rPr>
              <w:t>Счет-фактура</w:t>
            </w:r>
          </w:p>
        </w:tc>
      </w:tr>
      <w:tr w:rsidR="000E0FBA" w:rsidRPr="008628F6">
        <w:tc>
          <w:tcPr>
            <w:tcW w:w="510" w:type="dxa"/>
            <w:vMerge/>
          </w:tcPr>
          <w:p w:rsidR="000E0FBA" w:rsidRPr="008628F6" w:rsidRDefault="000E0FBA"/>
        </w:tc>
        <w:tc>
          <w:tcPr>
            <w:tcW w:w="3912" w:type="dxa"/>
            <w:vMerge/>
          </w:tcPr>
          <w:p w:rsidR="000E0FBA" w:rsidRPr="008628F6" w:rsidRDefault="000E0FBA"/>
        </w:tc>
        <w:tc>
          <w:tcPr>
            <w:tcW w:w="4649" w:type="dxa"/>
          </w:tcPr>
          <w:p w:rsidR="000E0FBA" w:rsidRPr="008628F6" w:rsidRDefault="000E0FB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628F6">
              <w:rPr>
                <w:rFonts w:ascii="Times New Roman" w:hAnsi="Times New Roman" w:cs="Times New Roman"/>
              </w:rPr>
              <w:t>Договор - в случае осуществления авансовых платежей в соответствии с условиями договора, внесения арендной платы по договору</w:t>
            </w:r>
          </w:p>
        </w:tc>
      </w:tr>
      <w:tr w:rsidR="000E0FBA" w:rsidRPr="008628F6">
        <w:tc>
          <w:tcPr>
            <w:tcW w:w="510" w:type="dxa"/>
            <w:vMerge/>
          </w:tcPr>
          <w:p w:rsidR="000E0FBA" w:rsidRPr="008628F6" w:rsidRDefault="000E0FBA"/>
        </w:tc>
        <w:tc>
          <w:tcPr>
            <w:tcW w:w="3912" w:type="dxa"/>
            <w:vMerge/>
          </w:tcPr>
          <w:p w:rsidR="000E0FBA" w:rsidRPr="008628F6" w:rsidRDefault="000E0FBA"/>
        </w:tc>
        <w:tc>
          <w:tcPr>
            <w:tcW w:w="4649" w:type="dxa"/>
          </w:tcPr>
          <w:p w:rsidR="000E0FBA" w:rsidRPr="008628F6" w:rsidRDefault="000E0FB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628F6">
              <w:rPr>
                <w:rFonts w:ascii="Times New Roman" w:hAnsi="Times New Roman" w:cs="Times New Roman"/>
              </w:rPr>
              <w:t>Справка-расчет или иной документ, являющийся основанием для оплаты неустойки</w:t>
            </w:r>
          </w:p>
        </w:tc>
      </w:tr>
      <w:tr w:rsidR="000E0FBA" w:rsidRPr="008628F6">
        <w:tc>
          <w:tcPr>
            <w:tcW w:w="510" w:type="dxa"/>
            <w:vMerge w:val="restart"/>
          </w:tcPr>
          <w:p w:rsidR="000E0FBA" w:rsidRPr="008628F6" w:rsidRDefault="000E0F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28F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912" w:type="dxa"/>
            <w:vMerge w:val="restart"/>
          </w:tcPr>
          <w:p w:rsidR="000E0FBA" w:rsidRPr="008628F6" w:rsidRDefault="000E0FB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8" w:name="P172"/>
            <w:bookmarkEnd w:id="8"/>
            <w:r w:rsidRPr="008628F6">
              <w:rPr>
                <w:rFonts w:ascii="Times New Roman" w:hAnsi="Times New Roman" w:cs="Times New Roman"/>
              </w:rPr>
              <w:t>Счет (оферта) на поставку товаров, выполнение работ, оказание услуг</w:t>
            </w:r>
          </w:p>
        </w:tc>
        <w:tc>
          <w:tcPr>
            <w:tcW w:w="4649" w:type="dxa"/>
          </w:tcPr>
          <w:p w:rsidR="000E0FBA" w:rsidRPr="008628F6" w:rsidRDefault="000E0FB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628F6">
              <w:rPr>
                <w:rFonts w:ascii="Times New Roman" w:hAnsi="Times New Roman" w:cs="Times New Roman"/>
              </w:rPr>
              <w:t>Документ, подтверждающий факт поставки товаров, выполнения работ, оказания услуг</w:t>
            </w:r>
          </w:p>
        </w:tc>
      </w:tr>
      <w:tr w:rsidR="000E0FBA" w:rsidRPr="008628F6">
        <w:tc>
          <w:tcPr>
            <w:tcW w:w="510" w:type="dxa"/>
            <w:vMerge/>
          </w:tcPr>
          <w:p w:rsidR="000E0FBA" w:rsidRPr="008628F6" w:rsidRDefault="000E0FBA"/>
        </w:tc>
        <w:tc>
          <w:tcPr>
            <w:tcW w:w="3912" w:type="dxa"/>
            <w:vMerge/>
          </w:tcPr>
          <w:p w:rsidR="000E0FBA" w:rsidRPr="008628F6" w:rsidRDefault="000E0FBA"/>
        </w:tc>
        <w:tc>
          <w:tcPr>
            <w:tcW w:w="4649" w:type="dxa"/>
          </w:tcPr>
          <w:p w:rsidR="000E0FBA" w:rsidRPr="008628F6" w:rsidRDefault="0048367A" w:rsidP="0048367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628F6">
              <w:rPr>
                <w:rFonts w:ascii="Times New Roman" w:hAnsi="Times New Roman" w:cs="Times New Roman"/>
              </w:rPr>
              <w:t xml:space="preserve">Счет </w:t>
            </w:r>
          </w:p>
        </w:tc>
      </w:tr>
      <w:tr w:rsidR="000E0FBA" w:rsidRPr="008628F6">
        <w:tc>
          <w:tcPr>
            <w:tcW w:w="510" w:type="dxa"/>
            <w:vMerge/>
          </w:tcPr>
          <w:p w:rsidR="000E0FBA" w:rsidRPr="008628F6" w:rsidRDefault="000E0FBA"/>
        </w:tc>
        <w:tc>
          <w:tcPr>
            <w:tcW w:w="3912" w:type="dxa"/>
            <w:vMerge/>
          </w:tcPr>
          <w:p w:rsidR="000E0FBA" w:rsidRPr="008628F6" w:rsidRDefault="000E0FBA"/>
        </w:tc>
        <w:tc>
          <w:tcPr>
            <w:tcW w:w="4649" w:type="dxa"/>
          </w:tcPr>
          <w:p w:rsidR="000E0FBA" w:rsidRPr="008628F6" w:rsidRDefault="000E0FB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628F6">
              <w:rPr>
                <w:rFonts w:ascii="Times New Roman" w:hAnsi="Times New Roman" w:cs="Times New Roman"/>
              </w:rPr>
              <w:t>Счет-фактура</w:t>
            </w:r>
          </w:p>
        </w:tc>
      </w:tr>
      <w:tr w:rsidR="007F2B4A" w:rsidRPr="008628F6" w:rsidTr="008628F6">
        <w:tc>
          <w:tcPr>
            <w:tcW w:w="510" w:type="dxa"/>
            <w:vMerge w:val="restart"/>
          </w:tcPr>
          <w:p w:rsidR="007F2B4A" w:rsidRPr="008628F6" w:rsidRDefault="007F2B4A" w:rsidP="008628F6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628F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912" w:type="dxa"/>
            <w:tcBorders>
              <w:bottom w:val="nil"/>
            </w:tcBorders>
          </w:tcPr>
          <w:p w:rsidR="007F2B4A" w:rsidRPr="008628F6" w:rsidRDefault="007F2B4A">
            <w:pPr>
              <w:pStyle w:val="ConsPlusNormal"/>
              <w:jc w:val="both"/>
              <w:rPr>
                <w:rFonts w:ascii="Times New Roman" w:hAnsi="Times New Roman" w:cs="Times New Roman"/>
                <w:highlight w:val="yellow"/>
              </w:rPr>
            </w:pPr>
            <w:bookmarkStart w:id="9" w:name="P177"/>
            <w:bookmarkEnd w:id="9"/>
          </w:p>
        </w:tc>
        <w:tc>
          <w:tcPr>
            <w:tcW w:w="4649" w:type="dxa"/>
            <w:vMerge w:val="restart"/>
          </w:tcPr>
          <w:p w:rsidR="007F2B4A" w:rsidRPr="008628F6" w:rsidRDefault="007F2B4A" w:rsidP="00AE4FAD">
            <w:pPr>
              <w:pStyle w:val="ConsPlusNormal"/>
              <w:jc w:val="both"/>
              <w:rPr>
                <w:rFonts w:ascii="Times New Roman" w:hAnsi="Times New Roman" w:cs="Times New Roman"/>
                <w:highlight w:val="yellow"/>
              </w:rPr>
            </w:pPr>
            <w:bookmarkStart w:id="10" w:name="P178"/>
            <w:bookmarkEnd w:id="10"/>
            <w:r w:rsidRPr="008628F6">
              <w:rPr>
                <w:rFonts w:ascii="Times New Roman" w:hAnsi="Times New Roman" w:cs="Times New Roman"/>
              </w:rPr>
              <w:t xml:space="preserve">График перечисления межбюджетного </w:t>
            </w:r>
            <w:r w:rsidRPr="008628F6">
              <w:rPr>
                <w:rFonts w:ascii="Times New Roman" w:hAnsi="Times New Roman" w:cs="Times New Roman"/>
              </w:rPr>
              <w:lastRenderedPageBreak/>
              <w:t>трансферта, предусмотренный соглашением о предоставлении межбюджетного трансферта (иной документ, подтверждающий возникновение денежного обязательства, предусмотренный соглашением о предоставлении межбюджетного трансферта из местного бюджета)</w:t>
            </w:r>
          </w:p>
        </w:tc>
      </w:tr>
      <w:tr w:rsidR="007F2B4A" w:rsidRPr="008628F6" w:rsidTr="007F2B4A">
        <w:tc>
          <w:tcPr>
            <w:tcW w:w="510" w:type="dxa"/>
            <w:vMerge/>
          </w:tcPr>
          <w:p w:rsidR="007F2B4A" w:rsidRPr="008628F6" w:rsidRDefault="007F2B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  <w:tcBorders>
              <w:top w:val="nil"/>
            </w:tcBorders>
          </w:tcPr>
          <w:p w:rsidR="007F2B4A" w:rsidRPr="008628F6" w:rsidRDefault="007F2B4A" w:rsidP="00AE4F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11" w:name="P180"/>
            <w:bookmarkEnd w:id="11"/>
            <w:r w:rsidRPr="008628F6">
              <w:rPr>
                <w:rFonts w:ascii="Times New Roman" w:hAnsi="Times New Roman" w:cs="Times New Roman"/>
              </w:rPr>
              <w:t>Соглашение о предоставлении межбюджетного трансферта из местного бюджета, заключение которого не осуществляется в подсистеме "</w:t>
            </w:r>
            <w:proofErr w:type="spellStart"/>
            <w:r w:rsidRPr="008628F6">
              <w:rPr>
                <w:rFonts w:ascii="Times New Roman" w:hAnsi="Times New Roman" w:cs="Times New Roman"/>
              </w:rPr>
              <w:t>АЦК-Планирование</w:t>
            </w:r>
            <w:proofErr w:type="spellEnd"/>
            <w:r w:rsidRPr="008628F6">
              <w:rPr>
                <w:rFonts w:ascii="Times New Roman" w:hAnsi="Times New Roman" w:cs="Times New Roman"/>
              </w:rPr>
              <w:t>" ИС УБП</w:t>
            </w:r>
          </w:p>
        </w:tc>
        <w:tc>
          <w:tcPr>
            <w:tcW w:w="4649" w:type="dxa"/>
            <w:vMerge/>
          </w:tcPr>
          <w:p w:rsidR="007F2B4A" w:rsidRPr="008628F6" w:rsidRDefault="007F2B4A" w:rsidP="00AE4F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0E0FBA" w:rsidRPr="008628F6">
        <w:tc>
          <w:tcPr>
            <w:tcW w:w="510" w:type="dxa"/>
          </w:tcPr>
          <w:p w:rsidR="000E0FBA" w:rsidRPr="008628F6" w:rsidRDefault="007F2B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28F6">
              <w:rPr>
                <w:rFonts w:ascii="Times New Roman" w:hAnsi="Times New Roman" w:cs="Times New Roman"/>
              </w:rPr>
              <w:lastRenderedPageBreak/>
              <w:t>5</w:t>
            </w:r>
            <w:r w:rsidR="000E0FBA" w:rsidRPr="008628F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12" w:type="dxa"/>
          </w:tcPr>
          <w:p w:rsidR="000E0FBA" w:rsidRPr="008628F6" w:rsidRDefault="000E0FBA" w:rsidP="00AE4F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628F6">
              <w:rPr>
                <w:rFonts w:ascii="Times New Roman" w:hAnsi="Times New Roman" w:cs="Times New Roman"/>
              </w:rPr>
              <w:t xml:space="preserve">Соглашение о предоставлении субсидии </w:t>
            </w:r>
            <w:r w:rsidR="00AE4FAD" w:rsidRPr="008628F6">
              <w:rPr>
                <w:rFonts w:ascii="Times New Roman" w:hAnsi="Times New Roman" w:cs="Times New Roman"/>
              </w:rPr>
              <w:t>муниципальному</w:t>
            </w:r>
            <w:r w:rsidRPr="008628F6">
              <w:rPr>
                <w:rFonts w:ascii="Times New Roman" w:hAnsi="Times New Roman" w:cs="Times New Roman"/>
              </w:rPr>
              <w:t xml:space="preserve"> бюджетному или автономному учреждению</w:t>
            </w:r>
          </w:p>
        </w:tc>
        <w:tc>
          <w:tcPr>
            <w:tcW w:w="4649" w:type="dxa"/>
          </w:tcPr>
          <w:p w:rsidR="000E0FBA" w:rsidRPr="008628F6" w:rsidRDefault="000E0FBA" w:rsidP="00AE4F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628F6">
              <w:rPr>
                <w:rFonts w:ascii="Times New Roman" w:hAnsi="Times New Roman" w:cs="Times New Roman"/>
              </w:rPr>
              <w:t xml:space="preserve">График перечисления субсидии, предусмотренный соглашением о предоставлении субсидии </w:t>
            </w:r>
            <w:r w:rsidR="00AE4FAD" w:rsidRPr="008628F6">
              <w:rPr>
                <w:rFonts w:ascii="Times New Roman" w:hAnsi="Times New Roman" w:cs="Times New Roman"/>
              </w:rPr>
              <w:t>муниципальному</w:t>
            </w:r>
            <w:r w:rsidRPr="008628F6">
              <w:rPr>
                <w:rFonts w:ascii="Times New Roman" w:hAnsi="Times New Roman" w:cs="Times New Roman"/>
              </w:rPr>
              <w:t xml:space="preserve"> бюджетному или автономному учреждению</w:t>
            </w:r>
          </w:p>
        </w:tc>
      </w:tr>
      <w:tr w:rsidR="000E0FBA" w:rsidRPr="008628F6">
        <w:tc>
          <w:tcPr>
            <w:tcW w:w="510" w:type="dxa"/>
            <w:vMerge w:val="restart"/>
          </w:tcPr>
          <w:p w:rsidR="000E0FBA" w:rsidRPr="008628F6" w:rsidRDefault="007F2B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28F6">
              <w:rPr>
                <w:rFonts w:ascii="Times New Roman" w:hAnsi="Times New Roman" w:cs="Times New Roman"/>
              </w:rPr>
              <w:t>6</w:t>
            </w:r>
            <w:r w:rsidR="000E0FBA" w:rsidRPr="008628F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12" w:type="dxa"/>
            <w:vMerge w:val="restart"/>
          </w:tcPr>
          <w:p w:rsidR="000E0FBA" w:rsidRPr="008628F6" w:rsidRDefault="000E0FBA" w:rsidP="00AE4F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12" w:name="P186"/>
            <w:bookmarkEnd w:id="12"/>
            <w:proofErr w:type="gramStart"/>
            <w:r w:rsidRPr="008628F6">
              <w:rPr>
                <w:rFonts w:ascii="Times New Roman" w:hAnsi="Times New Roman" w:cs="Times New Roman"/>
              </w:rPr>
              <w:t xml:space="preserve">Соглашение о предоставлении субсидии юридическому лицу (за исключением субсидии </w:t>
            </w:r>
            <w:r w:rsidR="00AE4FAD" w:rsidRPr="008628F6">
              <w:rPr>
                <w:rFonts w:ascii="Times New Roman" w:hAnsi="Times New Roman" w:cs="Times New Roman"/>
              </w:rPr>
              <w:t>муниципальному</w:t>
            </w:r>
            <w:r w:rsidRPr="008628F6">
              <w:rPr>
                <w:rFonts w:ascii="Times New Roman" w:hAnsi="Times New Roman" w:cs="Times New Roman"/>
              </w:rPr>
              <w:t xml:space="preserve"> бюджетному или автономному учреждению), индивидуальному предпринимателю, физическому лицу - производителю товаров, работ, услуг, некоммерческой организации, не являющейся государственным (муниципальным) учреждением, или договор, заключенный в связи с предоставлением бюджетных инвестиций юридическому лицу в соответствии с бюджетным законодательством Российской Федерации (далее - соглашение о предоставлении субсидии и бюджетных инвестиций юридическому лицу)</w:t>
            </w:r>
            <w:proofErr w:type="gramEnd"/>
          </w:p>
        </w:tc>
        <w:tc>
          <w:tcPr>
            <w:tcW w:w="4649" w:type="dxa"/>
          </w:tcPr>
          <w:p w:rsidR="000E0FBA" w:rsidRPr="008628F6" w:rsidRDefault="000E0FB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628F6">
              <w:rPr>
                <w:rFonts w:ascii="Times New Roman" w:hAnsi="Times New Roman" w:cs="Times New Roman"/>
              </w:rPr>
              <w:t>Документ, подтверждающий факт поставки товаров, выполнения работ, оказания услуг</w:t>
            </w:r>
          </w:p>
        </w:tc>
      </w:tr>
      <w:tr w:rsidR="000E0FBA" w:rsidRPr="008628F6">
        <w:tc>
          <w:tcPr>
            <w:tcW w:w="510" w:type="dxa"/>
            <w:vMerge/>
          </w:tcPr>
          <w:p w:rsidR="000E0FBA" w:rsidRPr="008628F6" w:rsidRDefault="000E0FBA"/>
        </w:tc>
        <w:tc>
          <w:tcPr>
            <w:tcW w:w="3912" w:type="dxa"/>
            <w:vMerge/>
          </w:tcPr>
          <w:p w:rsidR="000E0FBA" w:rsidRPr="008628F6" w:rsidRDefault="000E0FBA"/>
        </w:tc>
        <w:tc>
          <w:tcPr>
            <w:tcW w:w="4649" w:type="dxa"/>
          </w:tcPr>
          <w:p w:rsidR="000E0FBA" w:rsidRPr="008628F6" w:rsidRDefault="000E0FB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628F6">
              <w:rPr>
                <w:rFonts w:ascii="Times New Roman" w:hAnsi="Times New Roman" w:cs="Times New Roman"/>
              </w:rPr>
              <w:t>Реестр получателей субсидий</w:t>
            </w:r>
          </w:p>
        </w:tc>
      </w:tr>
      <w:tr w:rsidR="000E0FBA" w:rsidRPr="008628F6">
        <w:tc>
          <w:tcPr>
            <w:tcW w:w="510" w:type="dxa"/>
            <w:vMerge/>
          </w:tcPr>
          <w:p w:rsidR="000E0FBA" w:rsidRPr="008628F6" w:rsidRDefault="000E0FBA"/>
        </w:tc>
        <w:tc>
          <w:tcPr>
            <w:tcW w:w="3912" w:type="dxa"/>
            <w:vMerge/>
          </w:tcPr>
          <w:p w:rsidR="000E0FBA" w:rsidRPr="008628F6" w:rsidRDefault="000E0FBA"/>
        </w:tc>
        <w:tc>
          <w:tcPr>
            <w:tcW w:w="4649" w:type="dxa"/>
          </w:tcPr>
          <w:p w:rsidR="000E0FBA" w:rsidRPr="008628F6" w:rsidRDefault="000E0FBA" w:rsidP="00AE4F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628F6">
              <w:rPr>
                <w:rFonts w:ascii="Times New Roman" w:hAnsi="Times New Roman" w:cs="Times New Roman"/>
              </w:rPr>
              <w:t xml:space="preserve">Правовой акт получателя средств </w:t>
            </w:r>
            <w:r w:rsidR="00AE4FAD" w:rsidRPr="008628F6">
              <w:rPr>
                <w:rFonts w:ascii="Times New Roman" w:hAnsi="Times New Roman" w:cs="Times New Roman"/>
              </w:rPr>
              <w:t>местного</w:t>
            </w:r>
            <w:r w:rsidRPr="008628F6">
              <w:rPr>
                <w:rFonts w:ascii="Times New Roman" w:hAnsi="Times New Roman" w:cs="Times New Roman"/>
              </w:rPr>
              <w:t xml:space="preserve"> бюджета</w:t>
            </w:r>
          </w:p>
        </w:tc>
      </w:tr>
      <w:tr w:rsidR="000E0FBA" w:rsidRPr="008628F6">
        <w:tc>
          <w:tcPr>
            <w:tcW w:w="510" w:type="dxa"/>
            <w:vMerge w:val="restart"/>
          </w:tcPr>
          <w:p w:rsidR="000E0FBA" w:rsidRPr="008628F6" w:rsidRDefault="007F2B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28F6">
              <w:rPr>
                <w:rFonts w:ascii="Times New Roman" w:hAnsi="Times New Roman" w:cs="Times New Roman"/>
              </w:rPr>
              <w:t>7</w:t>
            </w:r>
            <w:r w:rsidR="000E0FBA" w:rsidRPr="008628F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12" w:type="dxa"/>
            <w:vMerge w:val="restart"/>
          </w:tcPr>
          <w:p w:rsidR="000E0FBA" w:rsidRPr="008628F6" w:rsidRDefault="000E0FBA" w:rsidP="00AE4F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13" w:name="P191"/>
            <w:bookmarkEnd w:id="13"/>
            <w:r w:rsidRPr="008628F6">
              <w:rPr>
                <w:rFonts w:ascii="Times New Roman" w:hAnsi="Times New Roman" w:cs="Times New Roman"/>
              </w:rPr>
              <w:t xml:space="preserve">Нормативный правовой акт, предусматривающий предоставление межбюджетного </w:t>
            </w:r>
            <w:proofErr w:type="spellStart"/>
            <w:r w:rsidRPr="008628F6">
              <w:rPr>
                <w:rFonts w:ascii="Times New Roman" w:hAnsi="Times New Roman" w:cs="Times New Roman"/>
              </w:rPr>
              <w:t>трансфера</w:t>
            </w:r>
            <w:proofErr w:type="spellEnd"/>
            <w:r w:rsidRPr="008628F6">
              <w:rPr>
                <w:rFonts w:ascii="Times New Roman" w:hAnsi="Times New Roman" w:cs="Times New Roman"/>
              </w:rPr>
              <w:t xml:space="preserve"> из </w:t>
            </w:r>
            <w:r w:rsidR="00AE4FAD" w:rsidRPr="008628F6">
              <w:rPr>
                <w:rFonts w:ascii="Times New Roman" w:hAnsi="Times New Roman" w:cs="Times New Roman"/>
              </w:rPr>
              <w:t>местного</w:t>
            </w:r>
            <w:r w:rsidRPr="008628F6">
              <w:rPr>
                <w:rFonts w:ascii="Times New Roman" w:hAnsi="Times New Roman" w:cs="Times New Roman"/>
              </w:rPr>
              <w:t xml:space="preserve"> бюджета, если порядком (правилами) предоставления указанного межбюджетного трансферта не предусмотрено заключение соглашения о предоставлении межбюджетного трансферта</w:t>
            </w:r>
          </w:p>
        </w:tc>
        <w:tc>
          <w:tcPr>
            <w:tcW w:w="4649" w:type="dxa"/>
          </w:tcPr>
          <w:p w:rsidR="000E0FBA" w:rsidRPr="008628F6" w:rsidRDefault="000E0FBA" w:rsidP="00AE4F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14" w:name="P192"/>
            <w:bookmarkEnd w:id="14"/>
            <w:r w:rsidRPr="008628F6">
              <w:rPr>
                <w:rFonts w:ascii="Times New Roman" w:hAnsi="Times New Roman" w:cs="Times New Roman"/>
              </w:rPr>
              <w:t xml:space="preserve">Информация для перечисления межбюджетного трансферта из </w:t>
            </w:r>
            <w:r w:rsidR="00AE4FAD" w:rsidRPr="008628F6">
              <w:rPr>
                <w:rFonts w:ascii="Times New Roman" w:hAnsi="Times New Roman" w:cs="Times New Roman"/>
              </w:rPr>
              <w:t>местного</w:t>
            </w:r>
            <w:r w:rsidRPr="008628F6">
              <w:rPr>
                <w:rFonts w:ascii="Times New Roman" w:hAnsi="Times New Roman" w:cs="Times New Roman"/>
              </w:rPr>
              <w:t xml:space="preserve"> бюджета в соответствии с перечнем документов, установленным порядком (правилами) предоставления указанного межбюджетного трансферта</w:t>
            </w:r>
          </w:p>
        </w:tc>
      </w:tr>
      <w:tr w:rsidR="000E0FBA" w:rsidRPr="008628F6">
        <w:tc>
          <w:tcPr>
            <w:tcW w:w="510" w:type="dxa"/>
            <w:vMerge/>
          </w:tcPr>
          <w:p w:rsidR="000E0FBA" w:rsidRPr="008628F6" w:rsidRDefault="000E0FBA"/>
        </w:tc>
        <w:tc>
          <w:tcPr>
            <w:tcW w:w="3912" w:type="dxa"/>
            <w:vMerge/>
          </w:tcPr>
          <w:p w:rsidR="000E0FBA" w:rsidRPr="008628F6" w:rsidRDefault="000E0FBA"/>
        </w:tc>
        <w:tc>
          <w:tcPr>
            <w:tcW w:w="4649" w:type="dxa"/>
          </w:tcPr>
          <w:p w:rsidR="000E0FBA" w:rsidRPr="008628F6" w:rsidRDefault="000E0FBA" w:rsidP="00AE4F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628F6">
              <w:rPr>
                <w:rFonts w:ascii="Times New Roman" w:hAnsi="Times New Roman" w:cs="Times New Roman"/>
              </w:rPr>
              <w:t xml:space="preserve">Иной документ, подтверждающий возникновение денежного обязательства по бюджетному обязательству получателя средств </w:t>
            </w:r>
            <w:r w:rsidR="00AE4FAD" w:rsidRPr="008628F6">
              <w:rPr>
                <w:rFonts w:ascii="Times New Roman" w:hAnsi="Times New Roman" w:cs="Times New Roman"/>
              </w:rPr>
              <w:t>местного</w:t>
            </w:r>
            <w:r w:rsidRPr="008628F6">
              <w:rPr>
                <w:rFonts w:ascii="Times New Roman" w:hAnsi="Times New Roman" w:cs="Times New Roman"/>
              </w:rPr>
              <w:t xml:space="preserve"> бюджета, возникшему на основании нормативного правового акта о предоставлении межбюджетного трансферта</w:t>
            </w:r>
          </w:p>
        </w:tc>
      </w:tr>
      <w:tr w:rsidR="000E0FBA" w:rsidRPr="008628F6">
        <w:tc>
          <w:tcPr>
            <w:tcW w:w="510" w:type="dxa"/>
          </w:tcPr>
          <w:p w:rsidR="000E0FBA" w:rsidRPr="008628F6" w:rsidRDefault="007F2B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28F6">
              <w:rPr>
                <w:rFonts w:ascii="Times New Roman" w:hAnsi="Times New Roman" w:cs="Times New Roman"/>
              </w:rPr>
              <w:t>8</w:t>
            </w:r>
            <w:r w:rsidR="000E0FBA" w:rsidRPr="008628F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12" w:type="dxa"/>
          </w:tcPr>
          <w:p w:rsidR="000E0FBA" w:rsidRPr="008628F6" w:rsidRDefault="000E0FB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15" w:name="P195"/>
            <w:bookmarkEnd w:id="15"/>
            <w:r w:rsidRPr="008628F6">
              <w:rPr>
                <w:rFonts w:ascii="Times New Roman" w:hAnsi="Times New Roman" w:cs="Times New Roman"/>
              </w:rPr>
              <w:t>Исполнительный документ (исполнительный лист, судебный приказ) с уведомлением о поступлении исполнительного документа (и документом, определяющим сумму бюджетного обязательства, при солидарной ответственности)</w:t>
            </w:r>
          </w:p>
        </w:tc>
        <w:tc>
          <w:tcPr>
            <w:tcW w:w="4649" w:type="dxa"/>
          </w:tcPr>
          <w:p w:rsidR="000E0FBA" w:rsidRPr="008628F6" w:rsidRDefault="000E0FB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628F6">
              <w:rPr>
                <w:rFonts w:ascii="Times New Roman" w:hAnsi="Times New Roman" w:cs="Times New Roman"/>
              </w:rPr>
              <w:t>Исполнительный документ (исполнительный лист, судебный приказ)</w:t>
            </w:r>
          </w:p>
        </w:tc>
      </w:tr>
      <w:tr w:rsidR="000E0FBA" w:rsidRPr="008628F6">
        <w:tc>
          <w:tcPr>
            <w:tcW w:w="510" w:type="dxa"/>
          </w:tcPr>
          <w:p w:rsidR="000E0FBA" w:rsidRPr="008628F6" w:rsidRDefault="007F2B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28F6">
              <w:rPr>
                <w:rFonts w:ascii="Times New Roman" w:hAnsi="Times New Roman" w:cs="Times New Roman"/>
              </w:rPr>
              <w:t>9</w:t>
            </w:r>
            <w:r w:rsidR="000E0FBA" w:rsidRPr="008628F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12" w:type="dxa"/>
          </w:tcPr>
          <w:p w:rsidR="000E0FBA" w:rsidRPr="008628F6" w:rsidRDefault="000E0FB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16" w:name="P198"/>
            <w:bookmarkEnd w:id="16"/>
            <w:r w:rsidRPr="008628F6">
              <w:rPr>
                <w:rFonts w:ascii="Times New Roman" w:hAnsi="Times New Roman" w:cs="Times New Roman"/>
              </w:rPr>
              <w:t xml:space="preserve">Решение налогового органа о взыскании налога, сбора, пеней и штрафов (далее - решение налогового органа) с уведомлением о поступлении </w:t>
            </w:r>
            <w:r w:rsidRPr="008628F6">
              <w:rPr>
                <w:rFonts w:ascii="Times New Roman" w:hAnsi="Times New Roman" w:cs="Times New Roman"/>
              </w:rPr>
              <w:lastRenderedPageBreak/>
              <w:t>решения налогового органа</w:t>
            </w:r>
          </w:p>
        </w:tc>
        <w:tc>
          <w:tcPr>
            <w:tcW w:w="4649" w:type="dxa"/>
          </w:tcPr>
          <w:p w:rsidR="000E0FBA" w:rsidRPr="008628F6" w:rsidRDefault="000E0FB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628F6">
              <w:rPr>
                <w:rFonts w:ascii="Times New Roman" w:hAnsi="Times New Roman" w:cs="Times New Roman"/>
              </w:rPr>
              <w:lastRenderedPageBreak/>
              <w:t>Решение налогового органа</w:t>
            </w:r>
          </w:p>
        </w:tc>
      </w:tr>
      <w:tr w:rsidR="000E0FBA" w:rsidRPr="008628F6">
        <w:tc>
          <w:tcPr>
            <w:tcW w:w="510" w:type="dxa"/>
            <w:vMerge w:val="restart"/>
          </w:tcPr>
          <w:p w:rsidR="000E0FBA" w:rsidRPr="008628F6" w:rsidRDefault="000E0FBA" w:rsidP="007F2B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28F6">
              <w:rPr>
                <w:rFonts w:ascii="Times New Roman" w:hAnsi="Times New Roman" w:cs="Times New Roman"/>
              </w:rPr>
              <w:lastRenderedPageBreak/>
              <w:t>1</w:t>
            </w:r>
            <w:r w:rsidR="007F2B4A" w:rsidRPr="008628F6">
              <w:rPr>
                <w:rFonts w:ascii="Times New Roman" w:hAnsi="Times New Roman" w:cs="Times New Roman"/>
              </w:rPr>
              <w:t>0</w:t>
            </w:r>
            <w:r w:rsidRPr="008628F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12" w:type="dxa"/>
            <w:vMerge w:val="restart"/>
          </w:tcPr>
          <w:p w:rsidR="000E0FBA" w:rsidRPr="008628F6" w:rsidRDefault="000E0FB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17" w:name="P201"/>
            <w:bookmarkEnd w:id="17"/>
            <w:r w:rsidRPr="008628F6">
              <w:rPr>
                <w:rFonts w:ascii="Times New Roman" w:hAnsi="Times New Roman" w:cs="Times New Roman"/>
              </w:rPr>
              <w:t>Соглашение (правовой акт) о компенсации (договор, заключенный с гражданином) на приобретение товаров, работ, услуг в целях социального обеспечения граждан в соответствии с законодательством Российской Федерации (далее - соглашение о компенсации)</w:t>
            </w:r>
          </w:p>
        </w:tc>
        <w:tc>
          <w:tcPr>
            <w:tcW w:w="4649" w:type="dxa"/>
          </w:tcPr>
          <w:p w:rsidR="000E0FBA" w:rsidRPr="008628F6" w:rsidRDefault="000E0FB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628F6">
              <w:rPr>
                <w:rFonts w:ascii="Times New Roman" w:hAnsi="Times New Roman" w:cs="Times New Roman"/>
              </w:rPr>
              <w:t>Документ, подтверждающий факт поставки товаров, выполнения работ, оказания услуг</w:t>
            </w:r>
          </w:p>
        </w:tc>
      </w:tr>
      <w:tr w:rsidR="000E0FBA" w:rsidRPr="008628F6">
        <w:tc>
          <w:tcPr>
            <w:tcW w:w="510" w:type="dxa"/>
            <w:vMerge/>
          </w:tcPr>
          <w:p w:rsidR="000E0FBA" w:rsidRPr="008628F6" w:rsidRDefault="000E0FBA"/>
        </w:tc>
        <w:tc>
          <w:tcPr>
            <w:tcW w:w="3912" w:type="dxa"/>
            <w:vMerge/>
          </w:tcPr>
          <w:p w:rsidR="000E0FBA" w:rsidRPr="008628F6" w:rsidRDefault="000E0FBA"/>
        </w:tc>
        <w:tc>
          <w:tcPr>
            <w:tcW w:w="4649" w:type="dxa"/>
          </w:tcPr>
          <w:p w:rsidR="000E0FBA" w:rsidRPr="008628F6" w:rsidRDefault="000E0FBA" w:rsidP="00AE4F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628F6">
              <w:rPr>
                <w:rFonts w:ascii="Times New Roman" w:hAnsi="Times New Roman" w:cs="Times New Roman"/>
              </w:rPr>
              <w:t xml:space="preserve">Правовой акт получателя средств </w:t>
            </w:r>
            <w:r w:rsidR="00AE4FAD" w:rsidRPr="008628F6">
              <w:rPr>
                <w:rFonts w:ascii="Times New Roman" w:hAnsi="Times New Roman" w:cs="Times New Roman"/>
              </w:rPr>
              <w:t>местного</w:t>
            </w:r>
            <w:r w:rsidRPr="008628F6">
              <w:rPr>
                <w:rFonts w:ascii="Times New Roman" w:hAnsi="Times New Roman" w:cs="Times New Roman"/>
              </w:rPr>
              <w:t xml:space="preserve"> бюджета</w:t>
            </w:r>
          </w:p>
        </w:tc>
      </w:tr>
      <w:tr w:rsidR="000E0FBA" w:rsidRPr="008628F6">
        <w:tc>
          <w:tcPr>
            <w:tcW w:w="510" w:type="dxa"/>
            <w:vMerge/>
          </w:tcPr>
          <w:p w:rsidR="000E0FBA" w:rsidRPr="008628F6" w:rsidRDefault="000E0FBA"/>
        </w:tc>
        <w:tc>
          <w:tcPr>
            <w:tcW w:w="3912" w:type="dxa"/>
            <w:vMerge/>
          </w:tcPr>
          <w:p w:rsidR="000E0FBA" w:rsidRPr="008628F6" w:rsidRDefault="000E0FBA"/>
        </w:tc>
        <w:tc>
          <w:tcPr>
            <w:tcW w:w="4649" w:type="dxa"/>
          </w:tcPr>
          <w:p w:rsidR="000E0FBA" w:rsidRPr="008628F6" w:rsidRDefault="000E0FB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628F6">
              <w:rPr>
                <w:rFonts w:ascii="Times New Roman" w:hAnsi="Times New Roman" w:cs="Times New Roman"/>
              </w:rPr>
              <w:t>Иной документ, подтверждающий возникновение денежного обязательства по бюджетному обязательству, возникшему на основании соглашения о компенсации</w:t>
            </w:r>
          </w:p>
        </w:tc>
      </w:tr>
      <w:tr w:rsidR="000E0FBA" w:rsidRPr="008628F6">
        <w:tc>
          <w:tcPr>
            <w:tcW w:w="510" w:type="dxa"/>
            <w:vMerge w:val="restart"/>
          </w:tcPr>
          <w:p w:rsidR="000E0FBA" w:rsidRPr="008628F6" w:rsidRDefault="000E0FBA" w:rsidP="007F2B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28F6">
              <w:rPr>
                <w:rFonts w:ascii="Times New Roman" w:hAnsi="Times New Roman" w:cs="Times New Roman"/>
              </w:rPr>
              <w:t>1</w:t>
            </w:r>
            <w:r w:rsidR="007F2B4A" w:rsidRPr="008628F6">
              <w:rPr>
                <w:rFonts w:ascii="Times New Roman" w:hAnsi="Times New Roman" w:cs="Times New Roman"/>
              </w:rPr>
              <w:t>1</w:t>
            </w:r>
            <w:r w:rsidRPr="008628F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12" w:type="dxa"/>
            <w:vMerge w:val="restart"/>
          </w:tcPr>
          <w:p w:rsidR="000E0FBA" w:rsidRPr="008628F6" w:rsidRDefault="000E0FB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18" w:name="P206"/>
            <w:bookmarkEnd w:id="18"/>
            <w:r w:rsidRPr="008628F6">
              <w:rPr>
                <w:rFonts w:ascii="Times New Roman" w:hAnsi="Times New Roman" w:cs="Times New Roman"/>
              </w:rPr>
              <w:t xml:space="preserve">Договор на выполнение работ, оказание услуг, в отношении которого не применяется Федеральный </w:t>
            </w:r>
            <w:hyperlink r:id="rId7" w:history="1">
              <w:r w:rsidRPr="007C1EB7">
                <w:rPr>
                  <w:rFonts w:ascii="Times New Roman" w:hAnsi="Times New Roman" w:cs="Times New Roman"/>
                </w:rPr>
                <w:t>закон</w:t>
              </w:r>
            </w:hyperlink>
            <w:r w:rsidRPr="008628F6">
              <w:rPr>
                <w:rFonts w:ascii="Times New Roman" w:hAnsi="Times New Roman" w:cs="Times New Roman"/>
              </w:rPr>
      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4649" w:type="dxa"/>
          </w:tcPr>
          <w:p w:rsidR="000E0FBA" w:rsidRPr="008628F6" w:rsidRDefault="000E0FB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628F6">
              <w:rPr>
                <w:rFonts w:ascii="Times New Roman" w:hAnsi="Times New Roman" w:cs="Times New Roman"/>
              </w:rPr>
              <w:t>Документ, подтверждающий факт поставки товаров, выполнения работ, оказания услуг</w:t>
            </w:r>
          </w:p>
        </w:tc>
      </w:tr>
      <w:tr w:rsidR="000E0FBA" w:rsidRPr="008628F6">
        <w:tc>
          <w:tcPr>
            <w:tcW w:w="510" w:type="dxa"/>
            <w:vMerge/>
          </w:tcPr>
          <w:p w:rsidR="000E0FBA" w:rsidRPr="008628F6" w:rsidRDefault="000E0FBA"/>
        </w:tc>
        <w:tc>
          <w:tcPr>
            <w:tcW w:w="3912" w:type="dxa"/>
            <w:vMerge/>
          </w:tcPr>
          <w:p w:rsidR="000E0FBA" w:rsidRPr="008628F6" w:rsidRDefault="000E0FBA"/>
        </w:tc>
        <w:tc>
          <w:tcPr>
            <w:tcW w:w="4649" w:type="dxa"/>
          </w:tcPr>
          <w:p w:rsidR="000E0FBA" w:rsidRPr="008628F6" w:rsidRDefault="0048367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628F6">
              <w:rPr>
                <w:rFonts w:ascii="Times New Roman" w:hAnsi="Times New Roman" w:cs="Times New Roman"/>
              </w:rPr>
              <w:t>Счет - в случае осуществления авансовых платежей, если выставление счета предусмотрено условиями договора</w:t>
            </w:r>
          </w:p>
        </w:tc>
      </w:tr>
      <w:tr w:rsidR="000E0FBA" w:rsidRPr="008628F6">
        <w:tc>
          <w:tcPr>
            <w:tcW w:w="510" w:type="dxa"/>
            <w:vMerge/>
          </w:tcPr>
          <w:p w:rsidR="000E0FBA" w:rsidRPr="008628F6" w:rsidRDefault="000E0FBA"/>
        </w:tc>
        <w:tc>
          <w:tcPr>
            <w:tcW w:w="3912" w:type="dxa"/>
            <w:vMerge/>
          </w:tcPr>
          <w:p w:rsidR="000E0FBA" w:rsidRPr="008628F6" w:rsidRDefault="000E0FBA"/>
        </w:tc>
        <w:tc>
          <w:tcPr>
            <w:tcW w:w="4649" w:type="dxa"/>
          </w:tcPr>
          <w:p w:rsidR="000E0FBA" w:rsidRPr="008628F6" w:rsidRDefault="000E0FB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628F6">
              <w:rPr>
                <w:rFonts w:ascii="Times New Roman" w:hAnsi="Times New Roman" w:cs="Times New Roman"/>
              </w:rPr>
              <w:t>Счет-фактура</w:t>
            </w:r>
          </w:p>
        </w:tc>
      </w:tr>
      <w:tr w:rsidR="000E0FBA" w:rsidRPr="008628F6">
        <w:tc>
          <w:tcPr>
            <w:tcW w:w="510" w:type="dxa"/>
            <w:vMerge/>
          </w:tcPr>
          <w:p w:rsidR="000E0FBA" w:rsidRPr="008628F6" w:rsidRDefault="000E0FBA"/>
        </w:tc>
        <w:tc>
          <w:tcPr>
            <w:tcW w:w="3912" w:type="dxa"/>
            <w:vMerge/>
          </w:tcPr>
          <w:p w:rsidR="000E0FBA" w:rsidRPr="008628F6" w:rsidRDefault="000E0FBA"/>
        </w:tc>
        <w:tc>
          <w:tcPr>
            <w:tcW w:w="4649" w:type="dxa"/>
          </w:tcPr>
          <w:p w:rsidR="000E0FBA" w:rsidRPr="008628F6" w:rsidRDefault="000E0FB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628F6">
              <w:rPr>
                <w:rFonts w:ascii="Times New Roman" w:hAnsi="Times New Roman" w:cs="Times New Roman"/>
              </w:rPr>
              <w:t>Справка-расчет или иной документ, являющийся основанием для оплаты неустойки</w:t>
            </w:r>
          </w:p>
        </w:tc>
      </w:tr>
      <w:tr w:rsidR="000E0FBA" w:rsidRPr="008628F6">
        <w:tc>
          <w:tcPr>
            <w:tcW w:w="510" w:type="dxa"/>
          </w:tcPr>
          <w:p w:rsidR="000E0FBA" w:rsidRPr="008628F6" w:rsidRDefault="000E0FBA" w:rsidP="007F2B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28F6">
              <w:rPr>
                <w:rFonts w:ascii="Times New Roman" w:hAnsi="Times New Roman" w:cs="Times New Roman"/>
              </w:rPr>
              <w:t>1</w:t>
            </w:r>
            <w:r w:rsidR="007F2B4A" w:rsidRPr="008628F6">
              <w:rPr>
                <w:rFonts w:ascii="Times New Roman" w:hAnsi="Times New Roman" w:cs="Times New Roman"/>
              </w:rPr>
              <w:t>2</w:t>
            </w:r>
            <w:r w:rsidRPr="008628F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12" w:type="dxa"/>
          </w:tcPr>
          <w:p w:rsidR="000E0FBA" w:rsidRPr="008628F6" w:rsidRDefault="000E0FB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628F6">
              <w:rPr>
                <w:rFonts w:ascii="Times New Roman" w:hAnsi="Times New Roman" w:cs="Times New Roman"/>
              </w:rPr>
              <w:t xml:space="preserve">Исполнительный документ, для которого не предусмотрено формирование уведомления о поступлении исполнительного документа в рамках </w:t>
            </w:r>
            <w:hyperlink r:id="rId8" w:history="1">
              <w:r w:rsidRPr="007C1EB7">
                <w:rPr>
                  <w:rFonts w:ascii="Times New Roman" w:hAnsi="Times New Roman" w:cs="Times New Roman"/>
                </w:rPr>
                <w:t>главы 24.1</w:t>
              </w:r>
            </w:hyperlink>
            <w:r w:rsidRPr="008628F6">
              <w:rPr>
                <w:rFonts w:ascii="Times New Roman" w:hAnsi="Times New Roman" w:cs="Times New Roman"/>
              </w:rPr>
              <w:t xml:space="preserve"> Бюджетного кодекса Российской Федерации (далее - исполнительный документ без уведомления)</w:t>
            </w:r>
          </w:p>
        </w:tc>
        <w:tc>
          <w:tcPr>
            <w:tcW w:w="4649" w:type="dxa"/>
          </w:tcPr>
          <w:p w:rsidR="000E0FBA" w:rsidRPr="008628F6" w:rsidRDefault="000E0FB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628F6">
              <w:rPr>
                <w:rFonts w:ascii="Times New Roman" w:hAnsi="Times New Roman" w:cs="Times New Roman"/>
              </w:rPr>
              <w:t>Исполнительный документ без уведомления</w:t>
            </w:r>
          </w:p>
        </w:tc>
      </w:tr>
      <w:tr w:rsidR="000E0FBA" w:rsidRPr="008628F6">
        <w:tc>
          <w:tcPr>
            <w:tcW w:w="510" w:type="dxa"/>
            <w:vMerge w:val="restart"/>
          </w:tcPr>
          <w:p w:rsidR="000E0FBA" w:rsidRPr="008628F6" w:rsidRDefault="000E0FBA" w:rsidP="007F2B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28F6">
              <w:rPr>
                <w:rFonts w:ascii="Times New Roman" w:hAnsi="Times New Roman" w:cs="Times New Roman"/>
              </w:rPr>
              <w:t>1</w:t>
            </w:r>
            <w:r w:rsidR="007F2B4A" w:rsidRPr="008628F6">
              <w:rPr>
                <w:rFonts w:ascii="Times New Roman" w:hAnsi="Times New Roman" w:cs="Times New Roman"/>
              </w:rPr>
              <w:t>3</w:t>
            </w:r>
            <w:r w:rsidRPr="008628F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12" w:type="dxa"/>
            <w:vMerge w:val="restart"/>
          </w:tcPr>
          <w:p w:rsidR="000E0FBA" w:rsidRPr="008628F6" w:rsidRDefault="000E0FBA" w:rsidP="00AE4F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628F6">
              <w:rPr>
                <w:rFonts w:ascii="Times New Roman" w:hAnsi="Times New Roman" w:cs="Times New Roman"/>
              </w:rPr>
              <w:t xml:space="preserve">Правовой акт о принятии решения о предоставлении субсидии юридическому лицу (за исключением субсидии </w:t>
            </w:r>
            <w:r w:rsidR="00AE4FAD" w:rsidRPr="008628F6">
              <w:rPr>
                <w:rFonts w:ascii="Times New Roman" w:hAnsi="Times New Roman" w:cs="Times New Roman"/>
              </w:rPr>
              <w:t>муниципальному</w:t>
            </w:r>
            <w:r w:rsidRPr="008628F6">
              <w:rPr>
                <w:rFonts w:ascii="Times New Roman" w:hAnsi="Times New Roman" w:cs="Times New Roman"/>
              </w:rPr>
              <w:t xml:space="preserve"> бюджетному или автономному учреждению), индивидуальному предпринимателю, физическому лицу - производителю товаров, работ, услуг, если правовым актом, регулирующим предоставление субсидии в порядке возмещения затрат (недополученных доходов) в связи с производством (реализацией) товаров, выполнением работ, оказанием услуг, не предусмотрено заключение соглашения (далее - правовой акт о принятии решения о предоставлении</w:t>
            </w:r>
            <w:proofErr w:type="gramEnd"/>
            <w:r w:rsidRPr="008628F6">
              <w:rPr>
                <w:rFonts w:ascii="Times New Roman" w:hAnsi="Times New Roman" w:cs="Times New Roman"/>
              </w:rPr>
              <w:t xml:space="preserve"> субсидии)</w:t>
            </w:r>
          </w:p>
        </w:tc>
        <w:tc>
          <w:tcPr>
            <w:tcW w:w="4649" w:type="dxa"/>
          </w:tcPr>
          <w:p w:rsidR="000E0FBA" w:rsidRPr="008628F6" w:rsidRDefault="000E0FB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19" w:name="P216"/>
            <w:bookmarkEnd w:id="19"/>
            <w:r w:rsidRPr="008628F6">
              <w:rPr>
                <w:rFonts w:ascii="Times New Roman" w:hAnsi="Times New Roman" w:cs="Times New Roman"/>
              </w:rPr>
              <w:t>Правовой акт о принятии решения о предоставлении субсидии</w:t>
            </w:r>
          </w:p>
        </w:tc>
      </w:tr>
      <w:tr w:rsidR="000E0FBA" w:rsidRPr="008628F6">
        <w:tc>
          <w:tcPr>
            <w:tcW w:w="510" w:type="dxa"/>
            <w:vMerge/>
          </w:tcPr>
          <w:p w:rsidR="000E0FBA" w:rsidRPr="008628F6" w:rsidRDefault="000E0FBA"/>
        </w:tc>
        <w:tc>
          <w:tcPr>
            <w:tcW w:w="3912" w:type="dxa"/>
            <w:vMerge/>
          </w:tcPr>
          <w:p w:rsidR="000E0FBA" w:rsidRPr="008628F6" w:rsidRDefault="000E0FBA"/>
        </w:tc>
        <w:tc>
          <w:tcPr>
            <w:tcW w:w="4649" w:type="dxa"/>
          </w:tcPr>
          <w:p w:rsidR="000E0FBA" w:rsidRPr="008628F6" w:rsidRDefault="000E0FB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628F6">
              <w:rPr>
                <w:rFonts w:ascii="Times New Roman" w:hAnsi="Times New Roman" w:cs="Times New Roman"/>
              </w:rPr>
              <w:t>В случае предоставления субсидии на возмещение фактически произведенных расходов (недополученных доходов):</w:t>
            </w:r>
          </w:p>
          <w:p w:rsidR="000E0FBA" w:rsidRPr="008628F6" w:rsidRDefault="000E0FB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628F6">
              <w:rPr>
                <w:rFonts w:ascii="Times New Roman" w:hAnsi="Times New Roman" w:cs="Times New Roman"/>
              </w:rPr>
              <w:t>- отчет о выполнении условий, установленных при предоставлении субсидии юридическому лицу, в соответствии с порядком (правилами) предоставления субсидии юридическому лицу;</w:t>
            </w:r>
          </w:p>
          <w:p w:rsidR="000E0FBA" w:rsidRPr="008628F6" w:rsidRDefault="000E0FB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628F6">
              <w:rPr>
                <w:rFonts w:ascii="Times New Roman" w:hAnsi="Times New Roman" w:cs="Times New Roman"/>
              </w:rPr>
              <w:t>- документы, подтверждающие фактически произведенные расходы (недополученные доходы) в соответствии с порядком (правилами) предоставления субсидии юридическому лицу;</w:t>
            </w:r>
          </w:p>
          <w:p w:rsidR="000E0FBA" w:rsidRPr="008628F6" w:rsidRDefault="000E0FB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628F6">
              <w:rPr>
                <w:rFonts w:ascii="Times New Roman" w:hAnsi="Times New Roman" w:cs="Times New Roman"/>
              </w:rPr>
              <w:t>- заявка на перечисление субсидии юридическому лицу (при наличии)</w:t>
            </w:r>
          </w:p>
        </w:tc>
      </w:tr>
      <w:tr w:rsidR="00335FB9" w:rsidRPr="008628F6" w:rsidTr="00335FB9">
        <w:trPr>
          <w:trHeight w:val="957"/>
        </w:trPr>
        <w:tc>
          <w:tcPr>
            <w:tcW w:w="510" w:type="dxa"/>
            <w:vMerge w:val="restart"/>
          </w:tcPr>
          <w:p w:rsidR="00335FB9" w:rsidRPr="008628F6" w:rsidRDefault="00335FB9" w:rsidP="007F2B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28F6">
              <w:rPr>
                <w:rFonts w:ascii="Times New Roman" w:hAnsi="Times New Roman" w:cs="Times New Roman"/>
              </w:rPr>
              <w:t>1</w:t>
            </w:r>
            <w:r w:rsidR="007F2B4A" w:rsidRPr="008628F6">
              <w:rPr>
                <w:rFonts w:ascii="Times New Roman" w:hAnsi="Times New Roman" w:cs="Times New Roman"/>
              </w:rPr>
              <w:t>4</w:t>
            </w:r>
            <w:r w:rsidRPr="008628F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12" w:type="dxa"/>
            <w:vMerge w:val="restart"/>
          </w:tcPr>
          <w:p w:rsidR="00335FB9" w:rsidRPr="008628F6" w:rsidRDefault="00335F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628F6">
              <w:rPr>
                <w:rFonts w:ascii="Times New Roman" w:hAnsi="Times New Roman" w:cs="Times New Roman"/>
              </w:rPr>
              <w:t>Документ об утверждении Штатного расписания с расчетом годового фонда оплаты труда;</w:t>
            </w:r>
          </w:p>
          <w:p w:rsidR="00335FB9" w:rsidRPr="008628F6" w:rsidRDefault="00335FB9" w:rsidP="005A0F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628F6">
              <w:rPr>
                <w:rFonts w:ascii="Times New Roman" w:hAnsi="Times New Roman" w:cs="Times New Roman"/>
              </w:rPr>
              <w:t xml:space="preserve">Уведомление о бюджетных назначениях, предусмотренных на оплату труда, выплату денежного </w:t>
            </w:r>
            <w:r w:rsidRPr="008628F6">
              <w:rPr>
                <w:rFonts w:ascii="Times New Roman" w:hAnsi="Times New Roman" w:cs="Times New Roman"/>
              </w:rPr>
              <w:lastRenderedPageBreak/>
              <w:t>содержания, денежного довольстви</w:t>
            </w:r>
            <w:proofErr w:type="gramStart"/>
            <w:r w:rsidRPr="008628F6">
              <w:rPr>
                <w:rFonts w:ascii="Times New Roman" w:hAnsi="Times New Roman" w:cs="Times New Roman"/>
              </w:rPr>
              <w:t>я(</w:t>
            </w:r>
            <w:proofErr w:type="gramEnd"/>
            <w:r w:rsidRPr="008628F6">
              <w:rPr>
                <w:rFonts w:ascii="Times New Roman" w:hAnsi="Times New Roman" w:cs="Times New Roman"/>
              </w:rPr>
              <w:t xml:space="preserve"> иной документ, подтверждающий возникновение бюджетного обязательства, содержащий расчет годового объема оплаты труда (денежного содержания, денежного довольствия)</w:t>
            </w:r>
          </w:p>
        </w:tc>
        <w:tc>
          <w:tcPr>
            <w:tcW w:w="4649" w:type="dxa"/>
          </w:tcPr>
          <w:p w:rsidR="00335FB9" w:rsidRPr="008628F6" w:rsidRDefault="00335F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628F6">
              <w:rPr>
                <w:rFonts w:ascii="Times New Roman" w:hAnsi="Times New Roman" w:cs="Times New Roman"/>
              </w:rPr>
              <w:lastRenderedPageBreak/>
              <w:t>Записка-расчет об исчислении среднего заработка при предоставлении отпуска, увольнении и других случаях</w:t>
            </w:r>
          </w:p>
        </w:tc>
      </w:tr>
      <w:tr w:rsidR="00335FB9" w:rsidRPr="008628F6" w:rsidTr="00335FB9">
        <w:trPr>
          <w:trHeight w:val="468"/>
        </w:trPr>
        <w:tc>
          <w:tcPr>
            <w:tcW w:w="510" w:type="dxa"/>
            <w:vMerge/>
          </w:tcPr>
          <w:p w:rsidR="00335FB9" w:rsidRPr="008628F6" w:rsidRDefault="00335F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  <w:vMerge/>
          </w:tcPr>
          <w:p w:rsidR="00335FB9" w:rsidRPr="008628F6" w:rsidRDefault="00335F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</w:tcPr>
          <w:p w:rsidR="00335FB9" w:rsidRPr="008628F6" w:rsidRDefault="00335FB9" w:rsidP="00335F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628F6">
              <w:rPr>
                <w:rFonts w:ascii="Times New Roman" w:hAnsi="Times New Roman" w:cs="Times New Roman"/>
              </w:rPr>
              <w:t>Расчетно-платежная ведомость</w:t>
            </w:r>
          </w:p>
        </w:tc>
      </w:tr>
      <w:tr w:rsidR="00335FB9" w:rsidRPr="008628F6" w:rsidTr="00335FB9">
        <w:trPr>
          <w:trHeight w:val="444"/>
        </w:trPr>
        <w:tc>
          <w:tcPr>
            <w:tcW w:w="510" w:type="dxa"/>
            <w:vMerge/>
          </w:tcPr>
          <w:p w:rsidR="00335FB9" w:rsidRPr="008628F6" w:rsidRDefault="00335F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  <w:vMerge/>
          </w:tcPr>
          <w:p w:rsidR="00335FB9" w:rsidRPr="008628F6" w:rsidRDefault="00335F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</w:tcPr>
          <w:p w:rsidR="00335FB9" w:rsidRPr="008628F6" w:rsidRDefault="00335FB9" w:rsidP="00335F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628F6">
              <w:rPr>
                <w:rFonts w:ascii="Times New Roman" w:hAnsi="Times New Roman" w:cs="Times New Roman"/>
              </w:rPr>
              <w:t>Расчетная ведомость</w:t>
            </w:r>
          </w:p>
        </w:tc>
      </w:tr>
      <w:tr w:rsidR="00335FB9" w:rsidRPr="008628F6">
        <w:trPr>
          <w:trHeight w:val="1860"/>
        </w:trPr>
        <w:tc>
          <w:tcPr>
            <w:tcW w:w="510" w:type="dxa"/>
            <w:vMerge/>
          </w:tcPr>
          <w:p w:rsidR="00335FB9" w:rsidRPr="008628F6" w:rsidRDefault="00335F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  <w:vMerge/>
          </w:tcPr>
          <w:p w:rsidR="00335FB9" w:rsidRPr="008628F6" w:rsidRDefault="00335F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</w:tcPr>
          <w:p w:rsidR="00335FB9" w:rsidRPr="008628F6" w:rsidRDefault="00335FB9" w:rsidP="00335F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628F6">
              <w:rPr>
                <w:rFonts w:ascii="Times New Roman" w:hAnsi="Times New Roman" w:cs="Times New Roman"/>
              </w:rPr>
              <w:t>Иной документ, подтверждающий возникновение денежного обязательства по бюджетному обязательству получателя средств местного бюджета, возникшему по реализации трудовых функций работника в соответствии с трудовым законодательством Российской Федерации, законодательством о муниципальной службе</w:t>
            </w:r>
          </w:p>
        </w:tc>
      </w:tr>
      <w:tr w:rsidR="000C28E5" w:rsidRPr="008628F6" w:rsidTr="004C72F4">
        <w:trPr>
          <w:trHeight w:val="372"/>
        </w:trPr>
        <w:tc>
          <w:tcPr>
            <w:tcW w:w="510" w:type="dxa"/>
            <w:vMerge w:val="restart"/>
          </w:tcPr>
          <w:p w:rsidR="000C28E5" w:rsidRPr="008628F6" w:rsidRDefault="000C28E5" w:rsidP="007F2B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28F6">
              <w:rPr>
                <w:rFonts w:ascii="Times New Roman" w:hAnsi="Times New Roman" w:cs="Times New Roman"/>
              </w:rPr>
              <w:t>1</w:t>
            </w:r>
            <w:r w:rsidR="007F2B4A" w:rsidRPr="008628F6">
              <w:rPr>
                <w:rFonts w:ascii="Times New Roman" w:hAnsi="Times New Roman" w:cs="Times New Roman"/>
              </w:rPr>
              <w:t>5</w:t>
            </w:r>
            <w:r w:rsidRPr="008628F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12" w:type="dxa"/>
            <w:vMerge w:val="restart"/>
          </w:tcPr>
          <w:p w:rsidR="000C28E5" w:rsidRPr="008628F6" w:rsidRDefault="000C28E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20" w:name="P225"/>
            <w:bookmarkEnd w:id="20"/>
            <w:r w:rsidRPr="008628F6">
              <w:rPr>
                <w:rFonts w:ascii="Times New Roman" w:hAnsi="Times New Roman" w:cs="Times New Roman"/>
              </w:rPr>
              <w:t>Документ, не определенный другими пунктами настоящего перечня, в соответствии с которым возникает бюджетное обязательство получателя средств местного бюджета</w:t>
            </w:r>
          </w:p>
        </w:tc>
        <w:tc>
          <w:tcPr>
            <w:tcW w:w="4649" w:type="dxa"/>
          </w:tcPr>
          <w:p w:rsidR="000C28E5" w:rsidRPr="008628F6" w:rsidRDefault="000C28E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21" w:name="P226"/>
            <w:bookmarkEnd w:id="21"/>
            <w:r w:rsidRPr="008628F6">
              <w:rPr>
                <w:rFonts w:ascii="Times New Roman" w:hAnsi="Times New Roman" w:cs="Times New Roman"/>
              </w:rPr>
              <w:t>Авансовый расчет</w:t>
            </w:r>
          </w:p>
        </w:tc>
      </w:tr>
      <w:tr w:rsidR="000C28E5" w:rsidRPr="008628F6" w:rsidTr="000C28E5">
        <w:trPr>
          <w:trHeight w:val="708"/>
        </w:trPr>
        <w:tc>
          <w:tcPr>
            <w:tcW w:w="510" w:type="dxa"/>
            <w:vMerge/>
          </w:tcPr>
          <w:p w:rsidR="000C28E5" w:rsidRPr="008628F6" w:rsidRDefault="000C28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  <w:vMerge/>
          </w:tcPr>
          <w:p w:rsidR="000C28E5" w:rsidRPr="008628F6" w:rsidRDefault="000C28E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</w:tcPr>
          <w:p w:rsidR="000C28E5" w:rsidRPr="008628F6" w:rsidRDefault="000C28E5" w:rsidP="004C72F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628F6">
              <w:rPr>
                <w:rFonts w:ascii="Times New Roman" w:hAnsi="Times New Roman" w:cs="Times New Roman"/>
              </w:rPr>
              <w:t>Заявление на выдачу денежных средств под отчет</w:t>
            </w:r>
          </w:p>
        </w:tc>
      </w:tr>
      <w:tr w:rsidR="000C28E5" w:rsidRPr="008628F6" w:rsidTr="000C28E5">
        <w:trPr>
          <w:trHeight w:val="420"/>
        </w:trPr>
        <w:tc>
          <w:tcPr>
            <w:tcW w:w="510" w:type="dxa"/>
            <w:vMerge/>
          </w:tcPr>
          <w:p w:rsidR="000C28E5" w:rsidRPr="008628F6" w:rsidRDefault="000C28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  <w:vMerge/>
          </w:tcPr>
          <w:p w:rsidR="000C28E5" w:rsidRPr="008628F6" w:rsidRDefault="000C28E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</w:tcPr>
          <w:p w:rsidR="000C28E5" w:rsidRPr="008628F6" w:rsidRDefault="000C28E5" w:rsidP="004C72F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628F6">
              <w:rPr>
                <w:rFonts w:ascii="Times New Roman" w:hAnsi="Times New Roman" w:cs="Times New Roman"/>
              </w:rPr>
              <w:t>Заявление физического лица</w:t>
            </w:r>
          </w:p>
        </w:tc>
      </w:tr>
      <w:tr w:rsidR="000C28E5" w:rsidRPr="008628F6" w:rsidTr="000C28E5">
        <w:trPr>
          <w:trHeight w:val="924"/>
        </w:trPr>
        <w:tc>
          <w:tcPr>
            <w:tcW w:w="510" w:type="dxa"/>
            <w:vMerge/>
          </w:tcPr>
          <w:p w:rsidR="000C28E5" w:rsidRPr="008628F6" w:rsidRDefault="000C28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  <w:vMerge/>
          </w:tcPr>
          <w:p w:rsidR="000C28E5" w:rsidRPr="008628F6" w:rsidRDefault="000C28E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</w:tcPr>
          <w:p w:rsidR="000C28E5" w:rsidRPr="008628F6" w:rsidRDefault="000C28E5" w:rsidP="004C72F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628F6">
              <w:rPr>
                <w:rFonts w:ascii="Times New Roman" w:hAnsi="Times New Roman" w:cs="Times New Roman"/>
              </w:rPr>
              <w:t>Приказ о направлении в командировку, с прилагаемым расчетом командировочных сумм</w:t>
            </w:r>
          </w:p>
        </w:tc>
      </w:tr>
      <w:tr w:rsidR="000C28E5" w:rsidRPr="008628F6" w:rsidTr="000C28E5">
        <w:trPr>
          <w:trHeight w:val="348"/>
        </w:trPr>
        <w:tc>
          <w:tcPr>
            <w:tcW w:w="510" w:type="dxa"/>
            <w:vMerge/>
          </w:tcPr>
          <w:p w:rsidR="000C28E5" w:rsidRPr="008628F6" w:rsidRDefault="000C28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  <w:vMerge/>
          </w:tcPr>
          <w:p w:rsidR="000C28E5" w:rsidRPr="008628F6" w:rsidRDefault="000C28E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</w:tcPr>
          <w:p w:rsidR="000C28E5" w:rsidRPr="008628F6" w:rsidRDefault="000C28E5" w:rsidP="004C72F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628F6">
              <w:rPr>
                <w:rFonts w:ascii="Times New Roman" w:hAnsi="Times New Roman" w:cs="Times New Roman"/>
              </w:rPr>
              <w:t>Служебная записка</w:t>
            </w:r>
          </w:p>
        </w:tc>
      </w:tr>
      <w:tr w:rsidR="000C28E5" w:rsidRPr="008628F6">
        <w:trPr>
          <w:trHeight w:val="108"/>
        </w:trPr>
        <w:tc>
          <w:tcPr>
            <w:tcW w:w="510" w:type="dxa"/>
            <w:vMerge/>
          </w:tcPr>
          <w:p w:rsidR="000C28E5" w:rsidRPr="008628F6" w:rsidRDefault="000C28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  <w:vMerge/>
          </w:tcPr>
          <w:p w:rsidR="000C28E5" w:rsidRPr="008628F6" w:rsidRDefault="000C28E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</w:tcPr>
          <w:p w:rsidR="000C28E5" w:rsidRPr="008628F6" w:rsidRDefault="000C28E5" w:rsidP="004C72F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628F6">
              <w:rPr>
                <w:rFonts w:ascii="Times New Roman" w:hAnsi="Times New Roman" w:cs="Times New Roman"/>
              </w:rPr>
              <w:t>Иной документ, подтверждающий возникновение денежного обязательства по бюджетному обязательству получателя средств местного бюджета</w:t>
            </w:r>
          </w:p>
        </w:tc>
      </w:tr>
    </w:tbl>
    <w:p w:rsidR="000E0FBA" w:rsidRPr="008628F6" w:rsidRDefault="000E0FBA">
      <w:pPr>
        <w:pStyle w:val="ConsPlusNormal"/>
        <w:rPr>
          <w:rFonts w:ascii="Times New Roman" w:hAnsi="Times New Roman" w:cs="Times New Roman"/>
        </w:rPr>
      </w:pPr>
    </w:p>
    <w:p w:rsidR="000E0FBA" w:rsidRPr="008628F6" w:rsidRDefault="000E0FBA">
      <w:pPr>
        <w:pStyle w:val="ConsPlusNormal"/>
        <w:rPr>
          <w:rFonts w:ascii="Times New Roman" w:hAnsi="Times New Roman" w:cs="Times New Roman"/>
        </w:rPr>
      </w:pPr>
    </w:p>
    <w:p w:rsidR="000E0FBA" w:rsidRPr="008628F6" w:rsidRDefault="000E0FBA">
      <w:pPr>
        <w:pStyle w:val="ConsPlusNormal"/>
        <w:rPr>
          <w:rFonts w:ascii="Times New Roman" w:hAnsi="Times New Roman" w:cs="Times New Roman"/>
        </w:rPr>
      </w:pPr>
    </w:p>
    <w:p w:rsidR="000E0FBA" w:rsidRPr="008628F6" w:rsidRDefault="000E0FBA">
      <w:pPr>
        <w:pStyle w:val="ConsPlusNormal"/>
        <w:rPr>
          <w:rFonts w:ascii="Times New Roman" w:hAnsi="Times New Roman" w:cs="Times New Roman"/>
        </w:rPr>
      </w:pPr>
    </w:p>
    <w:p w:rsidR="00314CB2" w:rsidRPr="008628F6" w:rsidRDefault="00314CB2">
      <w:pPr>
        <w:pStyle w:val="ConsPlusNormal"/>
        <w:rPr>
          <w:rFonts w:ascii="Times New Roman" w:hAnsi="Times New Roman" w:cs="Times New Roman"/>
        </w:rPr>
      </w:pPr>
    </w:p>
    <w:p w:rsidR="00314CB2" w:rsidRPr="008628F6" w:rsidRDefault="00314CB2">
      <w:pPr>
        <w:pStyle w:val="ConsPlusNormal"/>
        <w:rPr>
          <w:rFonts w:ascii="Times New Roman" w:hAnsi="Times New Roman" w:cs="Times New Roman"/>
        </w:rPr>
      </w:pPr>
    </w:p>
    <w:p w:rsidR="00314CB2" w:rsidRPr="008628F6" w:rsidRDefault="00314CB2">
      <w:pPr>
        <w:pStyle w:val="ConsPlusNormal"/>
        <w:rPr>
          <w:rFonts w:ascii="Times New Roman" w:hAnsi="Times New Roman" w:cs="Times New Roman"/>
        </w:rPr>
      </w:pPr>
    </w:p>
    <w:p w:rsidR="00314CB2" w:rsidRDefault="00314CB2">
      <w:pPr>
        <w:pStyle w:val="ConsPlusNormal"/>
        <w:rPr>
          <w:rFonts w:ascii="Times New Roman" w:hAnsi="Times New Roman" w:cs="Times New Roman"/>
        </w:rPr>
      </w:pPr>
    </w:p>
    <w:p w:rsidR="00981FDC" w:rsidRDefault="00981FDC">
      <w:pPr>
        <w:pStyle w:val="ConsPlusNormal"/>
        <w:rPr>
          <w:rFonts w:ascii="Times New Roman" w:hAnsi="Times New Roman" w:cs="Times New Roman"/>
        </w:rPr>
      </w:pPr>
    </w:p>
    <w:p w:rsidR="00981FDC" w:rsidRDefault="00981FDC">
      <w:pPr>
        <w:pStyle w:val="ConsPlusNormal"/>
        <w:rPr>
          <w:rFonts w:ascii="Times New Roman" w:hAnsi="Times New Roman" w:cs="Times New Roman"/>
        </w:rPr>
      </w:pPr>
    </w:p>
    <w:p w:rsidR="00981FDC" w:rsidRDefault="00981FDC">
      <w:pPr>
        <w:pStyle w:val="ConsPlusNormal"/>
        <w:rPr>
          <w:rFonts w:ascii="Times New Roman" w:hAnsi="Times New Roman" w:cs="Times New Roman"/>
        </w:rPr>
      </w:pPr>
    </w:p>
    <w:p w:rsidR="00981FDC" w:rsidRDefault="00981FDC">
      <w:pPr>
        <w:pStyle w:val="ConsPlusNormal"/>
        <w:rPr>
          <w:rFonts w:ascii="Times New Roman" w:hAnsi="Times New Roman" w:cs="Times New Roman"/>
        </w:rPr>
      </w:pPr>
    </w:p>
    <w:p w:rsidR="00981FDC" w:rsidRDefault="00981FDC">
      <w:pPr>
        <w:pStyle w:val="ConsPlusNormal"/>
        <w:rPr>
          <w:rFonts w:ascii="Times New Roman" w:hAnsi="Times New Roman" w:cs="Times New Roman"/>
        </w:rPr>
      </w:pPr>
    </w:p>
    <w:p w:rsidR="00981FDC" w:rsidRDefault="00981FDC">
      <w:pPr>
        <w:pStyle w:val="ConsPlusNormal"/>
        <w:rPr>
          <w:rFonts w:ascii="Times New Roman" w:hAnsi="Times New Roman" w:cs="Times New Roman"/>
        </w:rPr>
      </w:pPr>
    </w:p>
    <w:p w:rsidR="00981FDC" w:rsidRDefault="00981FDC">
      <w:pPr>
        <w:pStyle w:val="ConsPlusNormal"/>
        <w:rPr>
          <w:rFonts w:ascii="Times New Roman" w:hAnsi="Times New Roman" w:cs="Times New Roman"/>
        </w:rPr>
      </w:pPr>
    </w:p>
    <w:p w:rsidR="00981FDC" w:rsidRDefault="00981FDC">
      <w:pPr>
        <w:pStyle w:val="ConsPlusNormal"/>
        <w:rPr>
          <w:rFonts w:ascii="Times New Roman" w:hAnsi="Times New Roman" w:cs="Times New Roman"/>
        </w:rPr>
      </w:pPr>
    </w:p>
    <w:p w:rsidR="00981FDC" w:rsidRDefault="00981FDC">
      <w:pPr>
        <w:pStyle w:val="ConsPlusNormal"/>
        <w:rPr>
          <w:rFonts w:ascii="Times New Roman" w:hAnsi="Times New Roman" w:cs="Times New Roman"/>
        </w:rPr>
      </w:pPr>
    </w:p>
    <w:p w:rsidR="00981FDC" w:rsidRDefault="00981FDC">
      <w:pPr>
        <w:pStyle w:val="ConsPlusNormal"/>
        <w:rPr>
          <w:rFonts w:ascii="Times New Roman" w:hAnsi="Times New Roman" w:cs="Times New Roman"/>
        </w:rPr>
      </w:pPr>
    </w:p>
    <w:p w:rsidR="00981FDC" w:rsidRDefault="00981FDC">
      <w:pPr>
        <w:pStyle w:val="ConsPlusNormal"/>
        <w:rPr>
          <w:rFonts w:ascii="Times New Roman" w:hAnsi="Times New Roman" w:cs="Times New Roman"/>
        </w:rPr>
      </w:pPr>
    </w:p>
    <w:p w:rsidR="00981FDC" w:rsidRDefault="00981FDC">
      <w:pPr>
        <w:pStyle w:val="ConsPlusNormal"/>
        <w:rPr>
          <w:rFonts w:ascii="Times New Roman" w:hAnsi="Times New Roman" w:cs="Times New Roman"/>
        </w:rPr>
      </w:pPr>
    </w:p>
    <w:p w:rsidR="00981FDC" w:rsidRPr="008628F6" w:rsidRDefault="00981FDC">
      <w:pPr>
        <w:pStyle w:val="ConsPlusNormal"/>
        <w:rPr>
          <w:rFonts w:ascii="Times New Roman" w:hAnsi="Times New Roman" w:cs="Times New Roman"/>
        </w:rPr>
      </w:pPr>
    </w:p>
    <w:p w:rsidR="00314CB2" w:rsidRPr="008628F6" w:rsidRDefault="00314CB2">
      <w:pPr>
        <w:pStyle w:val="ConsPlusNormal"/>
        <w:rPr>
          <w:rFonts w:ascii="Times New Roman" w:hAnsi="Times New Roman" w:cs="Times New Roman"/>
        </w:rPr>
      </w:pPr>
    </w:p>
    <w:p w:rsidR="00314CB2" w:rsidRPr="008628F6" w:rsidRDefault="00314CB2">
      <w:pPr>
        <w:pStyle w:val="ConsPlusNormal"/>
        <w:rPr>
          <w:rFonts w:ascii="Times New Roman" w:hAnsi="Times New Roman" w:cs="Times New Roman"/>
        </w:rPr>
      </w:pPr>
    </w:p>
    <w:p w:rsidR="00314CB2" w:rsidRPr="008628F6" w:rsidRDefault="00314CB2">
      <w:pPr>
        <w:pStyle w:val="ConsPlusNormal"/>
        <w:rPr>
          <w:rFonts w:ascii="Times New Roman" w:hAnsi="Times New Roman" w:cs="Times New Roman"/>
        </w:rPr>
      </w:pPr>
    </w:p>
    <w:p w:rsidR="00314CB2" w:rsidRPr="008628F6" w:rsidRDefault="00314CB2">
      <w:pPr>
        <w:pStyle w:val="ConsPlusNormal"/>
        <w:rPr>
          <w:rFonts w:ascii="Times New Roman" w:hAnsi="Times New Roman" w:cs="Times New Roman"/>
        </w:rPr>
      </w:pPr>
    </w:p>
    <w:p w:rsidR="00314CB2" w:rsidRPr="008628F6" w:rsidRDefault="00314CB2">
      <w:pPr>
        <w:pStyle w:val="ConsPlusNormal"/>
        <w:rPr>
          <w:rFonts w:ascii="Times New Roman" w:hAnsi="Times New Roman" w:cs="Times New Roman"/>
        </w:rPr>
      </w:pPr>
    </w:p>
    <w:p w:rsidR="00314CB2" w:rsidRPr="008628F6" w:rsidRDefault="00314CB2">
      <w:pPr>
        <w:pStyle w:val="ConsPlusNormal"/>
        <w:rPr>
          <w:rFonts w:ascii="Times New Roman" w:hAnsi="Times New Roman" w:cs="Times New Roman"/>
        </w:rPr>
      </w:pPr>
    </w:p>
    <w:p w:rsidR="000E0FBA" w:rsidRPr="008628F6" w:rsidRDefault="000E0FBA">
      <w:pPr>
        <w:pStyle w:val="ConsPlusNormal"/>
        <w:rPr>
          <w:rFonts w:ascii="Times New Roman" w:hAnsi="Times New Roman" w:cs="Times New Roman"/>
        </w:rPr>
      </w:pPr>
    </w:p>
    <w:p w:rsidR="000E0FBA" w:rsidRPr="008628F6" w:rsidRDefault="000E0FBA" w:rsidP="00981FDC">
      <w:pPr>
        <w:pStyle w:val="ConsPlusNormal"/>
        <w:ind w:left="5670"/>
        <w:outlineLvl w:val="1"/>
        <w:rPr>
          <w:rFonts w:ascii="Times New Roman" w:hAnsi="Times New Roman" w:cs="Times New Roman"/>
        </w:rPr>
      </w:pPr>
      <w:r w:rsidRPr="008628F6">
        <w:rPr>
          <w:rFonts w:ascii="Times New Roman" w:hAnsi="Times New Roman" w:cs="Times New Roman"/>
        </w:rPr>
        <w:lastRenderedPageBreak/>
        <w:t>Приложение N 2</w:t>
      </w:r>
    </w:p>
    <w:p w:rsidR="00981FDC" w:rsidRDefault="006E77B1" w:rsidP="00981FDC">
      <w:pPr>
        <w:pStyle w:val="ConsPlusNormal"/>
        <w:ind w:left="5670"/>
        <w:rPr>
          <w:rFonts w:ascii="Times New Roman" w:hAnsi="Times New Roman" w:cs="Times New Roman"/>
        </w:rPr>
      </w:pPr>
      <w:bookmarkStart w:id="22" w:name="P241"/>
      <w:bookmarkEnd w:id="22"/>
      <w:r w:rsidRPr="008628F6">
        <w:rPr>
          <w:rFonts w:ascii="Times New Roman" w:hAnsi="Times New Roman" w:cs="Times New Roman"/>
        </w:rPr>
        <w:t>к Порядку учета бюджетных</w:t>
      </w:r>
      <w:r w:rsidR="00981FDC">
        <w:rPr>
          <w:rFonts w:ascii="Times New Roman" w:hAnsi="Times New Roman" w:cs="Times New Roman"/>
        </w:rPr>
        <w:t xml:space="preserve"> </w:t>
      </w:r>
      <w:r w:rsidRPr="008628F6">
        <w:rPr>
          <w:rFonts w:ascii="Times New Roman" w:hAnsi="Times New Roman" w:cs="Times New Roman"/>
        </w:rPr>
        <w:t>и денежных обязательств получателей</w:t>
      </w:r>
      <w:r w:rsidR="00981FDC">
        <w:rPr>
          <w:rFonts w:ascii="Times New Roman" w:hAnsi="Times New Roman" w:cs="Times New Roman"/>
        </w:rPr>
        <w:t xml:space="preserve"> </w:t>
      </w:r>
      <w:r w:rsidRPr="008628F6">
        <w:rPr>
          <w:rFonts w:ascii="Times New Roman" w:hAnsi="Times New Roman" w:cs="Times New Roman"/>
        </w:rPr>
        <w:t>средств местного бюджета,</w:t>
      </w:r>
      <w:r w:rsidR="00981FDC">
        <w:rPr>
          <w:rFonts w:ascii="Times New Roman" w:hAnsi="Times New Roman" w:cs="Times New Roman"/>
        </w:rPr>
        <w:t xml:space="preserve"> </w:t>
      </w:r>
      <w:r w:rsidRPr="008628F6">
        <w:rPr>
          <w:rFonts w:ascii="Times New Roman" w:hAnsi="Times New Roman" w:cs="Times New Roman"/>
        </w:rPr>
        <w:t>утвержденному приказом</w:t>
      </w:r>
      <w:r w:rsidR="00981FDC">
        <w:rPr>
          <w:rFonts w:ascii="Times New Roman" w:hAnsi="Times New Roman" w:cs="Times New Roman"/>
        </w:rPr>
        <w:t xml:space="preserve"> </w:t>
      </w:r>
      <w:r w:rsidRPr="008628F6">
        <w:rPr>
          <w:rFonts w:ascii="Times New Roman" w:hAnsi="Times New Roman" w:cs="Times New Roman"/>
        </w:rPr>
        <w:t>КФ администрации МО ТРЛО</w:t>
      </w:r>
      <w:r w:rsidR="00981FDC">
        <w:rPr>
          <w:rFonts w:ascii="Times New Roman" w:hAnsi="Times New Roman" w:cs="Times New Roman"/>
        </w:rPr>
        <w:t xml:space="preserve"> </w:t>
      </w:r>
      <w:r w:rsidRPr="008628F6">
        <w:rPr>
          <w:rFonts w:ascii="Times New Roman" w:hAnsi="Times New Roman" w:cs="Times New Roman"/>
        </w:rPr>
        <w:t xml:space="preserve">от </w:t>
      </w:r>
      <w:r w:rsidR="00314CB2" w:rsidRPr="008628F6">
        <w:rPr>
          <w:rFonts w:ascii="Times New Roman" w:hAnsi="Times New Roman" w:cs="Times New Roman"/>
        </w:rPr>
        <w:t>1</w:t>
      </w:r>
      <w:r w:rsidR="00981FDC">
        <w:rPr>
          <w:rFonts w:ascii="Times New Roman" w:hAnsi="Times New Roman" w:cs="Times New Roman"/>
        </w:rPr>
        <w:t>8</w:t>
      </w:r>
      <w:r w:rsidR="00314CB2" w:rsidRPr="008628F6">
        <w:rPr>
          <w:rFonts w:ascii="Times New Roman" w:hAnsi="Times New Roman" w:cs="Times New Roman"/>
        </w:rPr>
        <w:t>.01</w:t>
      </w:r>
      <w:r w:rsidRPr="008628F6">
        <w:rPr>
          <w:rFonts w:ascii="Times New Roman" w:hAnsi="Times New Roman" w:cs="Times New Roman"/>
        </w:rPr>
        <w:t>.202</w:t>
      </w:r>
      <w:r w:rsidR="00314CB2" w:rsidRPr="008628F6">
        <w:rPr>
          <w:rFonts w:ascii="Times New Roman" w:hAnsi="Times New Roman" w:cs="Times New Roman"/>
        </w:rPr>
        <w:t>1</w:t>
      </w:r>
      <w:r w:rsidR="00651745">
        <w:rPr>
          <w:rFonts w:ascii="Times New Roman" w:hAnsi="Times New Roman" w:cs="Times New Roman"/>
        </w:rPr>
        <w:t>г.</w:t>
      </w:r>
      <w:r w:rsidRPr="008628F6">
        <w:rPr>
          <w:rFonts w:ascii="Times New Roman" w:hAnsi="Times New Roman" w:cs="Times New Roman"/>
        </w:rPr>
        <w:t xml:space="preserve"> N </w:t>
      </w:r>
      <w:r w:rsidR="00981FDC">
        <w:rPr>
          <w:rFonts w:ascii="Times New Roman" w:hAnsi="Times New Roman" w:cs="Times New Roman"/>
        </w:rPr>
        <w:t>6</w:t>
      </w:r>
    </w:p>
    <w:p w:rsidR="00981FDC" w:rsidRDefault="00981FDC" w:rsidP="00981FDC">
      <w:pPr>
        <w:pStyle w:val="ConsPlusNormal"/>
        <w:ind w:left="5670"/>
        <w:rPr>
          <w:rFonts w:ascii="Times New Roman" w:hAnsi="Times New Roman" w:cs="Times New Roman"/>
        </w:rPr>
      </w:pPr>
    </w:p>
    <w:p w:rsidR="00981FDC" w:rsidRDefault="00981FDC" w:rsidP="00981FDC">
      <w:pPr>
        <w:pStyle w:val="ConsPlusNormal"/>
        <w:ind w:left="5670"/>
        <w:rPr>
          <w:rFonts w:ascii="Times New Roman" w:hAnsi="Times New Roman" w:cs="Times New Roman"/>
        </w:rPr>
      </w:pPr>
    </w:p>
    <w:p w:rsidR="00981FDC" w:rsidRPr="008628F6" w:rsidRDefault="00981FDC" w:rsidP="00981FDC">
      <w:pPr>
        <w:pStyle w:val="ConsPlusNormal"/>
        <w:ind w:left="5670"/>
        <w:rPr>
          <w:rFonts w:ascii="Times New Roman" w:hAnsi="Times New Roman" w:cs="Times New Roman"/>
        </w:rPr>
      </w:pPr>
    </w:p>
    <w:p w:rsidR="000E0FBA" w:rsidRPr="008628F6" w:rsidRDefault="000E0FBA">
      <w:pPr>
        <w:pStyle w:val="ConsPlusTitle"/>
        <w:jc w:val="center"/>
        <w:rPr>
          <w:rFonts w:ascii="Times New Roman" w:hAnsi="Times New Roman" w:cs="Times New Roman"/>
        </w:rPr>
      </w:pPr>
      <w:r w:rsidRPr="008628F6">
        <w:rPr>
          <w:rFonts w:ascii="Times New Roman" w:hAnsi="Times New Roman" w:cs="Times New Roman"/>
        </w:rPr>
        <w:t>ИНФОРМАЦИЯ,</w:t>
      </w:r>
    </w:p>
    <w:p w:rsidR="000E0FBA" w:rsidRPr="008628F6" w:rsidRDefault="000E0FBA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8628F6">
        <w:rPr>
          <w:rFonts w:ascii="Times New Roman" w:hAnsi="Times New Roman" w:cs="Times New Roman"/>
        </w:rPr>
        <w:t>НЕОБХОДИМАЯ</w:t>
      </w:r>
      <w:proofErr w:type="gramEnd"/>
      <w:r w:rsidRPr="008628F6">
        <w:rPr>
          <w:rFonts w:ascii="Times New Roman" w:hAnsi="Times New Roman" w:cs="Times New Roman"/>
        </w:rPr>
        <w:t xml:space="preserve"> ДЛЯ ФОРМИРОВАНИЯ ЭД "БЮДЖЕТНОЕ ОБЯЗАТЕЛЬСТВО"</w:t>
      </w:r>
    </w:p>
    <w:p w:rsidR="000E0FBA" w:rsidRPr="008628F6" w:rsidRDefault="000E0FBA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2835"/>
        <w:gridCol w:w="5499"/>
      </w:tblGrid>
      <w:tr w:rsidR="000E0FBA" w:rsidRPr="008628F6">
        <w:tc>
          <w:tcPr>
            <w:tcW w:w="680" w:type="dxa"/>
          </w:tcPr>
          <w:p w:rsidR="000E0FBA" w:rsidRPr="008628F6" w:rsidRDefault="000E0F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28F6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2835" w:type="dxa"/>
          </w:tcPr>
          <w:p w:rsidR="000E0FBA" w:rsidRPr="008628F6" w:rsidRDefault="000E0F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28F6">
              <w:rPr>
                <w:rFonts w:ascii="Times New Roman" w:hAnsi="Times New Roman" w:cs="Times New Roman"/>
              </w:rPr>
              <w:t>Наименование раздела и поля (группы полей) ЭД "Бюджетное обязательство"</w:t>
            </w:r>
          </w:p>
        </w:tc>
        <w:tc>
          <w:tcPr>
            <w:tcW w:w="5499" w:type="dxa"/>
          </w:tcPr>
          <w:p w:rsidR="000E0FBA" w:rsidRPr="008628F6" w:rsidRDefault="000E0F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28F6">
              <w:rPr>
                <w:rFonts w:ascii="Times New Roman" w:hAnsi="Times New Roman" w:cs="Times New Roman"/>
              </w:rPr>
              <w:t>Правила формирования информации в поле ЭД "Бюджетное обязательство"</w:t>
            </w:r>
          </w:p>
        </w:tc>
      </w:tr>
      <w:tr w:rsidR="000E0FBA" w:rsidRPr="008628F6">
        <w:tc>
          <w:tcPr>
            <w:tcW w:w="680" w:type="dxa"/>
          </w:tcPr>
          <w:p w:rsidR="000E0FBA" w:rsidRPr="008628F6" w:rsidRDefault="000E0F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28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0E0FBA" w:rsidRPr="008628F6" w:rsidRDefault="000E0F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28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99" w:type="dxa"/>
          </w:tcPr>
          <w:p w:rsidR="000E0FBA" w:rsidRPr="008628F6" w:rsidRDefault="000E0F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28F6">
              <w:rPr>
                <w:rFonts w:ascii="Times New Roman" w:hAnsi="Times New Roman" w:cs="Times New Roman"/>
              </w:rPr>
              <w:t>3</w:t>
            </w:r>
          </w:p>
        </w:tc>
      </w:tr>
      <w:tr w:rsidR="000E0FBA" w:rsidRPr="008628F6">
        <w:tc>
          <w:tcPr>
            <w:tcW w:w="680" w:type="dxa"/>
          </w:tcPr>
          <w:p w:rsidR="000E0FBA" w:rsidRPr="008628F6" w:rsidRDefault="000E0FB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8628F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35" w:type="dxa"/>
          </w:tcPr>
          <w:p w:rsidR="000E0FBA" w:rsidRPr="008628F6" w:rsidRDefault="000E0FB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628F6">
              <w:rPr>
                <w:rFonts w:ascii="Times New Roman" w:hAnsi="Times New Roman" w:cs="Times New Roman"/>
              </w:rPr>
              <w:t>Раздел "Документ"</w:t>
            </w:r>
          </w:p>
        </w:tc>
        <w:tc>
          <w:tcPr>
            <w:tcW w:w="5499" w:type="dxa"/>
          </w:tcPr>
          <w:p w:rsidR="000E0FBA" w:rsidRPr="008628F6" w:rsidRDefault="000E0F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E0FBA" w:rsidRPr="008628F6">
        <w:tc>
          <w:tcPr>
            <w:tcW w:w="680" w:type="dxa"/>
          </w:tcPr>
          <w:p w:rsidR="000E0FBA" w:rsidRPr="008628F6" w:rsidRDefault="000E0F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28F6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835" w:type="dxa"/>
          </w:tcPr>
          <w:p w:rsidR="000E0FBA" w:rsidRPr="008628F6" w:rsidRDefault="000E0FB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628F6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5499" w:type="dxa"/>
          </w:tcPr>
          <w:p w:rsidR="000E0FBA" w:rsidRPr="008628F6" w:rsidRDefault="000E0FB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628F6">
              <w:rPr>
                <w:rFonts w:ascii="Times New Roman" w:hAnsi="Times New Roman" w:cs="Times New Roman"/>
              </w:rPr>
              <w:t>Указывается порядковый номер ЭД "Бюджетное обязательство". Сохраняется в рамках одного бюджетного обязательства</w:t>
            </w:r>
          </w:p>
        </w:tc>
      </w:tr>
      <w:tr w:rsidR="000E0FBA" w:rsidRPr="008628F6">
        <w:tc>
          <w:tcPr>
            <w:tcW w:w="680" w:type="dxa"/>
          </w:tcPr>
          <w:p w:rsidR="000E0FBA" w:rsidRPr="008628F6" w:rsidRDefault="000E0F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28F6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2835" w:type="dxa"/>
          </w:tcPr>
          <w:p w:rsidR="000E0FBA" w:rsidRPr="008628F6" w:rsidRDefault="000E0FB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628F6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5499" w:type="dxa"/>
          </w:tcPr>
          <w:p w:rsidR="000E0FBA" w:rsidRPr="008628F6" w:rsidRDefault="000E0FB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628F6">
              <w:rPr>
                <w:rFonts w:ascii="Times New Roman" w:hAnsi="Times New Roman" w:cs="Times New Roman"/>
              </w:rPr>
              <w:t>Указывается дата формирования ЭД "Бюджетное обязательство"</w:t>
            </w:r>
          </w:p>
        </w:tc>
      </w:tr>
      <w:tr w:rsidR="000E0FBA" w:rsidRPr="008628F6">
        <w:tc>
          <w:tcPr>
            <w:tcW w:w="680" w:type="dxa"/>
          </w:tcPr>
          <w:p w:rsidR="000E0FBA" w:rsidRPr="008628F6" w:rsidRDefault="000E0F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28F6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2835" w:type="dxa"/>
          </w:tcPr>
          <w:p w:rsidR="000E0FBA" w:rsidRPr="008628F6" w:rsidRDefault="000E0FB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628F6">
              <w:rPr>
                <w:rFonts w:ascii="Times New Roman" w:hAnsi="Times New Roman" w:cs="Times New Roman"/>
              </w:rPr>
              <w:t>Учетный номер БО</w:t>
            </w:r>
          </w:p>
        </w:tc>
        <w:tc>
          <w:tcPr>
            <w:tcW w:w="5499" w:type="dxa"/>
          </w:tcPr>
          <w:p w:rsidR="000E0FBA" w:rsidRPr="008628F6" w:rsidRDefault="000E0FB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628F6">
              <w:rPr>
                <w:rFonts w:ascii="Times New Roman" w:hAnsi="Times New Roman" w:cs="Times New Roman"/>
              </w:rPr>
              <w:t>Указывается при внесении изменений в поставленное на учет бюджетное обязательство.</w:t>
            </w:r>
          </w:p>
          <w:p w:rsidR="000E0FBA" w:rsidRPr="008628F6" w:rsidRDefault="000E0FB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628F6">
              <w:rPr>
                <w:rFonts w:ascii="Times New Roman" w:hAnsi="Times New Roman" w:cs="Times New Roman"/>
              </w:rPr>
              <w:t>Указывается учетный номер бюджетного обязательства, в которое вносятся изменения, присвоенный ему при постановке на учет</w:t>
            </w:r>
          </w:p>
        </w:tc>
      </w:tr>
      <w:tr w:rsidR="000E0FBA" w:rsidRPr="008628F6">
        <w:tc>
          <w:tcPr>
            <w:tcW w:w="680" w:type="dxa"/>
          </w:tcPr>
          <w:p w:rsidR="000E0FBA" w:rsidRPr="008628F6" w:rsidRDefault="000E0F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28F6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2835" w:type="dxa"/>
          </w:tcPr>
          <w:p w:rsidR="000E0FBA" w:rsidRPr="008628F6" w:rsidRDefault="000E0FB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628F6">
              <w:rPr>
                <w:rFonts w:ascii="Times New Roman" w:hAnsi="Times New Roman" w:cs="Times New Roman"/>
              </w:rPr>
              <w:t>Бланк расходов</w:t>
            </w:r>
          </w:p>
        </w:tc>
        <w:tc>
          <w:tcPr>
            <w:tcW w:w="5499" w:type="dxa"/>
          </w:tcPr>
          <w:p w:rsidR="000E0FBA" w:rsidRPr="008628F6" w:rsidRDefault="000E0FBA" w:rsidP="00F87DB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628F6">
              <w:rPr>
                <w:rFonts w:ascii="Times New Roman" w:hAnsi="Times New Roman" w:cs="Times New Roman"/>
              </w:rPr>
              <w:t xml:space="preserve">Указывается соответствующее наименование </w:t>
            </w:r>
            <w:proofErr w:type="gramStart"/>
            <w:r w:rsidRPr="008628F6">
              <w:rPr>
                <w:rFonts w:ascii="Times New Roman" w:hAnsi="Times New Roman" w:cs="Times New Roman"/>
              </w:rPr>
              <w:t xml:space="preserve">бланка расходов получателя средств </w:t>
            </w:r>
            <w:r w:rsidR="00F87DBC" w:rsidRPr="008628F6">
              <w:rPr>
                <w:rFonts w:ascii="Times New Roman" w:hAnsi="Times New Roman" w:cs="Times New Roman"/>
              </w:rPr>
              <w:t>местного</w:t>
            </w:r>
            <w:r w:rsidRPr="008628F6">
              <w:rPr>
                <w:rFonts w:ascii="Times New Roman" w:hAnsi="Times New Roman" w:cs="Times New Roman"/>
              </w:rPr>
              <w:t xml:space="preserve"> бюджета</w:t>
            </w:r>
            <w:proofErr w:type="gramEnd"/>
          </w:p>
        </w:tc>
      </w:tr>
      <w:tr w:rsidR="000E0FBA" w:rsidRPr="008628F6">
        <w:tc>
          <w:tcPr>
            <w:tcW w:w="680" w:type="dxa"/>
          </w:tcPr>
          <w:p w:rsidR="000E0FBA" w:rsidRPr="008628F6" w:rsidRDefault="000E0F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28F6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2835" w:type="dxa"/>
          </w:tcPr>
          <w:p w:rsidR="000E0FBA" w:rsidRPr="008628F6" w:rsidRDefault="000E0FB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628F6">
              <w:rPr>
                <w:rFonts w:ascii="Times New Roman" w:hAnsi="Times New Roman" w:cs="Times New Roman"/>
              </w:rPr>
              <w:t>Счет для финансирования</w:t>
            </w:r>
          </w:p>
        </w:tc>
        <w:tc>
          <w:tcPr>
            <w:tcW w:w="5499" w:type="dxa"/>
          </w:tcPr>
          <w:p w:rsidR="000E0FBA" w:rsidRPr="008628F6" w:rsidRDefault="000E0FBA" w:rsidP="00F87DB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628F6">
              <w:rPr>
                <w:rFonts w:ascii="Times New Roman" w:hAnsi="Times New Roman" w:cs="Times New Roman"/>
              </w:rPr>
              <w:t xml:space="preserve">Указывается соответствующий номер лицевого счета получателя средств </w:t>
            </w:r>
            <w:r w:rsidR="00F87DBC" w:rsidRPr="008628F6">
              <w:rPr>
                <w:rFonts w:ascii="Times New Roman" w:hAnsi="Times New Roman" w:cs="Times New Roman"/>
              </w:rPr>
              <w:t>местного</w:t>
            </w:r>
            <w:r w:rsidRPr="008628F6">
              <w:rPr>
                <w:rFonts w:ascii="Times New Roman" w:hAnsi="Times New Roman" w:cs="Times New Roman"/>
              </w:rPr>
              <w:t xml:space="preserve"> бюджета</w:t>
            </w:r>
          </w:p>
        </w:tc>
      </w:tr>
      <w:tr w:rsidR="000E0FBA" w:rsidRPr="008628F6" w:rsidTr="00F87DBC">
        <w:trPr>
          <w:trHeight w:val="588"/>
        </w:trPr>
        <w:tc>
          <w:tcPr>
            <w:tcW w:w="680" w:type="dxa"/>
          </w:tcPr>
          <w:p w:rsidR="000E0FBA" w:rsidRPr="008628F6" w:rsidRDefault="000E0F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28F6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2835" w:type="dxa"/>
          </w:tcPr>
          <w:p w:rsidR="000E0FBA" w:rsidRPr="008628F6" w:rsidRDefault="000E0FB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628F6">
              <w:rPr>
                <w:rFonts w:ascii="Times New Roman" w:hAnsi="Times New Roman" w:cs="Times New Roman"/>
              </w:rPr>
              <w:t>Организация</w:t>
            </w:r>
          </w:p>
        </w:tc>
        <w:tc>
          <w:tcPr>
            <w:tcW w:w="5499" w:type="dxa"/>
          </w:tcPr>
          <w:p w:rsidR="000E0FBA" w:rsidRPr="008628F6" w:rsidRDefault="000E0FBA" w:rsidP="00F87DB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628F6">
              <w:rPr>
                <w:rFonts w:ascii="Times New Roman" w:hAnsi="Times New Roman" w:cs="Times New Roman"/>
              </w:rPr>
              <w:t xml:space="preserve">Указывается наименование получателя средств </w:t>
            </w:r>
            <w:r w:rsidR="00F87DBC" w:rsidRPr="008628F6">
              <w:rPr>
                <w:rFonts w:ascii="Times New Roman" w:hAnsi="Times New Roman" w:cs="Times New Roman"/>
              </w:rPr>
              <w:t>местного</w:t>
            </w:r>
            <w:r w:rsidRPr="008628F6">
              <w:rPr>
                <w:rFonts w:ascii="Times New Roman" w:hAnsi="Times New Roman" w:cs="Times New Roman"/>
              </w:rPr>
              <w:t xml:space="preserve"> бюджета</w:t>
            </w:r>
          </w:p>
        </w:tc>
      </w:tr>
      <w:tr w:rsidR="00F87DBC" w:rsidRPr="008628F6" w:rsidTr="00F87DBC">
        <w:trPr>
          <w:trHeight w:val="1188"/>
        </w:trPr>
        <w:tc>
          <w:tcPr>
            <w:tcW w:w="680" w:type="dxa"/>
          </w:tcPr>
          <w:p w:rsidR="00F87DBC" w:rsidRPr="008628F6" w:rsidRDefault="00F87DBC" w:rsidP="00F87D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28F6"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2835" w:type="dxa"/>
          </w:tcPr>
          <w:p w:rsidR="00F87DBC" w:rsidRPr="008628F6" w:rsidRDefault="00F87DBC" w:rsidP="00F87DB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628F6">
              <w:rPr>
                <w:rFonts w:ascii="Times New Roman" w:hAnsi="Times New Roman" w:cs="Times New Roman"/>
              </w:rPr>
              <w:t>Без реквизитов получателя</w:t>
            </w:r>
          </w:p>
        </w:tc>
        <w:tc>
          <w:tcPr>
            <w:tcW w:w="5499" w:type="dxa"/>
          </w:tcPr>
          <w:p w:rsidR="00F87DBC" w:rsidRPr="008628F6" w:rsidRDefault="00F87DBC" w:rsidP="00C91C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628F6">
              <w:rPr>
                <w:rFonts w:ascii="Times New Roman" w:hAnsi="Times New Roman" w:cs="Times New Roman"/>
              </w:rPr>
              <w:t>Параметр заполняется для бюджетных обязательств, связанных с расходами на выплату заработной платы, начислений на оплату труда и удержаний из заработной платы (денежного содержания</w:t>
            </w:r>
            <w:r w:rsidR="007E47A7" w:rsidRPr="008628F6">
              <w:rPr>
                <w:rFonts w:ascii="Times New Roman" w:hAnsi="Times New Roman" w:cs="Times New Roman"/>
              </w:rPr>
              <w:t xml:space="preserve">, денежного довольствия), а также с выплатами </w:t>
            </w:r>
            <w:r w:rsidR="00C91CF1">
              <w:rPr>
                <w:rFonts w:ascii="Times New Roman" w:hAnsi="Times New Roman" w:cs="Times New Roman"/>
              </w:rPr>
              <w:t xml:space="preserve">на предоставление доплат к пенсиям, </w:t>
            </w:r>
            <w:r w:rsidR="007E47A7" w:rsidRPr="008628F6">
              <w:rPr>
                <w:rFonts w:ascii="Times New Roman" w:hAnsi="Times New Roman" w:cs="Times New Roman"/>
              </w:rPr>
              <w:t>при этом поля (группы полей), предусмотренные пунктами 3.1 - 3.9, 5.2 настоящего Приложения, заполнению не подлежат.</w:t>
            </w:r>
          </w:p>
        </w:tc>
      </w:tr>
      <w:tr w:rsidR="000E0FBA" w:rsidRPr="008628F6">
        <w:tc>
          <w:tcPr>
            <w:tcW w:w="680" w:type="dxa"/>
          </w:tcPr>
          <w:p w:rsidR="000E0FBA" w:rsidRPr="008628F6" w:rsidRDefault="000E0FB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8628F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35" w:type="dxa"/>
          </w:tcPr>
          <w:p w:rsidR="000E0FBA" w:rsidRPr="008628F6" w:rsidRDefault="000E0FB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628F6">
              <w:rPr>
                <w:rFonts w:ascii="Times New Roman" w:hAnsi="Times New Roman" w:cs="Times New Roman"/>
              </w:rPr>
              <w:t>Раздел "КБК"</w:t>
            </w:r>
          </w:p>
        </w:tc>
        <w:tc>
          <w:tcPr>
            <w:tcW w:w="5499" w:type="dxa"/>
          </w:tcPr>
          <w:p w:rsidR="000E0FBA" w:rsidRPr="008628F6" w:rsidRDefault="000E0F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E0FBA" w:rsidRPr="008628F6">
        <w:tc>
          <w:tcPr>
            <w:tcW w:w="680" w:type="dxa"/>
          </w:tcPr>
          <w:p w:rsidR="000E0FBA" w:rsidRPr="008628F6" w:rsidRDefault="000E0F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28F6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835" w:type="dxa"/>
          </w:tcPr>
          <w:p w:rsidR="000E0FBA" w:rsidRPr="008628F6" w:rsidRDefault="000E0FB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628F6">
              <w:rPr>
                <w:rFonts w:ascii="Times New Roman" w:hAnsi="Times New Roman" w:cs="Times New Roman"/>
              </w:rPr>
              <w:t>Бюджетополучатель</w:t>
            </w:r>
          </w:p>
        </w:tc>
        <w:tc>
          <w:tcPr>
            <w:tcW w:w="5499" w:type="dxa"/>
          </w:tcPr>
          <w:p w:rsidR="000E0FBA" w:rsidRPr="008628F6" w:rsidRDefault="000E0FB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628F6">
              <w:rPr>
                <w:rFonts w:ascii="Times New Roman" w:hAnsi="Times New Roman" w:cs="Times New Roman"/>
              </w:rPr>
              <w:t xml:space="preserve">В случае предоставления межбюджетного трансферта из </w:t>
            </w:r>
            <w:r w:rsidR="00F87DBC" w:rsidRPr="008628F6">
              <w:rPr>
                <w:rFonts w:ascii="Times New Roman" w:hAnsi="Times New Roman" w:cs="Times New Roman"/>
              </w:rPr>
              <w:t>местного</w:t>
            </w:r>
            <w:r w:rsidRPr="008628F6">
              <w:rPr>
                <w:rFonts w:ascii="Times New Roman" w:hAnsi="Times New Roman" w:cs="Times New Roman"/>
              </w:rPr>
              <w:t xml:space="preserve"> бюджета указывается наименование получателя межбюджетного </w:t>
            </w:r>
            <w:proofErr w:type="spellStart"/>
            <w:r w:rsidRPr="008628F6">
              <w:rPr>
                <w:rFonts w:ascii="Times New Roman" w:hAnsi="Times New Roman" w:cs="Times New Roman"/>
              </w:rPr>
              <w:t>трансфера</w:t>
            </w:r>
            <w:proofErr w:type="spellEnd"/>
            <w:r w:rsidRPr="008628F6">
              <w:rPr>
                <w:rFonts w:ascii="Times New Roman" w:hAnsi="Times New Roman" w:cs="Times New Roman"/>
              </w:rPr>
              <w:t>.</w:t>
            </w:r>
          </w:p>
          <w:p w:rsidR="000E0FBA" w:rsidRPr="008628F6" w:rsidRDefault="000E0FBA" w:rsidP="00F87DB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628F6">
              <w:rPr>
                <w:rFonts w:ascii="Times New Roman" w:hAnsi="Times New Roman" w:cs="Times New Roman"/>
              </w:rPr>
              <w:t xml:space="preserve">В иных случаях указывается наименование получателя средств </w:t>
            </w:r>
            <w:r w:rsidR="00F87DBC" w:rsidRPr="008628F6">
              <w:rPr>
                <w:rFonts w:ascii="Times New Roman" w:hAnsi="Times New Roman" w:cs="Times New Roman"/>
              </w:rPr>
              <w:t>местного</w:t>
            </w:r>
            <w:r w:rsidRPr="008628F6">
              <w:rPr>
                <w:rFonts w:ascii="Times New Roman" w:hAnsi="Times New Roman" w:cs="Times New Roman"/>
              </w:rPr>
              <w:t xml:space="preserve"> бюджета</w:t>
            </w:r>
          </w:p>
        </w:tc>
      </w:tr>
      <w:tr w:rsidR="000E0FBA" w:rsidRPr="008628F6">
        <w:tc>
          <w:tcPr>
            <w:tcW w:w="680" w:type="dxa"/>
          </w:tcPr>
          <w:p w:rsidR="000E0FBA" w:rsidRPr="008628F6" w:rsidRDefault="000E0F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28F6">
              <w:rPr>
                <w:rFonts w:ascii="Times New Roman" w:hAnsi="Times New Roman" w:cs="Times New Roman"/>
              </w:rPr>
              <w:lastRenderedPageBreak/>
              <w:t>2.2.</w:t>
            </w:r>
          </w:p>
        </w:tc>
        <w:tc>
          <w:tcPr>
            <w:tcW w:w="2835" w:type="dxa"/>
          </w:tcPr>
          <w:p w:rsidR="000E0FBA" w:rsidRPr="008628F6" w:rsidRDefault="000E0FB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628F6">
              <w:rPr>
                <w:rFonts w:ascii="Times New Roman" w:hAnsi="Times New Roman" w:cs="Times New Roman"/>
              </w:rPr>
              <w:t>Группа полей "КБК"</w:t>
            </w:r>
          </w:p>
        </w:tc>
        <w:tc>
          <w:tcPr>
            <w:tcW w:w="5499" w:type="dxa"/>
          </w:tcPr>
          <w:p w:rsidR="000E0FBA" w:rsidRPr="008628F6" w:rsidRDefault="000E0FBA" w:rsidP="00F87DB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628F6">
              <w:rPr>
                <w:rFonts w:ascii="Times New Roman" w:hAnsi="Times New Roman" w:cs="Times New Roman"/>
              </w:rPr>
              <w:t xml:space="preserve">Указывается код (коды) бюджетной классификации расходов </w:t>
            </w:r>
            <w:r w:rsidR="00F87DBC" w:rsidRPr="008628F6">
              <w:rPr>
                <w:rFonts w:ascii="Times New Roman" w:hAnsi="Times New Roman" w:cs="Times New Roman"/>
              </w:rPr>
              <w:t>местного</w:t>
            </w:r>
            <w:r w:rsidRPr="008628F6">
              <w:rPr>
                <w:rFonts w:ascii="Times New Roman" w:hAnsi="Times New Roman" w:cs="Times New Roman"/>
              </w:rPr>
              <w:t xml:space="preserve"> бюджета в соответствии с предметом по документу-основанию</w:t>
            </w:r>
          </w:p>
        </w:tc>
      </w:tr>
      <w:tr w:rsidR="000E0FBA" w:rsidRPr="008628F6">
        <w:tc>
          <w:tcPr>
            <w:tcW w:w="680" w:type="dxa"/>
          </w:tcPr>
          <w:p w:rsidR="000E0FBA" w:rsidRPr="008628F6" w:rsidRDefault="000E0F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28F6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2835" w:type="dxa"/>
          </w:tcPr>
          <w:p w:rsidR="000E0FBA" w:rsidRPr="008628F6" w:rsidRDefault="000E0FB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628F6">
              <w:rPr>
                <w:rFonts w:ascii="Times New Roman" w:hAnsi="Times New Roman" w:cs="Times New Roman"/>
              </w:rPr>
              <w:t>Группа полей "Сумма тек</w:t>
            </w:r>
            <w:proofErr w:type="gramStart"/>
            <w:r w:rsidRPr="008628F6">
              <w:rPr>
                <w:rFonts w:ascii="Times New Roman" w:hAnsi="Times New Roman" w:cs="Times New Roman"/>
              </w:rPr>
              <w:t>.</w:t>
            </w:r>
            <w:proofErr w:type="gramEnd"/>
            <w:r w:rsidRPr="008628F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628F6">
              <w:rPr>
                <w:rFonts w:ascii="Times New Roman" w:hAnsi="Times New Roman" w:cs="Times New Roman"/>
              </w:rPr>
              <w:t>г</w:t>
            </w:r>
            <w:proofErr w:type="gramEnd"/>
            <w:r w:rsidRPr="008628F6">
              <w:rPr>
                <w:rFonts w:ascii="Times New Roman" w:hAnsi="Times New Roman" w:cs="Times New Roman"/>
              </w:rPr>
              <w:t>ода и планового периода"</w:t>
            </w:r>
          </w:p>
        </w:tc>
        <w:tc>
          <w:tcPr>
            <w:tcW w:w="5499" w:type="dxa"/>
          </w:tcPr>
          <w:p w:rsidR="000E0FBA" w:rsidRPr="008628F6" w:rsidRDefault="000E0FB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628F6">
              <w:rPr>
                <w:rFonts w:ascii="Times New Roman" w:hAnsi="Times New Roman" w:cs="Times New Roman"/>
              </w:rPr>
              <w:t xml:space="preserve">Указывается сумма бюджетного обязательства по соответствующим кодам бюджетной классификации расходов </w:t>
            </w:r>
            <w:r w:rsidR="00F87DBC" w:rsidRPr="008628F6">
              <w:rPr>
                <w:rFonts w:ascii="Times New Roman" w:hAnsi="Times New Roman" w:cs="Times New Roman"/>
              </w:rPr>
              <w:t>местного</w:t>
            </w:r>
            <w:r w:rsidRPr="008628F6">
              <w:rPr>
                <w:rFonts w:ascii="Times New Roman" w:hAnsi="Times New Roman" w:cs="Times New Roman"/>
              </w:rPr>
              <w:t xml:space="preserve"> бюджета отдельно для текущего финансового года и годов планового периода в соответствии с документом-основанием.</w:t>
            </w:r>
          </w:p>
          <w:p w:rsidR="000E0FBA" w:rsidRPr="008628F6" w:rsidRDefault="000E0FBA" w:rsidP="00F87DB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628F6">
              <w:rPr>
                <w:rFonts w:ascii="Times New Roman" w:hAnsi="Times New Roman" w:cs="Times New Roman"/>
              </w:rPr>
              <w:t xml:space="preserve">В случае если документом-основанием сумма не определена, указывается сумма, рассчитанная получателем средств </w:t>
            </w:r>
            <w:r w:rsidR="00F87DBC" w:rsidRPr="008628F6">
              <w:rPr>
                <w:rFonts w:ascii="Times New Roman" w:hAnsi="Times New Roman" w:cs="Times New Roman"/>
              </w:rPr>
              <w:t>местного</w:t>
            </w:r>
            <w:r w:rsidRPr="008628F6">
              <w:rPr>
                <w:rFonts w:ascii="Times New Roman" w:hAnsi="Times New Roman" w:cs="Times New Roman"/>
              </w:rPr>
              <w:t xml:space="preserve"> бюджета</w:t>
            </w:r>
          </w:p>
        </w:tc>
      </w:tr>
      <w:tr w:rsidR="000E0FBA" w:rsidRPr="008628F6">
        <w:tc>
          <w:tcPr>
            <w:tcW w:w="680" w:type="dxa"/>
          </w:tcPr>
          <w:p w:rsidR="000E0FBA" w:rsidRPr="008628F6" w:rsidRDefault="000E0F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28F6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2835" w:type="dxa"/>
          </w:tcPr>
          <w:p w:rsidR="000E0FBA" w:rsidRPr="008628F6" w:rsidRDefault="000E0FB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628F6">
              <w:rPr>
                <w:rFonts w:ascii="Times New Roman" w:hAnsi="Times New Roman" w:cs="Times New Roman"/>
              </w:rPr>
              <w:t xml:space="preserve">Исп. на </w:t>
            </w:r>
            <w:proofErr w:type="spellStart"/>
            <w:r w:rsidRPr="008628F6">
              <w:rPr>
                <w:rFonts w:ascii="Times New Roman" w:hAnsi="Times New Roman" w:cs="Times New Roman"/>
              </w:rPr>
              <w:t>нач</w:t>
            </w:r>
            <w:proofErr w:type="spellEnd"/>
            <w:r w:rsidRPr="008628F6">
              <w:rPr>
                <w:rFonts w:ascii="Times New Roman" w:hAnsi="Times New Roman" w:cs="Times New Roman"/>
              </w:rPr>
              <w:t>. года</w:t>
            </w:r>
          </w:p>
        </w:tc>
        <w:tc>
          <w:tcPr>
            <w:tcW w:w="5499" w:type="dxa"/>
          </w:tcPr>
          <w:p w:rsidR="000E0FBA" w:rsidRPr="008628F6" w:rsidRDefault="000E0FB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628F6">
              <w:rPr>
                <w:rFonts w:ascii="Times New Roman" w:hAnsi="Times New Roman" w:cs="Times New Roman"/>
              </w:rPr>
              <w:t>Указывается исполненная сумма бюджетного обязательства прошлых лет</w:t>
            </w:r>
          </w:p>
        </w:tc>
      </w:tr>
      <w:tr w:rsidR="000E0FBA" w:rsidRPr="008628F6">
        <w:tc>
          <w:tcPr>
            <w:tcW w:w="680" w:type="dxa"/>
          </w:tcPr>
          <w:p w:rsidR="000E0FBA" w:rsidRPr="008628F6" w:rsidRDefault="000E0FB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bookmarkStart w:id="23" w:name="P289"/>
            <w:bookmarkEnd w:id="23"/>
            <w:r w:rsidRPr="008628F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35" w:type="dxa"/>
          </w:tcPr>
          <w:p w:rsidR="000E0FBA" w:rsidRPr="008628F6" w:rsidRDefault="000E0FB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628F6">
              <w:rPr>
                <w:rFonts w:ascii="Times New Roman" w:hAnsi="Times New Roman" w:cs="Times New Roman"/>
              </w:rPr>
              <w:t>Раздел "Расходование"</w:t>
            </w:r>
          </w:p>
        </w:tc>
        <w:tc>
          <w:tcPr>
            <w:tcW w:w="5499" w:type="dxa"/>
          </w:tcPr>
          <w:p w:rsidR="000E0FBA" w:rsidRPr="008628F6" w:rsidRDefault="000E0F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E0FBA" w:rsidRPr="008628F6">
        <w:tc>
          <w:tcPr>
            <w:tcW w:w="680" w:type="dxa"/>
          </w:tcPr>
          <w:p w:rsidR="000E0FBA" w:rsidRPr="008628F6" w:rsidRDefault="000E0F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28F6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2835" w:type="dxa"/>
          </w:tcPr>
          <w:p w:rsidR="000E0FBA" w:rsidRPr="008628F6" w:rsidRDefault="000E0FB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628F6">
              <w:rPr>
                <w:rFonts w:ascii="Times New Roman" w:hAnsi="Times New Roman" w:cs="Times New Roman"/>
              </w:rPr>
              <w:t>Организация</w:t>
            </w:r>
          </w:p>
        </w:tc>
        <w:tc>
          <w:tcPr>
            <w:tcW w:w="5499" w:type="dxa"/>
          </w:tcPr>
          <w:p w:rsidR="000E0FBA" w:rsidRPr="008628F6" w:rsidRDefault="000E0FB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628F6">
              <w:rPr>
                <w:rFonts w:ascii="Times New Roman" w:hAnsi="Times New Roman" w:cs="Times New Roman"/>
              </w:rPr>
              <w:t>Указывается наименование (фамилия, имя, отчество физического лица) поставщика (подрядчика, исполнителя, получателя денежных средств) в соответствии с документом-основанием (далее - контрагент)</w:t>
            </w:r>
            <w:proofErr w:type="gramEnd"/>
          </w:p>
        </w:tc>
      </w:tr>
      <w:tr w:rsidR="000E0FBA" w:rsidRPr="008628F6">
        <w:tc>
          <w:tcPr>
            <w:tcW w:w="680" w:type="dxa"/>
          </w:tcPr>
          <w:p w:rsidR="000E0FBA" w:rsidRPr="008628F6" w:rsidRDefault="000E0F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28F6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2835" w:type="dxa"/>
          </w:tcPr>
          <w:p w:rsidR="000E0FBA" w:rsidRPr="008628F6" w:rsidRDefault="000E0FB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628F6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5499" w:type="dxa"/>
          </w:tcPr>
          <w:p w:rsidR="000E0FBA" w:rsidRPr="008628F6" w:rsidRDefault="000E0FB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628F6">
              <w:rPr>
                <w:rFonts w:ascii="Times New Roman" w:hAnsi="Times New Roman" w:cs="Times New Roman"/>
              </w:rPr>
              <w:t>Указывается индивидуальный номер налогоплательщика контрагента в соответствии с документом-основанием</w:t>
            </w:r>
          </w:p>
        </w:tc>
      </w:tr>
      <w:tr w:rsidR="000E0FBA" w:rsidRPr="008628F6">
        <w:tc>
          <w:tcPr>
            <w:tcW w:w="680" w:type="dxa"/>
          </w:tcPr>
          <w:p w:rsidR="000E0FBA" w:rsidRPr="008628F6" w:rsidRDefault="000E0F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28F6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2835" w:type="dxa"/>
          </w:tcPr>
          <w:p w:rsidR="000E0FBA" w:rsidRPr="008628F6" w:rsidRDefault="000E0FB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628F6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5499" w:type="dxa"/>
          </w:tcPr>
          <w:p w:rsidR="000E0FBA" w:rsidRPr="008628F6" w:rsidRDefault="000E0FB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628F6">
              <w:rPr>
                <w:rFonts w:ascii="Times New Roman" w:hAnsi="Times New Roman" w:cs="Times New Roman"/>
              </w:rPr>
              <w:t>Указывается код причины постановки в налоговом органе контрагента в соответствии с документом-основанием</w:t>
            </w:r>
          </w:p>
        </w:tc>
      </w:tr>
      <w:tr w:rsidR="000E0FBA" w:rsidRPr="008628F6">
        <w:tc>
          <w:tcPr>
            <w:tcW w:w="680" w:type="dxa"/>
          </w:tcPr>
          <w:p w:rsidR="000E0FBA" w:rsidRPr="008628F6" w:rsidRDefault="000E0F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4" w:name="P301"/>
            <w:bookmarkEnd w:id="24"/>
            <w:r w:rsidRPr="008628F6"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2835" w:type="dxa"/>
          </w:tcPr>
          <w:p w:rsidR="000E0FBA" w:rsidRPr="008628F6" w:rsidRDefault="000E0FB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628F6">
              <w:rPr>
                <w:rFonts w:ascii="Times New Roman" w:hAnsi="Times New Roman" w:cs="Times New Roman"/>
              </w:rPr>
              <w:t>Счет</w:t>
            </w:r>
          </w:p>
        </w:tc>
        <w:tc>
          <w:tcPr>
            <w:tcW w:w="5499" w:type="dxa"/>
          </w:tcPr>
          <w:p w:rsidR="000E0FBA" w:rsidRPr="008628F6" w:rsidRDefault="000E0FB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628F6">
              <w:rPr>
                <w:rFonts w:ascii="Times New Roman" w:hAnsi="Times New Roman" w:cs="Times New Roman"/>
              </w:rPr>
              <w:t>Если контрагент включен в справочник организации ИС УБП с присвоенным ему Кодом организации и при этом ему открыт лицевой счет в территориальном органе Федерального казначейства (далее - ТОФК) (финансовом органе) - указывается лицевой счет, открытый в ТОФК (финансовом органе).</w:t>
            </w:r>
          </w:p>
          <w:p w:rsidR="000E0FBA" w:rsidRPr="008628F6" w:rsidRDefault="000E0FB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628F6">
              <w:rPr>
                <w:rFonts w:ascii="Times New Roman" w:hAnsi="Times New Roman" w:cs="Times New Roman"/>
              </w:rPr>
              <w:t xml:space="preserve">Если контрагент не включен в справочник организации ИС УБП </w:t>
            </w:r>
            <w:proofErr w:type="gramStart"/>
            <w:r w:rsidRPr="008628F6">
              <w:rPr>
                <w:rFonts w:ascii="Times New Roman" w:hAnsi="Times New Roman" w:cs="Times New Roman"/>
              </w:rPr>
              <w:t>и(</w:t>
            </w:r>
            <w:proofErr w:type="gramEnd"/>
            <w:r w:rsidRPr="008628F6">
              <w:rPr>
                <w:rFonts w:ascii="Times New Roman" w:hAnsi="Times New Roman" w:cs="Times New Roman"/>
              </w:rPr>
              <w:t>или) ему не открыт лицевой счет в ТОФК (финансовом органе) - указывается номер банковского</w:t>
            </w:r>
            <w:r w:rsidR="00F87DBC" w:rsidRPr="008628F6">
              <w:rPr>
                <w:rFonts w:ascii="Times New Roman" w:hAnsi="Times New Roman" w:cs="Times New Roman"/>
              </w:rPr>
              <w:t xml:space="preserve"> (казначейского)</w:t>
            </w:r>
            <w:r w:rsidRPr="008628F6">
              <w:rPr>
                <w:rFonts w:ascii="Times New Roman" w:hAnsi="Times New Roman" w:cs="Times New Roman"/>
              </w:rPr>
              <w:t xml:space="preserve"> счета контрагента</w:t>
            </w:r>
          </w:p>
        </w:tc>
      </w:tr>
      <w:tr w:rsidR="000E0FBA" w:rsidRPr="008628F6">
        <w:tc>
          <w:tcPr>
            <w:tcW w:w="680" w:type="dxa"/>
          </w:tcPr>
          <w:p w:rsidR="000E0FBA" w:rsidRPr="008628F6" w:rsidRDefault="000E0F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28F6">
              <w:rPr>
                <w:rFonts w:ascii="Times New Roman" w:hAnsi="Times New Roman" w:cs="Times New Roman"/>
              </w:rPr>
              <w:t>3.5.</w:t>
            </w:r>
          </w:p>
        </w:tc>
        <w:tc>
          <w:tcPr>
            <w:tcW w:w="2835" w:type="dxa"/>
          </w:tcPr>
          <w:p w:rsidR="000E0FBA" w:rsidRPr="008628F6" w:rsidRDefault="000E0FB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628F6">
              <w:rPr>
                <w:rFonts w:ascii="Times New Roman" w:hAnsi="Times New Roman" w:cs="Times New Roman"/>
              </w:rPr>
              <w:t>БИК</w:t>
            </w:r>
          </w:p>
        </w:tc>
        <w:tc>
          <w:tcPr>
            <w:tcW w:w="5499" w:type="dxa"/>
          </w:tcPr>
          <w:p w:rsidR="000E0FBA" w:rsidRPr="008628F6" w:rsidRDefault="000E0FB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628F6">
              <w:rPr>
                <w:rFonts w:ascii="Times New Roman" w:hAnsi="Times New Roman" w:cs="Times New Roman"/>
              </w:rPr>
              <w:t xml:space="preserve">Указывается банковский идентификационный код банка </w:t>
            </w:r>
            <w:r w:rsidR="00F87DBC" w:rsidRPr="008628F6">
              <w:rPr>
                <w:rFonts w:ascii="Times New Roman" w:hAnsi="Times New Roman" w:cs="Times New Roman"/>
              </w:rPr>
              <w:t xml:space="preserve">(ТОФК) </w:t>
            </w:r>
            <w:r w:rsidRPr="008628F6">
              <w:rPr>
                <w:rFonts w:ascii="Times New Roman" w:hAnsi="Times New Roman" w:cs="Times New Roman"/>
              </w:rPr>
              <w:t>контрагента</w:t>
            </w:r>
          </w:p>
        </w:tc>
      </w:tr>
      <w:tr w:rsidR="000E0FBA" w:rsidRPr="008628F6">
        <w:tc>
          <w:tcPr>
            <w:tcW w:w="680" w:type="dxa"/>
          </w:tcPr>
          <w:p w:rsidR="000E0FBA" w:rsidRPr="008628F6" w:rsidRDefault="000E0F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28F6">
              <w:rPr>
                <w:rFonts w:ascii="Times New Roman" w:hAnsi="Times New Roman" w:cs="Times New Roman"/>
              </w:rPr>
              <w:t>3.6.</w:t>
            </w:r>
          </w:p>
        </w:tc>
        <w:tc>
          <w:tcPr>
            <w:tcW w:w="2835" w:type="dxa"/>
          </w:tcPr>
          <w:p w:rsidR="000E0FBA" w:rsidRPr="008628F6" w:rsidRDefault="000E0FB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628F6">
              <w:rPr>
                <w:rFonts w:ascii="Times New Roman" w:hAnsi="Times New Roman" w:cs="Times New Roman"/>
              </w:rPr>
              <w:t>Банк</w:t>
            </w:r>
          </w:p>
        </w:tc>
        <w:tc>
          <w:tcPr>
            <w:tcW w:w="5499" w:type="dxa"/>
          </w:tcPr>
          <w:p w:rsidR="000E0FBA" w:rsidRPr="008628F6" w:rsidRDefault="000E0FB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628F6">
              <w:rPr>
                <w:rFonts w:ascii="Times New Roman" w:hAnsi="Times New Roman" w:cs="Times New Roman"/>
              </w:rPr>
              <w:t xml:space="preserve">Указывается наименование банка </w:t>
            </w:r>
            <w:r w:rsidR="00F87DBC" w:rsidRPr="008628F6">
              <w:rPr>
                <w:rFonts w:ascii="Times New Roman" w:hAnsi="Times New Roman" w:cs="Times New Roman"/>
              </w:rPr>
              <w:t xml:space="preserve">(ТОФК) </w:t>
            </w:r>
            <w:r w:rsidRPr="008628F6">
              <w:rPr>
                <w:rFonts w:ascii="Times New Roman" w:hAnsi="Times New Roman" w:cs="Times New Roman"/>
              </w:rPr>
              <w:t>контрагента</w:t>
            </w:r>
          </w:p>
        </w:tc>
      </w:tr>
      <w:tr w:rsidR="000E0FBA" w:rsidRPr="008628F6">
        <w:tc>
          <w:tcPr>
            <w:tcW w:w="680" w:type="dxa"/>
          </w:tcPr>
          <w:p w:rsidR="000E0FBA" w:rsidRPr="008628F6" w:rsidRDefault="000E0F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28F6">
              <w:rPr>
                <w:rFonts w:ascii="Times New Roman" w:hAnsi="Times New Roman" w:cs="Times New Roman"/>
              </w:rPr>
              <w:t>3.7.</w:t>
            </w:r>
          </w:p>
        </w:tc>
        <w:tc>
          <w:tcPr>
            <w:tcW w:w="2835" w:type="dxa"/>
          </w:tcPr>
          <w:p w:rsidR="000E0FBA" w:rsidRPr="008628F6" w:rsidRDefault="000E0FB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628F6">
              <w:rPr>
                <w:rFonts w:ascii="Times New Roman" w:hAnsi="Times New Roman" w:cs="Times New Roman"/>
              </w:rPr>
              <w:t>Корсчет</w:t>
            </w:r>
          </w:p>
        </w:tc>
        <w:tc>
          <w:tcPr>
            <w:tcW w:w="5499" w:type="dxa"/>
          </w:tcPr>
          <w:p w:rsidR="000E0FBA" w:rsidRPr="008628F6" w:rsidRDefault="000E0FB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628F6">
              <w:rPr>
                <w:rFonts w:ascii="Times New Roman" w:hAnsi="Times New Roman" w:cs="Times New Roman"/>
              </w:rPr>
              <w:t>Указывается корреспондентский счет банка</w:t>
            </w:r>
            <w:r w:rsidR="00F87DBC" w:rsidRPr="008628F6">
              <w:rPr>
                <w:rFonts w:ascii="Times New Roman" w:hAnsi="Times New Roman" w:cs="Times New Roman"/>
              </w:rPr>
              <w:t xml:space="preserve"> (ТОФК)</w:t>
            </w:r>
            <w:r w:rsidRPr="008628F6">
              <w:rPr>
                <w:rFonts w:ascii="Times New Roman" w:hAnsi="Times New Roman" w:cs="Times New Roman"/>
              </w:rPr>
              <w:t xml:space="preserve"> контрагента (при наличии)</w:t>
            </w:r>
          </w:p>
        </w:tc>
      </w:tr>
      <w:tr w:rsidR="000E0FBA" w:rsidRPr="008628F6">
        <w:tc>
          <w:tcPr>
            <w:tcW w:w="680" w:type="dxa"/>
          </w:tcPr>
          <w:p w:rsidR="000E0FBA" w:rsidRPr="008628F6" w:rsidRDefault="000E0F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28F6">
              <w:rPr>
                <w:rFonts w:ascii="Times New Roman" w:hAnsi="Times New Roman" w:cs="Times New Roman"/>
              </w:rPr>
              <w:t>3.8.</w:t>
            </w:r>
          </w:p>
        </w:tc>
        <w:tc>
          <w:tcPr>
            <w:tcW w:w="2835" w:type="dxa"/>
          </w:tcPr>
          <w:p w:rsidR="000E0FBA" w:rsidRPr="008628F6" w:rsidRDefault="000E0FB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628F6">
              <w:rPr>
                <w:rFonts w:ascii="Times New Roman" w:hAnsi="Times New Roman" w:cs="Times New Roman"/>
              </w:rPr>
              <w:t>УФК</w:t>
            </w:r>
          </w:p>
        </w:tc>
        <w:tc>
          <w:tcPr>
            <w:tcW w:w="5499" w:type="dxa"/>
          </w:tcPr>
          <w:p w:rsidR="000E0FBA" w:rsidRPr="008628F6" w:rsidRDefault="000E0FB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628F6">
              <w:rPr>
                <w:rFonts w:ascii="Times New Roman" w:hAnsi="Times New Roman" w:cs="Times New Roman"/>
              </w:rPr>
              <w:t>В случае если в поле "Счет" (</w:t>
            </w:r>
            <w:hyperlink w:anchor="P301" w:history="1">
              <w:r w:rsidRPr="007C1EB7">
                <w:rPr>
                  <w:rFonts w:ascii="Times New Roman" w:hAnsi="Times New Roman" w:cs="Times New Roman"/>
                </w:rPr>
                <w:t>пункт 3.4</w:t>
              </w:r>
            </w:hyperlink>
            <w:r w:rsidRPr="008628F6">
              <w:rPr>
                <w:rFonts w:ascii="Times New Roman" w:hAnsi="Times New Roman" w:cs="Times New Roman"/>
              </w:rPr>
              <w:t xml:space="preserve"> настоящего Приложения) указан лицевой счет в ТОФК (финансовом органе), указывается наименование ТОФК (финансового органа), в котором открыт лицевой счет</w:t>
            </w:r>
          </w:p>
        </w:tc>
      </w:tr>
      <w:tr w:rsidR="000E0FBA" w:rsidRPr="008628F6">
        <w:tc>
          <w:tcPr>
            <w:tcW w:w="680" w:type="dxa"/>
          </w:tcPr>
          <w:p w:rsidR="000E0FBA" w:rsidRPr="008628F6" w:rsidRDefault="000E0F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28F6">
              <w:rPr>
                <w:rFonts w:ascii="Times New Roman" w:hAnsi="Times New Roman" w:cs="Times New Roman"/>
              </w:rPr>
              <w:t>3.9.</w:t>
            </w:r>
          </w:p>
        </w:tc>
        <w:tc>
          <w:tcPr>
            <w:tcW w:w="2835" w:type="dxa"/>
          </w:tcPr>
          <w:p w:rsidR="000E0FBA" w:rsidRPr="008628F6" w:rsidRDefault="000E0FB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628F6">
              <w:rPr>
                <w:rFonts w:ascii="Times New Roman" w:hAnsi="Times New Roman" w:cs="Times New Roman"/>
              </w:rPr>
              <w:t>Счет УФК</w:t>
            </w:r>
          </w:p>
        </w:tc>
        <w:tc>
          <w:tcPr>
            <w:tcW w:w="5499" w:type="dxa"/>
          </w:tcPr>
          <w:p w:rsidR="000E0FBA" w:rsidRPr="008628F6" w:rsidRDefault="000E0FBA" w:rsidP="00F87DB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628F6">
              <w:rPr>
                <w:rFonts w:ascii="Times New Roman" w:hAnsi="Times New Roman" w:cs="Times New Roman"/>
              </w:rPr>
              <w:t>В случае если в поле "Счет" (</w:t>
            </w:r>
            <w:hyperlink w:anchor="P301" w:history="1">
              <w:r w:rsidRPr="007C1EB7">
                <w:rPr>
                  <w:rFonts w:ascii="Times New Roman" w:hAnsi="Times New Roman" w:cs="Times New Roman"/>
                </w:rPr>
                <w:t>пункт 3.4</w:t>
              </w:r>
            </w:hyperlink>
            <w:r w:rsidRPr="008628F6">
              <w:rPr>
                <w:rFonts w:ascii="Times New Roman" w:hAnsi="Times New Roman" w:cs="Times New Roman"/>
              </w:rPr>
              <w:t xml:space="preserve"> настоящего Приложения) указан лицевой счет в ТОФК (финансовом органе), указывается </w:t>
            </w:r>
            <w:r w:rsidR="00F87DBC" w:rsidRPr="008628F6">
              <w:rPr>
                <w:rFonts w:ascii="Times New Roman" w:hAnsi="Times New Roman" w:cs="Times New Roman"/>
              </w:rPr>
              <w:t>казначейский</w:t>
            </w:r>
            <w:r w:rsidRPr="008628F6">
              <w:rPr>
                <w:rFonts w:ascii="Times New Roman" w:hAnsi="Times New Roman" w:cs="Times New Roman"/>
              </w:rPr>
              <w:t xml:space="preserve"> счет, на котором открыт лицевой счет контрагента</w:t>
            </w:r>
          </w:p>
        </w:tc>
      </w:tr>
      <w:tr w:rsidR="000E0FBA" w:rsidRPr="008628F6">
        <w:tc>
          <w:tcPr>
            <w:tcW w:w="680" w:type="dxa"/>
          </w:tcPr>
          <w:p w:rsidR="000E0FBA" w:rsidRPr="008628F6" w:rsidRDefault="000E0FB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8628F6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2835" w:type="dxa"/>
          </w:tcPr>
          <w:p w:rsidR="000E0FBA" w:rsidRPr="008628F6" w:rsidRDefault="000E0FB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628F6">
              <w:rPr>
                <w:rFonts w:ascii="Times New Roman" w:hAnsi="Times New Roman" w:cs="Times New Roman"/>
              </w:rPr>
              <w:t>Раздел "Реквизиты договора"</w:t>
            </w:r>
          </w:p>
        </w:tc>
        <w:tc>
          <w:tcPr>
            <w:tcW w:w="5499" w:type="dxa"/>
          </w:tcPr>
          <w:p w:rsidR="000E0FBA" w:rsidRPr="008628F6" w:rsidRDefault="000E0F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E0FBA" w:rsidRPr="008628F6">
        <w:tc>
          <w:tcPr>
            <w:tcW w:w="680" w:type="dxa"/>
          </w:tcPr>
          <w:p w:rsidR="000E0FBA" w:rsidRPr="008628F6" w:rsidRDefault="000E0F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28F6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2835" w:type="dxa"/>
          </w:tcPr>
          <w:p w:rsidR="000E0FBA" w:rsidRPr="008628F6" w:rsidRDefault="000E0FB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628F6">
              <w:rPr>
                <w:rFonts w:ascii="Times New Roman" w:hAnsi="Times New Roman" w:cs="Times New Roman"/>
              </w:rPr>
              <w:t>Условия оплаты договора</w:t>
            </w:r>
          </w:p>
        </w:tc>
        <w:tc>
          <w:tcPr>
            <w:tcW w:w="5499" w:type="dxa"/>
          </w:tcPr>
          <w:p w:rsidR="000E0FBA" w:rsidRPr="008628F6" w:rsidRDefault="000E0FB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628F6">
              <w:rPr>
                <w:rFonts w:ascii="Times New Roman" w:hAnsi="Times New Roman" w:cs="Times New Roman"/>
              </w:rPr>
              <w:t>Указывается информация об условиях осуществления оплаты, установленных документом-основанием</w:t>
            </w:r>
          </w:p>
        </w:tc>
      </w:tr>
      <w:tr w:rsidR="000E0FBA" w:rsidRPr="008628F6">
        <w:tc>
          <w:tcPr>
            <w:tcW w:w="680" w:type="dxa"/>
          </w:tcPr>
          <w:p w:rsidR="000E0FBA" w:rsidRPr="008628F6" w:rsidRDefault="000E0FB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8628F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835" w:type="dxa"/>
          </w:tcPr>
          <w:p w:rsidR="000E0FBA" w:rsidRPr="008628F6" w:rsidRDefault="000E0FB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628F6">
              <w:rPr>
                <w:rFonts w:ascii="Times New Roman" w:hAnsi="Times New Roman" w:cs="Times New Roman"/>
              </w:rPr>
              <w:t>Раздел "График оплаты"</w:t>
            </w:r>
          </w:p>
        </w:tc>
        <w:tc>
          <w:tcPr>
            <w:tcW w:w="5499" w:type="dxa"/>
          </w:tcPr>
          <w:p w:rsidR="000E0FBA" w:rsidRPr="008628F6" w:rsidRDefault="000E0F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E0FBA" w:rsidRPr="008628F6">
        <w:tc>
          <w:tcPr>
            <w:tcW w:w="680" w:type="dxa"/>
          </w:tcPr>
          <w:p w:rsidR="000E0FBA" w:rsidRPr="008628F6" w:rsidRDefault="000E0F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28F6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2835" w:type="dxa"/>
          </w:tcPr>
          <w:p w:rsidR="000E0FBA" w:rsidRPr="008628F6" w:rsidRDefault="000E0FB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628F6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5499" w:type="dxa"/>
          </w:tcPr>
          <w:p w:rsidR="000E0FBA" w:rsidRPr="008628F6" w:rsidRDefault="000E0FB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628F6">
              <w:rPr>
                <w:rFonts w:ascii="Times New Roman" w:hAnsi="Times New Roman" w:cs="Times New Roman"/>
              </w:rPr>
              <w:t>Дата, не позднее которой необходимо произвести выплаты, в соответствии с документом-основанием</w:t>
            </w:r>
          </w:p>
        </w:tc>
      </w:tr>
      <w:tr w:rsidR="000E0FBA" w:rsidRPr="008628F6">
        <w:tc>
          <w:tcPr>
            <w:tcW w:w="680" w:type="dxa"/>
          </w:tcPr>
          <w:p w:rsidR="000E0FBA" w:rsidRPr="008628F6" w:rsidRDefault="000E0F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28F6"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2835" w:type="dxa"/>
          </w:tcPr>
          <w:p w:rsidR="000E0FBA" w:rsidRPr="008628F6" w:rsidRDefault="000E0FB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628F6">
              <w:rPr>
                <w:rFonts w:ascii="Times New Roman" w:hAnsi="Times New Roman" w:cs="Times New Roman"/>
              </w:rPr>
              <w:t>Группа полей "Подрядчик (поставщик)"</w:t>
            </w:r>
          </w:p>
        </w:tc>
        <w:tc>
          <w:tcPr>
            <w:tcW w:w="5499" w:type="dxa"/>
          </w:tcPr>
          <w:p w:rsidR="000E0FBA" w:rsidRPr="008628F6" w:rsidRDefault="000E0FB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628F6">
              <w:rPr>
                <w:rFonts w:ascii="Times New Roman" w:hAnsi="Times New Roman" w:cs="Times New Roman"/>
              </w:rPr>
              <w:t xml:space="preserve">Указывается информация в соответствии с пунктами </w:t>
            </w:r>
            <w:hyperlink w:anchor="P289" w:history="1">
              <w:r w:rsidRPr="007C1EB7">
                <w:rPr>
                  <w:rFonts w:ascii="Times New Roman" w:hAnsi="Times New Roman" w:cs="Times New Roman"/>
                </w:rPr>
                <w:t>раздела 3</w:t>
              </w:r>
            </w:hyperlink>
            <w:r w:rsidRPr="008628F6">
              <w:rPr>
                <w:rFonts w:ascii="Times New Roman" w:hAnsi="Times New Roman" w:cs="Times New Roman"/>
              </w:rPr>
              <w:t xml:space="preserve"> настоящего Приложения.</w:t>
            </w:r>
          </w:p>
          <w:p w:rsidR="000E0FBA" w:rsidRPr="008628F6" w:rsidRDefault="000E0FB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628F6">
              <w:rPr>
                <w:rFonts w:ascii="Times New Roman" w:hAnsi="Times New Roman" w:cs="Times New Roman"/>
              </w:rPr>
              <w:t>При наличии более одного контрагента информация указывается по каждому контрагенту отдельно</w:t>
            </w:r>
          </w:p>
          <w:p w:rsidR="00544E80" w:rsidRPr="008628F6" w:rsidRDefault="00544E80" w:rsidP="00124C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628F6">
              <w:rPr>
                <w:rFonts w:ascii="Times New Roman" w:hAnsi="Times New Roman" w:cs="Times New Roman"/>
              </w:rPr>
              <w:t>Если контрагент не включен в справочник  организаций ИС УБП и ему открыт лицевой счет в ТОФК</w:t>
            </w:r>
            <w:r w:rsidR="002A0168" w:rsidRPr="008628F6">
              <w:rPr>
                <w:rFonts w:ascii="Times New Roman" w:hAnsi="Times New Roman" w:cs="Times New Roman"/>
              </w:rPr>
              <w:t xml:space="preserve">                      </w:t>
            </w:r>
            <w:r w:rsidRPr="008628F6">
              <w:rPr>
                <w:rFonts w:ascii="Times New Roman" w:hAnsi="Times New Roman" w:cs="Times New Roman"/>
              </w:rPr>
              <w:t xml:space="preserve"> (финансовом органе) - в поле "Организация"</w:t>
            </w:r>
            <w:r w:rsidR="002A0168" w:rsidRPr="008628F6">
              <w:rPr>
                <w:rFonts w:ascii="Times New Roman" w:hAnsi="Times New Roman" w:cs="Times New Roman"/>
              </w:rPr>
              <w:t xml:space="preserve"> </w:t>
            </w:r>
            <w:r w:rsidRPr="008628F6">
              <w:rPr>
                <w:rFonts w:ascii="Times New Roman" w:hAnsi="Times New Roman" w:cs="Times New Roman"/>
              </w:rPr>
              <w:t>указывается наименование</w:t>
            </w:r>
            <w:r w:rsidR="002A0168" w:rsidRPr="008628F6">
              <w:rPr>
                <w:rFonts w:ascii="Times New Roman" w:hAnsi="Times New Roman" w:cs="Times New Roman"/>
              </w:rPr>
              <w:t xml:space="preserve"> </w:t>
            </w:r>
            <w:r w:rsidRPr="008628F6">
              <w:rPr>
                <w:rFonts w:ascii="Times New Roman" w:hAnsi="Times New Roman" w:cs="Times New Roman"/>
              </w:rPr>
              <w:t>контрагента в соответствии с требованиями, установленными Центральным банком Российской Федерации и Министерством финансов</w:t>
            </w:r>
            <w:r w:rsidR="002A0168" w:rsidRPr="008628F6">
              <w:rPr>
                <w:rFonts w:ascii="Times New Roman" w:hAnsi="Times New Roman" w:cs="Times New Roman"/>
              </w:rPr>
              <w:t xml:space="preserve"> Российской Федерации для указания информации в поле "Получатель" платежного поручения.</w:t>
            </w:r>
          </w:p>
        </w:tc>
      </w:tr>
      <w:tr w:rsidR="000E0FBA" w:rsidRPr="008628F6">
        <w:tc>
          <w:tcPr>
            <w:tcW w:w="680" w:type="dxa"/>
          </w:tcPr>
          <w:p w:rsidR="000E0FBA" w:rsidRPr="008628F6" w:rsidRDefault="000E0F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28F6">
              <w:rPr>
                <w:rFonts w:ascii="Times New Roman" w:hAnsi="Times New Roman" w:cs="Times New Roman"/>
              </w:rPr>
              <w:t>5.3.</w:t>
            </w:r>
          </w:p>
        </w:tc>
        <w:tc>
          <w:tcPr>
            <w:tcW w:w="2835" w:type="dxa"/>
          </w:tcPr>
          <w:p w:rsidR="000E0FBA" w:rsidRPr="008628F6" w:rsidRDefault="000E0FB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628F6"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5499" w:type="dxa"/>
          </w:tcPr>
          <w:p w:rsidR="000E0FBA" w:rsidRPr="008628F6" w:rsidRDefault="000E0FB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628F6">
              <w:rPr>
                <w:rFonts w:ascii="Times New Roman" w:hAnsi="Times New Roman" w:cs="Times New Roman"/>
              </w:rPr>
              <w:t>Сумма платежа по строке графика оплаты в соответствии с документом-основанием.</w:t>
            </w:r>
          </w:p>
          <w:p w:rsidR="000E0FBA" w:rsidRPr="008628F6" w:rsidRDefault="000E0FBA" w:rsidP="00B05E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628F6">
              <w:rPr>
                <w:rFonts w:ascii="Times New Roman" w:hAnsi="Times New Roman" w:cs="Times New Roman"/>
              </w:rPr>
              <w:t xml:space="preserve">В случае если документом-основанием сумма не определена, указывается сумма, рассчитанная получателем средств </w:t>
            </w:r>
            <w:r w:rsidR="00B05EBE" w:rsidRPr="008628F6">
              <w:rPr>
                <w:rFonts w:ascii="Times New Roman" w:hAnsi="Times New Roman" w:cs="Times New Roman"/>
              </w:rPr>
              <w:t>местного</w:t>
            </w:r>
            <w:r w:rsidRPr="008628F6">
              <w:rPr>
                <w:rFonts w:ascii="Times New Roman" w:hAnsi="Times New Roman" w:cs="Times New Roman"/>
              </w:rPr>
              <w:t xml:space="preserve"> бюджета</w:t>
            </w:r>
          </w:p>
        </w:tc>
      </w:tr>
      <w:tr w:rsidR="000E0FBA" w:rsidRPr="008628F6">
        <w:tc>
          <w:tcPr>
            <w:tcW w:w="680" w:type="dxa"/>
          </w:tcPr>
          <w:p w:rsidR="000E0FBA" w:rsidRPr="008628F6" w:rsidRDefault="000E0FB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8628F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835" w:type="dxa"/>
          </w:tcPr>
          <w:p w:rsidR="000E0FBA" w:rsidRPr="008628F6" w:rsidRDefault="000E0FB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628F6">
              <w:rPr>
                <w:rFonts w:ascii="Times New Roman" w:hAnsi="Times New Roman" w:cs="Times New Roman"/>
              </w:rPr>
              <w:t>Раздел "Реквизиты документа-основания"</w:t>
            </w:r>
          </w:p>
        </w:tc>
        <w:tc>
          <w:tcPr>
            <w:tcW w:w="5499" w:type="dxa"/>
          </w:tcPr>
          <w:p w:rsidR="000E0FBA" w:rsidRPr="008628F6" w:rsidRDefault="000E0F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E0FBA" w:rsidRPr="008628F6">
        <w:tc>
          <w:tcPr>
            <w:tcW w:w="680" w:type="dxa"/>
          </w:tcPr>
          <w:p w:rsidR="000E0FBA" w:rsidRPr="008628F6" w:rsidRDefault="000E0F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5" w:name="P343"/>
            <w:bookmarkEnd w:id="25"/>
            <w:r w:rsidRPr="008628F6"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2835" w:type="dxa"/>
          </w:tcPr>
          <w:p w:rsidR="000E0FBA" w:rsidRPr="008628F6" w:rsidRDefault="000E0FB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628F6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5499" w:type="dxa"/>
          </w:tcPr>
          <w:p w:rsidR="000E0FBA" w:rsidRPr="008628F6" w:rsidRDefault="000E0FB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628F6">
              <w:rPr>
                <w:rFonts w:ascii="Times New Roman" w:hAnsi="Times New Roman" w:cs="Times New Roman"/>
              </w:rPr>
              <w:t>Указывается для бюджетных обязательств, возникших на основании документов-оснований, предусмотренных:</w:t>
            </w:r>
          </w:p>
          <w:p w:rsidR="000E0FBA" w:rsidRPr="008628F6" w:rsidRDefault="00AF6DD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w:anchor="P158" w:history="1">
              <w:r w:rsidR="000E0FBA" w:rsidRPr="007C1EB7">
                <w:rPr>
                  <w:rFonts w:ascii="Times New Roman" w:hAnsi="Times New Roman" w:cs="Times New Roman"/>
                </w:rPr>
                <w:t>пунктом 1 графы 2</w:t>
              </w:r>
            </w:hyperlink>
            <w:r w:rsidR="000E0FBA" w:rsidRPr="008628F6">
              <w:rPr>
                <w:rFonts w:ascii="Times New Roman" w:hAnsi="Times New Roman" w:cs="Times New Roman"/>
              </w:rPr>
              <w:t xml:space="preserve"> Перечня документов - "контракт";</w:t>
            </w:r>
          </w:p>
          <w:p w:rsidR="000E0FBA" w:rsidRPr="008628F6" w:rsidRDefault="00AF6DD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w:anchor="P165" w:history="1">
              <w:r w:rsidR="000E0FBA" w:rsidRPr="007C1EB7">
                <w:rPr>
                  <w:rFonts w:ascii="Times New Roman" w:hAnsi="Times New Roman" w:cs="Times New Roman"/>
                </w:rPr>
                <w:t>пунктами 2</w:t>
              </w:r>
            </w:hyperlink>
            <w:r w:rsidR="000E0FBA" w:rsidRPr="008628F6">
              <w:rPr>
                <w:rFonts w:ascii="Times New Roman" w:hAnsi="Times New Roman" w:cs="Times New Roman"/>
              </w:rPr>
              <w:t xml:space="preserve"> - </w:t>
            </w:r>
            <w:hyperlink w:anchor="P172" w:history="1">
              <w:r w:rsidR="000E0FBA" w:rsidRPr="007C1EB7">
                <w:rPr>
                  <w:rFonts w:ascii="Times New Roman" w:hAnsi="Times New Roman" w:cs="Times New Roman"/>
                </w:rPr>
                <w:t>3 графы 2</w:t>
              </w:r>
            </w:hyperlink>
            <w:r w:rsidR="000E0FBA" w:rsidRPr="008628F6">
              <w:rPr>
                <w:rFonts w:ascii="Times New Roman" w:hAnsi="Times New Roman" w:cs="Times New Roman"/>
              </w:rPr>
              <w:t xml:space="preserve"> Перечня документов - "договор";</w:t>
            </w:r>
          </w:p>
          <w:p w:rsidR="000E0FBA" w:rsidRPr="008628F6" w:rsidRDefault="00AF6DD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w:anchor="P177" w:history="1">
              <w:r w:rsidR="000E0FBA" w:rsidRPr="007C1EB7">
                <w:rPr>
                  <w:rFonts w:ascii="Times New Roman" w:hAnsi="Times New Roman" w:cs="Times New Roman"/>
                </w:rPr>
                <w:t>пунктами 4</w:t>
              </w:r>
            </w:hyperlink>
            <w:r w:rsidR="000E0FBA" w:rsidRPr="008628F6">
              <w:rPr>
                <w:rFonts w:ascii="Times New Roman" w:hAnsi="Times New Roman" w:cs="Times New Roman"/>
              </w:rPr>
              <w:t xml:space="preserve"> - </w:t>
            </w:r>
            <w:hyperlink w:anchor="P186" w:history="1">
              <w:r w:rsidR="000D1E54">
                <w:rPr>
                  <w:rFonts w:ascii="Times New Roman" w:hAnsi="Times New Roman" w:cs="Times New Roman"/>
                </w:rPr>
                <w:t>6</w:t>
              </w:r>
              <w:r w:rsidR="000E0FBA" w:rsidRPr="007C1EB7">
                <w:rPr>
                  <w:rFonts w:ascii="Times New Roman" w:hAnsi="Times New Roman" w:cs="Times New Roman"/>
                </w:rPr>
                <w:t xml:space="preserve"> графы 2</w:t>
              </w:r>
            </w:hyperlink>
            <w:r w:rsidR="000E0FBA" w:rsidRPr="008628F6">
              <w:rPr>
                <w:rFonts w:ascii="Times New Roman" w:hAnsi="Times New Roman" w:cs="Times New Roman"/>
              </w:rPr>
              <w:t xml:space="preserve"> Перечня документов - "соглашение";</w:t>
            </w:r>
          </w:p>
          <w:p w:rsidR="000E0FBA" w:rsidRPr="008628F6" w:rsidRDefault="00AF6DD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w:anchor="P191" w:history="1">
              <w:r w:rsidR="000E0FBA" w:rsidRPr="007C1EB7">
                <w:rPr>
                  <w:rFonts w:ascii="Times New Roman" w:hAnsi="Times New Roman" w:cs="Times New Roman"/>
                </w:rPr>
                <w:t>пункт</w:t>
              </w:r>
              <w:r w:rsidR="00B05EBE" w:rsidRPr="007C1EB7">
                <w:rPr>
                  <w:rFonts w:ascii="Times New Roman" w:hAnsi="Times New Roman" w:cs="Times New Roman"/>
                </w:rPr>
                <w:t>а</w:t>
              </w:r>
              <w:r w:rsidR="000E0FBA" w:rsidRPr="007C1EB7">
                <w:rPr>
                  <w:rFonts w:ascii="Times New Roman" w:hAnsi="Times New Roman" w:cs="Times New Roman"/>
                </w:rPr>
                <w:t>м</w:t>
              </w:r>
              <w:r w:rsidR="00B05EBE" w:rsidRPr="007C1EB7">
                <w:rPr>
                  <w:rFonts w:ascii="Times New Roman" w:hAnsi="Times New Roman" w:cs="Times New Roman"/>
                </w:rPr>
                <w:t xml:space="preserve">и </w:t>
              </w:r>
              <w:r w:rsidR="000D1E54">
                <w:rPr>
                  <w:rFonts w:ascii="Times New Roman" w:hAnsi="Times New Roman" w:cs="Times New Roman"/>
                </w:rPr>
                <w:t>7</w:t>
              </w:r>
              <w:r w:rsidR="00B05EBE" w:rsidRPr="007C1EB7">
                <w:rPr>
                  <w:rFonts w:ascii="Times New Roman" w:hAnsi="Times New Roman" w:cs="Times New Roman"/>
                </w:rPr>
                <w:t>,1</w:t>
              </w:r>
              <w:r w:rsidR="000D1E54">
                <w:rPr>
                  <w:rFonts w:ascii="Times New Roman" w:hAnsi="Times New Roman" w:cs="Times New Roman"/>
                </w:rPr>
                <w:t>3</w:t>
              </w:r>
              <w:r w:rsidR="000E0FBA" w:rsidRPr="007C1EB7">
                <w:rPr>
                  <w:rFonts w:ascii="Times New Roman" w:hAnsi="Times New Roman" w:cs="Times New Roman"/>
                </w:rPr>
                <w:t xml:space="preserve"> графы 2</w:t>
              </w:r>
            </w:hyperlink>
            <w:r w:rsidR="000E0FBA" w:rsidRPr="008628F6">
              <w:rPr>
                <w:rFonts w:ascii="Times New Roman" w:hAnsi="Times New Roman" w:cs="Times New Roman"/>
              </w:rPr>
              <w:t xml:space="preserve"> Перечня документов - "нормативный правовой акт";</w:t>
            </w:r>
          </w:p>
          <w:p w:rsidR="000E0FBA" w:rsidRPr="008628F6" w:rsidRDefault="00AF6DD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w:anchor="P195" w:history="1">
              <w:r w:rsidR="000E0FBA" w:rsidRPr="007C1EB7">
                <w:rPr>
                  <w:rFonts w:ascii="Times New Roman" w:hAnsi="Times New Roman" w:cs="Times New Roman"/>
                </w:rPr>
                <w:t xml:space="preserve">пунктом </w:t>
              </w:r>
              <w:r w:rsidR="000D1E54">
                <w:rPr>
                  <w:rFonts w:ascii="Times New Roman" w:hAnsi="Times New Roman" w:cs="Times New Roman"/>
                </w:rPr>
                <w:t>8</w:t>
              </w:r>
              <w:r w:rsidR="000E0FBA" w:rsidRPr="007C1EB7">
                <w:rPr>
                  <w:rFonts w:ascii="Times New Roman" w:hAnsi="Times New Roman" w:cs="Times New Roman"/>
                </w:rPr>
                <w:t xml:space="preserve"> графы 2</w:t>
              </w:r>
            </w:hyperlink>
            <w:r w:rsidR="000E0FBA" w:rsidRPr="008628F6">
              <w:rPr>
                <w:rFonts w:ascii="Times New Roman" w:hAnsi="Times New Roman" w:cs="Times New Roman"/>
              </w:rPr>
              <w:t xml:space="preserve"> Перечня документов - "исполнительный документ";</w:t>
            </w:r>
          </w:p>
          <w:p w:rsidR="000E0FBA" w:rsidRPr="008628F6" w:rsidRDefault="00AF6DD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w:anchor="P198" w:history="1">
              <w:r w:rsidR="000E0FBA" w:rsidRPr="007C1EB7">
                <w:rPr>
                  <w:rFonts w:ascii="Times New Roman" w:hAnsi="Times New Roman" w:cs="Times New Roman"/>
                </w:rPr>
                <w:t xml:space="preserve">пунктом </w:t>
              </w:r>
              <w:r w:rsidR="000D1E54">
                <w:rPr>
                  <w:rFonts w:ascii="Times New Roman" w:hAnsi="Times New Roman" w:cs="Times New Roman"/>
                </w:rPr>
                <w:t>9</w:t>
              </w:r>
              <w:r w:rsidR="000E0FBA" w:rsidRPr="007C1EB7">
                <w:rPr>
                  <w:rFonts w:ascii="Times New Roman" w:hAnsi="Times New Roman" w:cs="Times New Roman"/>
                </w:rPr>
                <w:t xml:space="preserve"> графы 2</w:t>
              </w:r>
            </w:hyperlink>
            <w:r w:rsidR="000E0FBA" w:rsidRPr="008628F6">
              <w:rPr>
                <w:rFonts w:ascii="Times New Roman" w:hAnsi="Times New Roman" w:cs="Times New Roman"/>
              </w:rPr>
              <w:t xml:space="preserve"> Перечня документов - "решение налогового органа";</w:t>
            </w:r>
          </w:p>
          <w:p w:rsidR="000E0FBA" w:rsidRPr="008628F6" w:rsidRDefault="00AF6DD0" w:rsidP="000D1E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w:anchor="P201" w:history="1">
              <w:r w:rsidR="000E0FBA" w:rsidRPr="007C1EB7">
                <w:rPr>
                  <w:rFonts w:ascii="Times New Roman" w:hAnsi="Times New Roman" w:cs="Times New Roman"/>
                </w:rPr>
                <w:t>пунктами 1</w:t>
              </w:r>
            </w:hyperlink>
            <w:r w:rsidR="000D1E54">
              <w:t>0</w:t>
            </w:r>
            <w:r w:rsidR="000E0FBA" w:rsidRPr="008628F6">
              <w:rPr>
                <w:rFonts w:ascii="Times New Roman" w:hAnsi="Times New Roman" w:cs="Times New Roman"/>
              </w:rPr>
              <w:t xml:space="preserve"> - </w:t>
            </w:r>
            <w:hyperlink w:anchor="P206" w:history="1">
              <w:r w:rsidR="000E0FBA" w:rsidRPr="007C1EB7">
                <w:rPr>
                  <w:rFonts w:ascii="Times New Roman" w:hAnsi="Times New Roman" w:cs="Times New Roman"/>
                </w:rPr>
                <w:t>1</w:t>
              </w:r>
              <w:r w:rsidR="000D1E54">
                <w:rPr>
                  <w:rFonts w:ascii="Times New Roman" w:hAnsi="Times New Roman" w:cs="Times New Roman"/>
                </w:rPr>
                <w:t>2</w:t>
              </w:r>
              <w:r w:rsidR="00B05EBE" w:rsidRPr="007C1EB7">
                <w:rPr>
                  <w:rFonts w:ascii="Times New Roman" w:hAnsi="Times New Roman" w:cs="Times New Roman"/>
                </w:rPr>
                <w:t>,1</w:t>
              </w:r>
              <w:r w:rsidR="000D1E54">
                <w:rPr>
                  <w:rFonts w:ascii="Times New Roman" w:hAnsi="Times New Roman" w:cs="Times New Roman"/>
                </w:rPr>
                <w:t>4</w:t>
              </w:r>
              <w:r w:rsidR="00B05EBE" w:rsidRPr="007C1EB7">
                <w:rPr>
                  <w:rFonts w:ascii="Times New Roman" w:hAnsi="Times New Roman" w:cs="Times New Roman"/>
                </w:rPr>
                <w:t>-1</w:t>
              </w:r>
              <w:r w:rsidR="000D1E54">
                <w:rPr>
                  <w:rFonts w:ascii="Times New Roman" w:hAnsi="Times New Roman" w:cs="Times New Roman"/>
                </w:rPr>
                <w:t>5</w:t>
              </w:r>
              <w:r w:rsidR="000E0FBA" w:rsidRPr="007C1EB7">
                <w:rPr>
                  <w:rFonts w:ascii="Times New Roman" w:hAnsi="Times New Roman" w:cs="Times New Roman"/>
                </w:rPr>
                <w:t xml:space="preserve"> графы 2</w:t>
              </w:r>
            </w:hyperlink>
            <w:r w:rsidR="000E0FBA" w:rsidRPr="008628F6">
              <w:rPr>
                <w:rFonts w:ascii="Times New Roman" w:hAnsi="Times New Roman" w:cs="Times New Roman"/>
              </w:rPr>
              <w:t xml:space="preserve"> Перечня документов - "иное основание"</w:t>
            </w:r>
          </w:p>
        </w:tc>
      </w:tr>
      <w:tr w:rsidR="000E0FBA" w:rsidRPr="008628F6">
        <w:tc>
          <w:tcPr>
            <w:tcW w:w="680" w:type="dxa"/>
          </w:tcPr>
          <w:p w:rsidR="000E0FBA" w:rsidRPr="008628F6" w:rsidRDefault="000E0F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28F6">
              <w:rPr>
                <w:rFonts w:ascii="Times New Roman" w:hAnsi="Times New Roman" w:cs="Times New Roman"/>
              </w:rPr>
              <w:t>6.2.</w:t>
            </w:r>
          </w:p>
        </w:tc>
        <w:tc>
          <w:tcPr>
            <w:tcW w:w="2835" w:type="dxa"/>
          </w:tcPr>
          <w:p w:rsidR="000E0FBA" w:rsidRPr="008628F6" w:rsidRDefault="000E0FB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628F6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499" w:type="dxa"/>
          </w:tcPr>
          <w:p w:rsidR="000E0FBA" w:rsidRPr="008628F6" w:rsidRDefault="000E0FB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628F6">
              <w:rPr>
                <w:rFonts w:ascii="Times New Roman" w:hAnsi="Times New Roman" w:cs="Times New Roman"/>
              </w:rPr>
              <w:t>Указывается наименование документа-основания</w:t>
            </w:r>
          </w:p>
        </w:tc>
      </w:tr>
      <w:tr w:rsidR="000E0FBA" w:rsidRPr="008628F6">
        <w:tc>
          <w:tcPr>
            <w:tcW w:w="680" w:type="dxa"/>
          </w:tcPr>
          <w:p w:rsidR="000E0FBA" w:rsidRPr="008628F6" w:rsidRDefault="000E0F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28F6">
              <w:rPr>
                <w:rFonts w:ascii="Times New Roman" w:hAnsi="Times New Roman" w:cs="Times New Roman"/>
              </w:rPr>
              <w:t>6.3.</w:t>
            </w:r>
          </w:p>
        </w:tc>
        <w:tc>
          <w:tcPr>
            <w:tcW w:w="2835" w:type="dxa"/>
          </w:tcPr>
          <w:p w:rsidR="000E0FBA" w:rsidRPr="008628F6" w:rsidRDefault="000E0FB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628F6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5499" w:type="dxa"/>
          </w:tcPr>
          <w:p w:rsidR="000E0FBA" w:rsidRPr="008628F6" w:rsidRDefault="000E0FB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628F6">
              <w:rPr>
                <w:rFonts w:ascii="Times New Roman" w:hAnsi="Times New Roman" w:cs="Times New Roman"/>
              </w:rPr>
              <w:t>Указывается номер документа-основания (при наличии)</w:t>
            </w:r>
          </w:p>
        </w:tc>
      </w:tr>
      <w:tr w:rsidR="000E0FBA" w:rsidRPr="008628F6">
        <w:tc>
          <w:tcPr>
            <w:tcW w:w="680" w:type="dxa"/>
          </w:tcPr>
          <w:p w:rsidR="000E0FBA" w:rsidRPr="008628F6" w:rsidRDefault="000E0F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28F6">
              <w:rPr>
                <w:rFonts w:ascii="Times New Roman" w:hAnsi="Times New Roman" w:cs="Times New Roman"/>
              </w:rPr>
              <w:t>6.4.</w:t>
            </w:r>
          </w:p>
        </w:tc>
        <w:tc>
          <w:tcPr>
            <w:tcW w:w="2835" w:type="dxa"/>
          </w:tcPr>
          <w:p w:rsidR="000E0FBA" w:rsidRPr="008628F6" w:rsidRDefault="000E0FB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628F6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5499" w:type="dxa"/>
          </w:tcPr>
          <w:p w:rsidR="000E0FBA" w:rsidRPr="008628F6" w:rsidRDefault="000E0FB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628F6">
              <w:rPr>
                <w:rFonts w:ascii="Times New Roman" w:hAnsi="Times New Roman" w:cs="Times New Roman"/>
              </w:rPr>
              <w:t>Указывается дата заключения (принятия) документа-основания, дата выдачи исполнительного документа (дата вынесения приказа), дата решения налогового органа</w:t>
            </w:r>
          </w:p>
        </w:tc>
      </w:tr>
      <w:tr w:rsidR="000E0FBA" w:rsidRPr="008628F6">
        <w:tc>
          <w:tcPr>
            <w:tcW w:w="680" w:type="dxa"/>
          </w:tcPr>
          <w:p w:rsidR="000E0FBA" w:rsidRPr="008628F6" w:rsidRDefault="000E0F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28F6">
              <w:rPr>
                <w:rFonts w:ascii="Times New Roman" w:hAnsi="Times New Roman" w:cs="Times New Roman"/>
              </w:rPr>
              <w:t>6.5.</w:t>
            </w:r>
          </w:p>
        </w:tc>
        <w:tc>
          <w:tcPr>
            <w:tcW w:w="2835" w:type="dxa"/>
          </w:tcPr>
          <w:p w:rsidR="000E0FBA" w:rsidRPr="008628F6" w:rsidRDefault="000E0FB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628F6">
              <w:rPr>
                <w:rFonts w:ascii="Times New Roman" w:hAnsi="Times New Roman" w:cs="Times New Roman"/>
              </w:rPr>
              <w:t>Предмет по документу-основанию</w:t>
            </w:r>
          </w:p>
        </w:tc>
        <w:tc>
          <w:tcPr>
            <w:tcW w:w="5499" w:type="dxa"/>
          </w:tcPr>
          <w:p w:rsidR="000E0FBA" w:rsidRPr="008628F6" w:rsidRDefault="000E0FB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628F6">
              <w:rPr>
                <w:rFonts w:ascii="Times New Roman" w:hAnsi="Times New Roman" w:cs="Times New Roman"/>
              </w:rPr>
              <w:t>При указании в поле "Вид" (</w:t>
            </w:r>
            <w:hyperlink w:anchor="P343" w:history="1">
              <w:r w:rsidRPr="007C1EB7">
                <w:rPr>
                  <w:rFonts w:ascii="Times New Roman" w:hAnsi="Times New Roman" w:cs="Times New Roman"/>
                </w:rPr>
                <w:t>пункт 6.1</w:t>
              </w:r>
            </w:hyperlink>
            <w:r w:rsidRPr="008628F6">
              <w:rPr>
                <w:rFonts w:ascii="Times New Roman" w:hAnsi="Times New Roman" w:cs="Times New Roman"/>
              </w:rPr>
              <w:t xml:space="preserve"> настоящего Приложения) значений "контракт", "договор" указывается наименовани</w:t>
            </w:r>
            <w:proofErr w:type="gramStart"/>
            <w:r w:rsidRPr="008628F6">
              <w:rPr>
                <w:rFonts w:ascii="Times New Roman" w:hAnsi="Times New Roman" w:cs="Times New Roman"/>
              </w:rPr>
              <w:t>е(</w:t>
            </w:r>
            <w:proofErr w:type="gramEnd"/>
            <w:r w:rsidRPr="008628F6">
              <w:rPr>
                <w:rFonts w:ascii="Times New Roman" w:hAnsi="Times New Roman" w:cs="Times New Roman"/>
              </w:rPr>
              <w:t xml:space="preserve">я) объекта закупки </w:t>
            </w:r>
            <w:r w:rsidRPr="008628F6">
              <w:rPr>
                <w:rFonts w:ascii="Times New Roman" w:hAnsi="Times New Roman" w:cs="Times New Roman"/>
              </w:rPr>
              <w:lastRenderedPageBreak/>
              <w:t>(поставляемых товаров, выполняемых работ, оказываемых услуг).</w:t>
            </w:r>
          </w:p>
          <w:p w:rsidR="000E0FBA" w:rsidRPr="008628F6" w:rsidRDefault="000E0FB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628F6">
              <w:rPr>
                <w:rFonts w:ascii="Times New Roman" w:hAnsi="Times New Roman" w:cs="Times New Roman"/>
              </w:rPr>
              <w:t>При указании в поле "Вид" значений "соглашение", "нормативный правовой акт" указывается наименовани</w:t>
            </w:r>
            <w:proofErr w:type="gramStart"/>
            <w:r w:rsidRPr="008628F6">
              <w:rPr>
                <w:rFonts w:ascii="Times New Roman" w:hAnsi="Times New Roman" w:cs="Times New Roman"/>
              </w:rPr>
              <w:t>е(</w:t>
            </w:r>
            <w:proofErr w:type="gramEnd"/>
            <w:r w:rsidRPr="008628F6">
              <w:rPr>
                <w:rFonts w:ascii="Times New Roman" w:hAnsi="Times New Roman" w:cs="Times New Roman"/>
              </w:rPr>
              <w:t>я) цели(ей) предоставления, направления(</w:t>
            </w:r>
            <w:proofErr w:type="spellStart"/>
            <w:r w:rsidRPr="008628F6">
              <w:rPr>
                <w:rFonts w:ascii="Times New Roman" w:hAnsi="Times New Roman" w:cs="Times New Roman"/>
              </w:rPr>
              <w:t>й</w:t>
            </w:r>
            <w:proofErr w:type="spellEnd"/>
            <w:r w:rsidRPr="008628F6">
              <w:rPr>
                <w:rFonts w:ascii="Times New Roman" w:hAnsi="Times New Roman" w:cs="Times New Roman"/>
              </w:rPr>
              <w:t>) расходования субсидии, бюджетных инвестиций, межбюджетного трансферта.</w:t>
            </w:r>
          </w:p>
          <w:p w:rsidR="000E0FBA" w:rsidRPr="008628F6" w:rsidRDefault="000E0FB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628F6">
              <w:rPr>
                <w:rFonts w:ascii="Times New Roman" w:hAnsi="Times New Roman" w:cs="Times New Roman"/>
              </w:rPr>
              <w:t>При указании в поле "Вид" значений "исполнительный документ", "решение налогового органа" указывается предмет исполнительного документа, решения налогового органа</w:t>
            </w:r>
          </w:p>
        </w:tc>
      </w:tr>
      <w:tr w:rsidR="000E0FBA" w:rsidRPr="008628F6">
        <w:tc>
          <w:tcPr>
            <w:tcW w:w="680" w:type="dxa"/>
          </w:tcPr>
          <w:p w:rsidR="000E0FBA" w:rsidRPr="008628F6" w:rsidRDefault="000E0F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28F6">
              <w:rPr>
                <w:rFonts w:ascii="Times New Roman" w:hAnsi="Times New Roman" w:cs="Times New Roman"/>
              </w:rPr>
              <w:lastRenderedPageBreak/>
              <w:t>6.6.</w:t>
            </w:r>
          </w:p>
        </w:tc>
        <w:tc>
          <w:tcPr>
            <w:tcW w:w="2835" w:type="dxa"/>
          </w:tcPr>
          <w:p w:rsidR="000E0FBA" w:rsidRPr="008628F6" w:rsidRDefault="000E0FB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628F6">
              <w:rPr>
                <w:rFonts w:ascii="Times New Roman" w:hAnsi="Times New Roman" w:cs="Times New Roman"/>
              </w:rPr>
              <w:t>Реестровый номер</w:t>
            </w:r>
          </w:p>
        </w:tc>
        <w:tc>
          <w:tcPr>
            <w:tcW w:w="5499" w:type="dxa"/>
          </w:tcPr>
          <w:p w:rsidR="000E0FBA" w:rsidRPr="008628F6" w:rsidRDefault="000E0FB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628F6">
              <w:rPr>
                <w:rFonts w:ascii="Times New Roman" w:hAnsi="Times New Roman" w:cs="Times New Roman"/>
              </w:rPr>
              <w:t>При указании в поле "Вид" (</w:t>
            </w:r>
            <w:hyperlink w:anchor="P343" w:history="1">
              <w:r w:rsidRPr="007C1EB7">
                <w:rPr>
                  <w:rFonts w:ascii="Times New Roman" w:hAnsi="Times New Roman" w:cs="Times New Roman"/>
                </w:rPr>
                <w:t>пункт 6.1</w:t>
              </w:r>
            </w:hyperlink>
            <w:r w:rsidRPr="008628F6">
              <w:rPr>
                <w:rFonts w:ascii="Times New Roman" w:hAnsi="Times New Roman" w:cs="Times New Roman"/>
              </w:rPr>
              <w:t xml:space="preserve"> настоящего Приложения) значения "контракт" указывается уникальный номер реестровой записи в реестре контрактов</w:t>
            </w:r>
          </w:p>
        </w:tc>
      </w:tr>
      <w:tr w:rsidR="000E0FBA" w:rsidRPr="008628F6">
        <w:tc>
          <w:tcPr>
            <w:tcW w:w="680" w:type="dxa"/>
          </w:tcPr>
          <w:p w:rsidR="000E0FBA" w:rsidRPr="008628F6" w:rsidRDefault="000E0F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28F6">
              <w:rPr>
                <w:rFonts w:ascii="Times New Roman" w:hAnsi="Times New Roman" w:cs="Times New Roman"/>
              </w:rPr>
              <w:t>6.7.</w:t>
            </w:r>
          </w:p>
        </w:tc>
        <w:tc>
          <w:tcPr>
            <w:tcW w:w="2835" w:type="dxa"/>
          </w:tcPr>
          <w:p w:rsidR="000E0FBA" w:rsidRPr="008628F6" w:rsidRDefault="000E0FB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628F6"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5499" w:type="dxa"/>
          </w:tcPr>
          <w:p w:rsidR="000E0FBA" w:rsidRPr="008628F6" w:rsidRDefault="000E0FB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628F6">
              <w:rPr>
                <w:rFonts w:ascii="Times New Roman" w:hAnsi="Times New Roman" w:cs="Times New Roman"/>
              </w:rPr>
              <w:t>Указывается сумма бюджетного обязательства в соответствии с документом-основанием.</w:t>
            </w:r>
          </w:p>
          <w:p w:rsidR="000E0FBA" w:rsidRPr="008628F6" w:rsidRDefault="000E0FBA" w:rsidP="001E7CD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628F6">
              <w:rPr>
                <w:rFonts w:ascii="Times New Roman" w:hAnsi="Times New Roman" w:cs="Times New Roman"/>
              </w:rPr>
              <w:t xml:space="preserve">В случае если документом-основанием сумма не определена, указывается сумма, рассчитанная получателем средств </w:t>
            </w:r>
            <w:r w:rsidR="001E7CD5">
              <w:rPr>
                <w:rFonts w:ascii="Times New Roman" w:hAnsi="Times New Roman" w:cs="Times New Roman"/>
              </w:rPr>
              <w:t>местного</w:t>
            </w:r>
            <w:r w:rsidRPr="008628F6">
              <w:rPr>
                <w:rFonts w:ascii="Times New Roman" w:hAnsi="Times New Roman" w:cs="Times New Roman"/>
              </w:rPr>
              <w:t xml:space="preserve"> бюджета</w:t>
            </w:r>
          </w:p>
        </w:tc>
      </w:tr>
      <w:tr w:rsidR="000E0FBA" w:rsidRPr="008628F6">
        <w:tc>
          <w:tcPr>
            <w:tcW w:w="680" w:type="dxa"/>
          </w:tcPr>
          <w:p w:rsidR="000E0FBA" w:rsidRPr="008628F6" w:rsidRDefault="000E0F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28F6">
              <w:rPr>
                <w:rFonts w:ascii="Times New Roman" w:hAnsi="Times New Roman" w:cs="Times New Roman"/>
              </w:rPr>
              <w:t>6.8.</w:t>
            </w:r>
          </w:p>
        </w:tc>
        <w:tc>
          <w:tcPr>
            <w:tcW w:w="2835" w:type="dxa"/>
          </w:tcPr>
          <w:p w:rsidR="000E0FBA" w:rsidRPr="008628F6" w:rsidRDefault="000E0FB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628F6">
              <w:rPr>
                <w:rFonts w:ascii="Times New Roman" w:hAnsi="Times New Roman" w:cs="Times New Roman"/>
              </w:rPr>
              <w:t>Процент авансового платежа</w:t>
            </w:r>
          </w:p>
        </w:tc>
        <w:tc>
          <w:tcPr>
            <w:tcW w:w="5499" w:type="dxa"/>
          </w:tcPr>
          <w:p w:rsidR="000E0FBA" w:rsidRPr="008628F6" w:rsidRDefault="000E0FB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628F6">
              <w:rPr>
                <w:rFonts w:ascii="Times New Roman" w:hAnsi="Times New Roman" w:cs="Times New Roman"/>
              </w:rPr>
              <w:t>При указании в поле "Вид" (</w:t>
            </w:r>
            <w:hyperlink w:anchor="P343" w:history="1">
              <w:r w:rsidRPr="007C1EB7">
                <w:rPr>
                  <w:rFonts w:ascii="Times New Roman" w:hAnsi="Times New Roman" w:cs="Times New Roman"/>
                </w:rPr>
                <w:t>пункт 6.1</w:t>
              </w:r>
            </w:hyperlink>
            <w:r w:rsidRPr="008628F6">
              <w:rPr>
                <w:rFonts w:ascii="Times New Roman" w:hAnsi="Times New Roman" w:cs="Times New Roman"/>
              </w:rPr>
              <w:t xml:space="preserve"> настоящего Приложения) значений "контракт", "договор" указывается процент авансового платежа, установленный документом-основанием или исчисленный от общей суммы бюджетного обязательства</w:t>
            </w:r>
          </w:p>
        </w:tc>
      </w:tr>
      <w:tr w:rsidR="000E0FBA" w:rsidRPr="008628F6">
        <w:tc>
          <w:tcPr>
            <w:tcW w:w="680" w:type="dxa"/>
          </w:tcPr>
          <w:p w:rsidR="000E0FBA" w:rsidRPr="008628F6" w:rsidRDefault="000E0F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28F6">
              <w:rPr>
                <w:rFonts w:ascii="Times New Roman" w:hAnsi="Times New Roman" w:cs="Times New Roman"/>
              </w:rPr>
              <w:t>6.9.</w:t>
            </w:r>
          </w:p>
        </w:tc>
        <w:tc>
          <w:tcPr>
            <w:tcW w:w="2835" w:type="dxa"/>
          </w:tcPr>
          <w:p w:rsidR="000E0FBA" w:rsidRPr="008628F6" w:rsidRDefault="000E0FB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628F6">
              <w:rPr>
                <w:rFonts w:ascii="Times New Roman" w:hAnsi="Times New Roman" w:cs="Times New Roman"/>
              </w:rPr>
              <w:t>Сумма авансового платежа</w:t>
            </w:r>
          </w:p>
        </w:tc>
        <w:tc>
          <w:tcPr>
            <w:tcW w:w="5499" w:type="dxa"/>
          </w:tcPr>
          <w:p w:rsidR="000E0FBA" w:rsidRPr="008628F6" w:rsidRDefault="000E0FB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628F6">
              <w:rPr>
                <w:rFonts w:ascii="Times New Roman" w:hAnsi="Times New Roman" w:cs="Times New Roman"/>
              </w:rPr>
              <w:t>При указании в поле "Вид" (</w:t>
            </w:r>
            <w:hyperlink w:anchor="P343" w:history="1">
              <w:r w:rsidRPr="007C1EB7">
                <w:rPr>
                  <w:rFonts w:ascii="Times New Roman" w:hAnsi="Times New Roman" w:cs="Times New Roman"/>
                </w:rPr>
                <w:t>пункт 6.1</w:t>
              </w:r>
            </w:hyperlink>
            <w:r w:rsidRPr="008628F6">
              <w:rPr>
                <w:rFonts w:ascii="Times New Roman" w:hAnsi="Times New Roman" w:cs="Times New Roman"/>
              </w:rPr>
              <w:t xml:space="preserve"> настоящего Приложения) значений "контракт", "договор" указывается сумма авансового платежа, установленная документом-основанием или исчисленная от общей суммы бюджетного обязательства</w:t>
            </w:r>
          </w:p>
        </w:tc>
      </w:tr>
      <w:tr w:rsidR="000E0FBA" w:rsidRPr="008628F6">
        <w:tc>
          <w:tcPr>
            <w:tcW w:w="680" w:type="dxa"/>
          </w:tcPr>
          <w:p w:rsidR="000E0FBA" w:rsidRPr="008628F6" w:rsidRDefault="000E0FB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8628F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835" w:type="dxa"/>
          </w:tcPr>
          <w:p w:rsidR="000E0FBA" w:rsidRPr="008628F6" w:rsidRDefault="000E0FB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628F6">
              <w:rPr>
                <w:rFonts w:ascii="Times New Roman" w:hAnsi="Times New Roman" w:cs="Times New Roman"/>
              </w:rPr>
              <w:t>Раздел "Уведомление о поступлении ЭД ОВ"</w:t>
            </w:r>
          </w:p>
        </w:tc>
        <w:tc>
          <w:tcPr>
            <w:tcW w:w="5499" w:type="dxa"/>
          </w:tcPr>
          <w:p w:rsidR="000E0FBA" w:rsidRPr="008628F6" w:rsidRDefault="000E0F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E0FBA" w:rsidRPr="008628F6">
        <w:tc>
          <w:tcPr>
            <w:tcW w:w="680" w:type="dxa"/>
          </w:tcPr>
          <w:p w:rsidR="000E0FBA" w:rsidRPr="008628F6" w:rsidRDefault="000E0F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28F6"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2835" w:type="dxa"/>
          </w:tcPr>
          <w:p w:rsidR="000E0FBA" w:rsidRPr="008628F6" w:rsidRDefault="000E0FB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628F6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5499" w:type="dxa"/>
          </w:tcPr>
          <w:p w:rsidR="000E0FBA" w:rsidRPr="008628F6" w:rsidRDefault="000E0FB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628F6">
              <w:rPr>
                <w:rFonts w:ascii="Times New Roman" w:hAnsi="Times New Roman" w:cs="Times New Roman"/>
              </w:rPr>
              <w:t>При указании в поле "Вид" (</w:t>
            </w:r>
            <w:hyperlink w:anchor="P343" w:history="1">
              <w:r w:rsidRPr="007C1EB7">
                <w:rPr>
                  <w:rFonts w:ascii="Times New Roman" w:hAnsi="Times New Roman" w:cs="Times New Roman"/>
                </w:rPr>
                <w:t>пункт 6.1</w:t>
              </w:r>
            </w:hyperlink>
            <w:r w:rsidRPr="008628F6">
              <w:rPr>
                <w:rFonts w:ascii="Times New Roman" w:hAnsi="Times New Roman" w:cs="Times New Roman"/>
              </w:rPr>
              <w:t xml:space="preserve"> настоящего Приложения) значений "исполнительный документ", "решение налогового органа" указывается номер уведомления о поступлении исполнительного документа (решения налогового органа), полученного от комитета финансов</w:t>
            </w:r>
          </w:p>
        </w:tc>
      </w:tr>
      <w:tr w:rsidR="000E0FBA" w:rsidRPr="008628F6">
        <w:tc>
          <w:tcPr>
            <w:tcW w:w="680" w:type="dxa"/>
          </w:tcPr>
          <w:p w:rsidR="000E0FBA" w:rsidRPr="008628F6" w:rsidRDefault="000E0F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28F6"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2835" w:type="dxa"/>
          </w:tcPr>
          <w:p w:rsidR="000E0FBA" w:rsidRPr="008628F6" w:rsidRDefault="000E0FB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628F6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5499" w:type="dxa"/>
          </w:tcPr>
          <w:p w:rsidR="000E0FBA" w:rsidRPr="008628F6" w:rsidRDefault="000E0FB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628F6">
              <w:rPr>
                <w:rFonts w:ascii="Times New Roman" w:hAnsi="Times New Roman" w:cs="Times New Roman"/>
              </w:rPr>
              <w:t>При указании в поле "Вид" (</w:t>
            </w:r>
            <w:hyperlink w:anchor="P343" w:history="1">
              <w:r w:rsidRPr="007C1EB7">
                <w:rPr>
                  <w:rFonts w:ascii="Times New Roman" w:hAnsi="Times New Roman" w:cs="Times New Roman"/>
                </w:rPr>
                <w:t>пункт 6.1</w:t>
              </w:r>
            </w:hyperlink>
            <w:r w:rsidRPr="008628F6">
              <w:rPr>
                <w:rFonts w:ascii="Times New Roman" w:hAnsi="Times New Roman" w:cs="Times New Roman"/>
              </w:rPr>
              <w:t xml:space="preserve"> настоящего Приложения) значений "исполнительный документ", "решение налогового органа" указывается дата уведомления о поступлении исполнительного документа (решения налогового органа), полученного от комитета финансов</w:t>
            </w:r>
          </w:p>
        </w:tc>
      </w:tr>
      <w:tr w:rsidR="000E0FBA" w:rsidRPr="008628F6">
        <w:tc>
          <w:tcPr>
            <w:tcW w:w="680" w:type="dxa"/>
          </w:tcPr>
          <w:p w:rsidR="000E0FBA" w:rsidRPr="008628F6" w:rsidRDefault="000E0FB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8628F6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835" w:type="dxa"/>
          </w:tcPr>
          <w:p w:rsidR="000E0FBA" w:rsidRPr="008628F6" w:rsidRDefault="000E0FB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628F6">
              <w:rPr>
                <w:rFonts w:ascii="Times New Roman" w:hAnsi="Times New Roman" w:cs="Times New Roman"/>
              </w:rPr>
              <w:t>Раздел "Идентификатор соглашения"</w:t>
            </w:r>
          </w:p>
        </w:tc>
        <w:tc>
          <w:tcPr>
            <w:tcW w:w="5499" w:type="dxa"/>
          </w:tcPr>
          <w:p w:rsidR="000E0FBA" w:rsidRPr="008628F6" w:rsidRDefault="000E0F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E0FBA" w:rsidRPr="008628F6">
        <w:tc>
          <w:tcPr>
            <w:tcW w:w="680" w:type="dxa"/>
          </w:tcPr>
          <w:p w:rsidR="000E0FBA" w:rsidRPr="008628F6" w:rsidRDefault="000E0F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28F6">
              <w:rPr>
                <w:rFonts w:ascii="Times New Roman" w:hAnsi="Times New Roman" w:cs="Times New Roman"/>
              </w:rPr>
              <w:t>8.1.</w:t>
            </w:r>
          </w:p>
        </w:tc>
        <w:tc>
          <w:tcPr>
            <w:tcW w:w="2835" w:type="dxa"/>
          </w:tcPr>
          <w:p w:rsidR="000E0FBA" w:rsidRPr="008628F6" w:rsidRDefault="000E0FB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628F6">
              <w:rPr>
                <w:rFonts w:ascii="Times New Roman" w:hAnsi="Times New Roman" w:cs="Times New Roman"/>
              </w:rPr>
              <w:t>Вид соглашения</w:t>
            </w:r>
          </w:p>
        </w:tc>
        <w:tc>
          <w:tcPr>
            <w:tcW w:w="5499" w:type="dxa"/>
          </w:tcPr>
          <w:p w:rsidR="000E0FBA" w:rsidRPr="008628F6" w:rsidRDefault="000E0FB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628F6">
              <w:rPr>
                <w:rFonts w:ascii="Times New Roman" w:hAnsi="Times New Roman" w:cs="Times New Roman"/>
              </w:rPr>
              <w:t>При указании в поле "Вид" (</w:t>
            </w:r>
            <w:hyperlink w:anchor="P343" w:history="1">
              <w:r w:rsidRPr="007C1EB7">
                <w:rPr>
                  <w:rFonts w:ascii="Times New Roman" w:hAnsi="Times New Roman" w:cs="Times New Roman"/>
                </w:rPr>
                <w:t>пункт 6.1</w:t>
              </w:r>
            </w:hyperlink>
            <w:r w:rsidRPr="008628F6">
              <w:rPr>
                <w:rFonts w:ascii="Times New Roman" w:hAnsi="Times New Roman" w:cs="Times New Roman"/>
              </w:rPr>
              <w:t xml:space="preserve"> настоящего Приложения) значения "соглашение" или при осуществлении ТОФК казначейского сопровождения целевых средств в случаях, предусмотренных </w:t>
            </w:r>
            <w:r w:rsidRPr="008628F6">
              <w:rPr>
                <w:rFonts w:ascii="Times New Roman" w:hAnsi="Times New Roman" w:cs="Times New Roman"/>
              </w:rPr>
              <w:lastRenderedPageBreak/>
              <w:t>законодательством Российской Федерации, указывается одно из следующих значений: "соглашение учредителя с БУ/АУ", "соглашение о предоставлении субсидии сельхоз- и товаропроизводителям", "соглашение с фондом кап</w:t>
            </w:r>
            <w:proofErr w:type="gramStart"/>
            <w:r w:rsidRPr="008628F6">
              <w:rPr>
                <w:rFonts w:ascii="Times New Roman" w:hAnsi="Times New Roman" w:cs="Times New Roman"/>
              </w:rPr>
              <w:t>.</w:t>
            </w:r>
            <w:proofErr w:type="gramEnd"/>
            <w:r w:rsidRPr="008628F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628F6">
              <w:rPr>
                <w:rFonts w:ascii="Times New Roman" w:hAnsi="Times New Roman" w:cs="Times New Roman"/>
              </w:rPr>
              <w:t>р</w:t>
            </w:r>
            <w:proofErr w:type="gramEnd"/>
            <w:r w:rsidRPr="008628F6">
              <w:rPr>
                <w:rFonts w:ascii="Times New Roman" w:hAnsi="Times New Roman" w:cs="Times New Roman"/>
              </w:rPr>
              <w:t>емонта", "соглашение с фондом промышленности"</w:t>
            </w:r>
          </w:p>
        </w:tc>
      </w:tr>
      <w:tr w:rsidR="000E0FBA" w:rsidRPr="008628F6">
        <w:tc>
          <w:tcPr>
            <w:tcW w:w="680" w:type="dxa"/>
          </w:tcPr>
          <w:p w:rsidR="000E0FBA" w:rsidRPr="008628F6" w:rsidRDefault="000E0F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28F6">
              <w:rPr>
                <w:rFonts w:ascii="Times New Roman" w:hAnsi="Times New Roman" w:cs="Times New Roman"/>
              </w:rPr>
              <w:lastRenderedPageBreak/>
              <w:t>8.2.</w:t>
            </w:r>
          </w:p>
        </w:tc>
        <w:tc>
          <w:tcPr>
            <w:tcW w:w="2835" w:type="dxa"/>
          </w:tcPr>
          <w:p w:rsidR="000E0FBA" w:rsidRPr="008628F6" w:rsidRDefault="000E0FB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628F6">
              <w:rPr>
                <w:rFonts w:ascii="Times New Roman" w:hAnsi="Times New Roman" w:cs="Times New Roman"/>
              </w:rPr>
              <w:t>Уникальный реестровый номер</w:t>
            </w:r>
          </w:p>
        </w:tc>
        <w:tc>
          <w:tcPr>
            <w:tcW w:w="5499" w:type="dxa"/>
          </w:tcPr>
          <w:p w:rsidR="000E0FBA" w:rsidRPr="008628F6" w:rsidRDefault="000E0FBA" w:rsidP="009549B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628F6">
              <w:rPr>
                <w:rFonts w:ascii="Times New Roman" w:hAnsi="Times New Roman" w:cs="Times New Roman"/>
              </w:rPr>
              <w:t>При осуществлении ТОФК казначейского сопровождения целевых сре</w:t>
            </w:r>
            <w:proofErr w:type="gramStart"/>
            <w:r w:rsidRPr="008628F6">
              <w:rPr>
                <w:rFonts w:ascii="Times New Roman" w:hAnsi="Times New Roman" w:cs="Times New Roman"/>
              </w:rPr>
              <w:t>дств в сл</w:t>
            </w:r>
            <w:proofErr w:type="gramEnd"/>
            <w:r w:rsidRPr="008628F6">
              <w:rPr>
                <w:rFonts w:ascii="Times New Roman" w:hAnsi="Times New Roman" w:cs="Times New Roman"/>
              </w:rPr>
              <w:t xml:space="preserve">учаях, предусмотренных законодательством Российской Федерации, указываются 1-11 разряды уникального номера реестровой записи соглашения о предоставлении из </w:t>
            </w:r>
            <w:r w:rsidR="009549B6">
              <w:rPr>
                <w:rFonts w:ascii="Times New Roman" w:hAnsi="Times New Roman" w:cs="Times New Roman"/>
              </w:rPr>
              <w:t>областного</w:t>
            </w:r>
            <w:r w:rsidRPr="008628F6">
              <w:rPr>
                <w:rFonts w:ascii="Times New Roman" w:hAnsi="Times New Roman" w:cs="Times New Roman"/>
              </w:rPr>
              <w:t xml:space="preserve"> бюджета </w:t>
            </w:r>
            <w:r w:rsidR="009549B6">
              <w:rPr>
                <w:rFonts w:ascii="Times New Roman" w:hAnsi="Times New Roman" w:cs="Times New Roman"/>
              </w:rPr>
              <w:t>местному</w:t>
            </w:r>
            <w:r w:rsidRPr="008628F6">
              <w:rPr>
                <w:rFonts w:ascii="Times New Roman" w:hAnsi="Times New Roman" w:cs="Times New Roman"/>
              </w:rPr>
              <w:t xml:space="preserve"> бюджету субсидии на </w:t>
            </w:r>
            <w:proofErr w:type="spellStart"/>
            <w:r w:rsidRPr="008628F6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8628F6">
              <w:rPr>
                <w:rFonts w:ascii="Times New Roman" w:hAnsi="Times New Roman" w:cs="Times New Roman"/>
              </w:rPr>
              <w:t xml:space="preserve"> соответствующих расходных обязательств</w:t>
            </w:r>
          </w:p>
        </w:tc>
      </w:tr>
    </w:tbl>
    <w:p w:rsidR="000E0FBA" w:rsidRPr="008628F6" w:rsidRDefault="000E0FBA">
      <w:pPr>
        <w:pStyle w:val="ConsPlusNormal"/>
        <w:rPr>
          <w:rFonts w:ascii="Times New Roman" w:hAnsi="Times New Roman" w:cs="Times New Roman"/>
        </w:rPr>
      </w:pPr>
    </w:p>
    <w:p w:rsidR="000E0FBA" w:rsidRPr="008628F6" w:rsidRDefault="000E0FBA">
      <w:pPr>
        <w:pStyle w:val="ConsPlusNormal"/>
        <w:rPr>
          <w:rFonts w:ascii="Times New Roman" w:hAnsi="Times New Roman" w:cs="Times New Roman"/>
        </w:rPr>
      </w:pPr>
    </w:p>
    <w:p w:rsidR="00314CB2" w:rsidRPr="008628F6" w:rsidRDefault="00314CB2">
      <w:pPr>
        <w:pStyle w:val="ConsPlusNormal"/>
        <w:rPr>
          <w:rFonts w:ascii="Times New Roman" w:hAnsi="Times New Roman" w:cs="Times New Roman"/>
        </w:rPr>
      </w:pPr>
    </w:p>
    <w:p w:rsidR="00314CB2" w:rsidRDefault="00314CB2">
      <w:pPr>
        <w:pStyle w:val="ConsPlusNormal"/>
        <w:rPr>
          <w:rFonts w:ascii="Times New Roman" w:hAnsi="Times New Roman" w:cs="Times New Roman"/>
        </w:rPr>
      </w:pPr>
    </w:p>
    <w:p w:rsidR="00981FDC" w:rsidRDefault="00981FDC">
      <w:pPr>
        <w:pStyle w:val="ConsPlusNormal"/>
        <w:rPr>
          <w:rFonts w:ascii="Times New Roman" w:hAnsi="Times New Roman" w:cs="Times New Roman"/>
        </w:rPr>
      </w:pPr>
    </w:p>
    <w:p w:rsidR="00981FDC" w:rsidRDefault="00981FDC">
      <w:pPr>
        <w:pStyle w:val="ConsPlusNormal"/>
        <w:rPr>
          <w:rFonts w:ascii="Times New Roman" w:hAnsi="Times New Roman" w:cs="Times New Roman"/>
        </w:rPr>
      </w:pPr>
    </w:p>
    <w:p w:rsidR="00981FDC" w:rsidRDefault="00981FDC">
      <w:pPr>
        <w:pStyle w:val="ConsPlusNormal"/>
        <w:rPr>
          <w:rFonts w:ascii="Times New Roman" w:hAnsi="Times New Roman" w:cs="Times New Roman"/>
        </w:rPr>
      </w:pPr>
    </w:p>
    <w:p w:rsidR="00981FDC" w:rsidRDefault="00981FDC">
      <w:pPr>
        <w:pStyle w:val="ConsPlusNormal"/>
        <w:rPr>
          <w:rFonts w:ascii="Times New Roman" w:hAnsi="Times New Roman" w:cs="Times New Roman"/>
        </w:rPr>
      </w:pPr>
    </w:p>
    <w:p w:rsidR="00981FDC" w:rsidRDefault="00981FDC">
      <w:pPr>
        <w:pStyle w:val="ConsPlusNormal"/>
        <w:rPr>
          <w:rFonts w:ascii="Times New Roman" w:hAnsi="Times New Roman" w:cs="Times New Roman"/>
        </w:rPr>
      </w:pPr>
    </w:p>
    <w:p w:rsidR="00981FDC" w:rsidRDefault="00981FDC">
      <w:pPr>
        <w:pStyle w:val="ConsPlusNormal"/>
        <w:rPr>
          <w:rFonts w:ascii="Times New Roman" w:hAnsi="Times New Roman" w:cs="Times New Roman"/>
        </w:rPr>
      </w:pPr>
    </w:p>
    <w:p w:rsidR="00981FDC" w:rsidRDefault="00981FDC">
      <w:pPr>
        <w:pStyle w:val="ConsPlusNormal"/>
        <w:rPr>
          <w:rFonts w:ascii="Times New Roman" w:hAnsi="Times New Roman" w:cs="Times New Roman"/>
        </w:rPr>
      </w:pPr>
    </w:p>
    <w:p w:rsidR="00981FDC" w:rsidRDefault="00981FDC">
      <w:pPr>
        <w:pStyle w:val="ConsPlusNormal"/>
        <w:rPr>
          <w:rFonts w:ascii="Times New Roman" w:hAnsi="Times New Roman" w:cs="Times New Roman"/>
        </w:rPr>
      </w:pPr>
    </w:p>
    <w:p w:rsidR="00981FDC" w:rsidRDefault="00981FDC">
      <w:pPr>
        <w:pStyle w:val="ConsPlusNormal"/>
        <w:rPr>
          <w:rFonts w:ascii="Times New Roman" w:hAnsi="Times New Roman" w:cs="Times New Roman"/>
        </w:rPr>
      </w:pPr>
    </w:p>
    <w:p w:rsidR="00981FDC" w:rsidRDefault="00981FDC">
      <w:pPr>
        <w:pStyle w:val="ConsPlusNormal"/>
        <w:rPr>
          <w:rFonts w:ascii="Times New Roman" w:hAnsi="Times New Roman" w:cs="Times New Roman"/>
        </w:rPr>
      </w:pPr>
    </w:p>
    <w:p w:rsidR="00981FDC" w:rsidRDefault="00981FDC">
      <w:pPr>
        <w:pStyle w:val="ConsPlusNormal"/>
        <w:rPr>
          <w:rFonts w:ascii="Times New Roman" w:hAnsi="Times New Roman" w:cs="Times New Roman"/>
        </w:rPr>
      </w:pPr>
    </w:p>
    <w:p w:rsidR="00981FDC" w:rsidRDefault="00981FDC">
      <w:pPr>
        <w:pStyle w:val="ConsPlusNormal"/>
        <w:rPr>
          <w:rFonts w:ascii="Times New Roman" w:hAnsi="Times New Roman" w:cs="Times New Roman"/>
        </w:rPr>
      </w:pPr>
    </w:p>
    <w:p w:rsidR="00981FDC" w:rsidRDefault="00981FDC">
      <w:pPr>
        <w:pStyle w:val="ConsPlusNormal"/>
        <w:rPr>
          <w:rFonts w:ascii="Times New Roman" w:hAnsi="Times New Roman" w:cs="Times New Roman"/>
        </w:rPr>
      </w:pPr>
    </w:p>
    <w:p w:rsidR="00981FDC" w:rsidRDefault="00981FDC">
      <w:pPr>
        <w:pStyle w:val="ConsPlusNormal"/>
        <w:rPr>
          <w:rFonts w:ascii="Times New Roman" w:hAnsi="Times New Roman" w:cs="Times New Roman"/>
        </w:rPr>
      </w:pPr>
    </w:p>
    <w:p w:rsidR="00981FDC" w:rsidRDefault="00981FDC">
      <w:pPr>
        <w:pStyle w:val="ConsPlusNormal"/>
        <w:rPr>
          <w:rFonts w:ascii="Times New Roman" w:hAnsi="Times New Roman" w:cs="Times New Roman"/>
        </w:rPr>
      </w:pPr>
    </w:p>
    <w:p w:rsidR="00981FDC" w:rsidRDefault="00981FDC">
      <w:pPr>
        <w:pStyle w:val="ConsPlusNormal"/>
        <w:rPr>
          <w:rFonts w:ascii="Times New Roman" w:hAnsi="Times New Roman" w:cs="Times New Roman"/>
        </w:rPr>
      </w:pPr>
    </w:p>
    <w:p w:rsidR="00981FDC" w:rsidRDefault="00981FDC">
      <w:pPr>
        <w:pStyle w:val="ConsPlusNormal"/>
        <w:rPr>
          <w:rFonts w:ascii="Times New Roman" w:hAnsi="Times New Roman" w:cs="Times New Roman"/>
        </w:rPr>
      </w:pPr>
    </w:p>
    <w:p w:rsidR="00981FDC" w:rsidRDefault="00981FDC">
      <w:pPr>
        <w:pStyle w:val="ConsPlusNormal"/>
        <w:rPr>
          <w:rFonts w:ascii="Times New Roman" w:hAnsi="Times New Roman" w:cs="Times New Roman"/>
        </w:rPr>
      </w:pPr>
    </w:p>
    <w:p w:rsidR="00981FDC" w:rsidRDefault="00981FDC">
      <w:pPr>
        <w:pStyle w:val="ConsPlusNormal"/>
        <w:rPr>
          <w:rFonts w:ascii="Times New Roman" w:hAnsi="Times New Roman" w:cs="Times New Roman"/>
        </w:rPr>
      </w:pPr>
    </w:p>
    <w:p w:rsidR="00981FDC" w:rsidRDefault="00981FDC">
      <w:pPr>
        <w:pStyle w:val="ConsPlusNormal"/>
        <w:rPr>
          <w:rFonts w:ascii="Times New Roman" w:hAnsi="Times New Roman" w:cs="Times New Roman"/>
        </w:rPr>
      </w:pPr>
    </w:p>
    <w:p w:rsidR="00981FDC" w:rsidRDefault="00981FDC">
      <w:pPr>
        <w:pStyle w:val="ConsPlusNormal"/>
        <w:rPr>
          <w:rFonts w:ascii="Times New Roman" w:hAnsi="Times New Roman" w:cs="Times New Roman"/>
        </w:rPr>
      </w:pPr>
    </w:p>
    <w:p w:rsidR="00981FDC" w:rsidRDefault="00981FDC">
      <w:pPr>
        <w:pStyle w:val="ConsPlusNormal"/>
        <w:rPr>
          <w:rFonts w:ascii="Times New Roman" w:hAnsi="Times New Roman" w:cs="Times New Roman"/>
        </w:rPr>
      </w:pPr>
    </w:p>
    <w:p w:rsidR="00981FDC" w:rsidRDefault="00981FDC">
      <w:pPr>
        <w:pStyle w:val="ConsPlusNormal"/>
        <w:rPr>
          <w:rFonts w:ascii="Times New Roman" w:hAnsi="Times New Roman" w:cs="Times New Roman"/>
        </w:rPr>
      </w:pPr>
    </w:p>
    <w:p w:rsidR="00981FDC" w:rsidRDefault="00981FDC">
      <w:pPr>
        <w:pStyle w:val="ConsPlusNormal"/>
        <w:rPr>
          <w:rFonts w:ascii="Times New Roman" w:hAnsi="Times New Roman" w:cs="Times New Roman"/>
        </w:rPr>
      </w:pPr>
    </w:p>
    <w:p w:rsidR="00981FDC" w:rsidRDefault="00981FDC">
      <w:pPr>
        <w:pStyle w:val="ConsPlusNormal"/>
        <w:rPr>
          <w:rFonts w:ascii="Times New Roman" w:hAnsi="Times New Roman" w:cs="Times New Roman"/>
        </w:rPr>
      </w:pPr>
    </w:p>
    <w:p w:rsidR="00981FDC" w:rsidRPr="008628F6" w:rsidRDefault="00981FDC">
      <w:pPr>
        <w:pStyle w:val="ConsPlusNormal"/>
        <w:rPr>
          <w:rFonts w:ascii="Times New Roman" w:hAnsi="Times New Roman" w:cs="Times New Roman"/>
        </w:rPr>
      </w:pPr>
    </w:p>
    <w:p w:rsidR="000E0FBA" w:rsidRPr="008628F6" w:rsidRDefault="000E0FBA">
      <w:pPr>
        <w:pStyle w:val="ConsPlusNormal"/>
        <w:rPr>
          <w:rFonts w:ascii="Times New Roman" w:hAnsi="Times New Roman" w:cs="Times New Roman"/>
        </w:rPr>
      </w:pPr>
    </w:p>
    <w:p w:rsidR="000E0FBA" w:rsidRPr="008628F6" w:rsidRDefault="000E0FBA">
      <w:pPr>
        <w:pStyle w:val="ConsPlusNormal"/>
        <w:rPr>
          <w:rFonts w:ascii="Times New Roman" w:hAnsi="Times New Roman" w:cs="Times New Roman"/>
        </w:rPr>
      </w:pPr>
    </w:p>
    <w:p w:rsidR="000E0FBA" w:rsidRPr="008628F6" w:rsidRDefault="000E0FBA">
      <w:pPr>
        <w:pStyle w:val="ConsPlusNormal"/>
        <w:rPr>
          <w:rFonts w:ascii="Times New Roman" w:hAnsi="Times New Roman" w:cs="Times New Roman"/>
        </w:rPr>
      </w:pPr>
    </w:p>
    <w:p w:rsidR="009549B6" w:rsidRDefault="009549B6" w:rsidP="00981FDC">
      <w:pPr>
        <w:pStyle w:val="ConsPlusNormal"/>
        <w:ind w:left="5670"/>
        <w:outlineLvl w:val="1"/>
        <w:rPr>
          <w:rFonts w:ascii="Times New Roman" w:hAnsi="Times New Roman" w:cs="Times New Roman"/>
        </w:rPr>
      </w:pPr>
    </w:p>
    <w:p w:rsidR="009549B6" w:rsidRDefault="009549B6" w:rsidP="00981FDC">
      <w:pPr>
        <w:pStyle w:val="ConsPlusNormal"/>
        <w:ind w:left="5670"/>
        <w:outlineLvl w:val="1"/>
        <w:rPr>
          <w:rFonts w:ascii="Times New Roman" w:hAnsi="Times New Roman" w:cs="Times New Roman"/>
        </w:rPr>
      </w:pPr>
    </w:p>
    <w:p w:rsidR="009549B6" w:rsidRDefault="009549B6" w:rsidP="00981FDC">
      <w:pPr>
        <w:pStyle w:val="ConsPlusNormal"/>
        <w:ind w:left="5670"/>
        <w:outlineLvl w:val="1"/>
        <w:rPr>
          <w:rFonts w:ascii="Times New Roman" w:hAnsi="Times New Roman" w:cs="Times New Roman"/>
        </w:rPr>
      </w:pPr>
    </w:p>
    <w:p w:rsidR="009549B6" w:rsidRDefault="009549B6" w:rsidP="00981FDC">
      <w:pPr>
        <w:pStyle w:val="ConsPlusNormal"/>
        <w:ind w:left="5670"/>
        <w:outlineLvl w:val="1"/>
        <w:rPr>
          <w:rFonts w:ascii="Times New Roman" w:hAnsi="Times New Roman" w:cs="Times New Roman"/>
        </w:rPr>
      </w:pPr>
    </w:p>
    <w:p w:rsidR="009549B6" w:rsidRDefault="009549B6" w:rsidP="00981FDC">
      <w:pPr>
        <w:pStyle w:val="ConsPlusNormal"/>
        <w:ind w:left="5670"/>
        <w:outlineLvl w:val="1"/>
        <w:rPr>
          <w:rFonts w:ascii="Times New Roman" w:hAnsi="Times New Roman" w:cs="Times New Roman"/>
        </w:rPr>
      </w:pPr>
    </w:p>
    <w:p w:rsidR="009549B6" w:rsidRDefault="009549B6" w:rsidP="00981FDC">
      <w:pPr>
        <w:pStyle w:val="ConsPlusNormal"/>
        <w:ind w:left="5670"/>
        <w:outlineLvl w:val="1"/>
        <w:rPr>
          <w:rFonts w:ascii="Times New Roman" w:hAnsi="Times New Roman" w:cs="Times New Roman"/>
        </w:rPr>
      </w:pPr>
    </w:p>
    <w:p w:rsidR="009549B6" w:rsidRDefault="009549B6" w:rsidP="00981FDC">
      <w:pPr>
        <w:pStyle w:val="ConsPlusNormal"/>
        <w:ind w:left="5670"/>
        <w:outlineLvl w:val="1"/>
        <w:rPr>
          <w:rFonts w:ascii="Times New Roman" w:hAnsi="Times New Roman" w:cs="Times New Roman"/>
        </w:rPr>
      </w:pPr>
    </w:p>
    <w:p w:rsidR="009549B6" w:rsidRDefault="009549B6" w:rsidP="00981FDC">
      <w:pPr>
        <w:pStyle w:val="ConsPlusNormal"/>
        <w:ind w:left="5670"/>
        <w:outlineLvl w:val="1"/>
        <w:rPr>
          <w:rFonts w:ascii="Times New Roman" w:hAnsi="Times New Roman" w:cs="Times New Roman"/>
        </w:rPr>
      </w:pPr>
    </w:p>
    <w:p w:rsidR="009549B6" w:rsidRDefault="009549B6" w:rsidP="00981FDC">
      <w:pPr>
        <w:pStyle w:val="ConsPlusNormal"/>
        <w:ind w:left="5670"/>
        <w:outlineLvl w:val="1"/>
        <w:rPr>
          <w:rFonts w:ascii="Times New Roman" w:hAnsi="Times New Roman" w:cs="Times New Roman"/>
        </w:rPr>
      </w:pPr>
    </w:p>
    <w:p w:rsidR="009549B6" w:rsidRDefault="009549B6" w:rsidP="00981FDC">
      <w:pPr>
        <w:pStyle w:val="ConsPlusNormal"/>
        <w:ind w:left="5670"/>
        <w:outlineLvl w:val="1"/>
        <w:rPr>
          <w:rFonts w:ascii="Times New Roman" w:hAnsi="Times New Roman" w:cs="Times New Roman"/>
        </w:rPr>
      </w:pPr>
    </w:p>
    <w:p w:rsidR="009549B6" w:rsidRDefault="009549B6" w:rsidP="00981FDC">
      <w:pPr>
        <w:pStyle w:val="ConsPlusNormal"/>
        <w:ind w:left="5670"/>
        <w:outlineLvl w:val="1"/>
        <w:rPr>
          <w:rFonts w:ascii="Times New Roman" w:hAnsi="Times New Roman" w:cs="Times New Roman"/>
        </w:rPr>
      </w:pPr>
    </w:p>
    <w:p w:rsidR="000E0FBA" w:rsidRPr="008628F6" w:rsidRDefault="000E0FBA" w:rsidP="00981FDC">
      <w:pPr>
        <w:pStyle w:val="ConsPlusNormal"/>
        <w:ind w:left="5670"/>
        <w:outlineLvl w:val="1"/>
        <w:rPr>
          <w:rFonts w:ascii="Times New Roman" w:hAnsi="Times New Roman" w:cs="Times New Roman"/>
        </w:rPr>
      </w:pPr>
      <w:r w:rsidRPr="008628F6">
        <w:rPr>
          <w:rFonts w:ascii="Times New Roman" w:hAnsi="Times New Roman" w:cs="Times New Roman"/>
        </w:rPr>
        <w:lastRenderedPageBreak/>
        <w:t>Приложение N 3</w:t>
      </w:r>
    </w:p>
    <w:p w:rsidR="00981FDC" w:rsidRPr="008628F6" w:rsidRDefault="009E326A" w:rsidP="00981FDC">
      <w:pPr>
        <w:pStyle w:val="ConsPlusNormal"/>
        <w:ind w:left="5670"/>
        <w:rPr>
          <w:rFonts w:ascii="Times New Roman" w:hAnsi="Times New Roman" w:cs="Times New Roman"/>
        </w:rPr>
      </w:pPr>
      <w:r w:rsidRPr="008628F6">
        <w:rPr>
          <w:rFonts w:ascii="Times New Roman" w:hAnsi="Times New Roman" w:cs="Times New Roman"/>
        </w:rPr>
        <w:t>к Порядку учета бюджетных</w:t>
      </w:r>
      <w:r w:rsidR="00981FDC">
        <w:rPr>
          <w:rFonts w:ascii="Times New Roman" w:hAnsi="Times New Roman" w:cs="Times New Roman"/>
        </w:rPr>
        <w:t xml:space="preserve"> </w:t>
      </w:r>
      <w:r w:rsidRPr="008628F6">
        <w:rPr>
          <w:rFonts w:ascii="Times New Roman" w:hAnsi="Times New Roman" w:cs="Times New Roman"/>
        </w:rPr>
        <w:t>и денежных обязательств получателей</w:t>
      </w:r>
      <w:r w:rsidR="00981FDC">
        <w:rPr>
          <w:rFonts w:ascii="Times New Roman" w:hAnsi="Times New Roman" w:cs="Times New Roman"/>
        </w:rPr>
        <w:t xml:space="preserve"> </w:t>
      </w:r>
      <w:r w:rsidRPr="008628F6">
        <w:rPr>
          <w:rFonts w:ascii="Times New Roman" w:hAnsi="Times New Roman" w:cs="Times New Roman"/>
        </w:rPr>
        <w:t>средств местного бюджета,</w:t>
      </w:r>
      <w:r w:rsidR="00981FDC">
        <w:rPr>
          <w:rFonts w:ascii="Times New Roman" w:hAnsi="Times New Roman" w:cs="Times New Roman"/>
        </w:rPr>
        <w:t xml:space="preserve"> </w:t>
      </w:r>
      <w:r w:rsidRPr="008628F6">
        <w:rPr>
          <w:rFonts w:ascii="Times New Roman" w:hAnsi="Times New Roman" w:cs="Times New Roman"/>
        </w:rPr>
        <w:t>утвержденному приказом</w:t>
      </w:r>
      <w:r w:rsidR="00981FDC">
        <w:rPr>
          <w:rFonts w:ascii="Times New Roman" w:hAnsi="Times New Roman" w:cs="Times New Roman"/>
        </w:rPr>
        <w:t xml:space="preserve"> </w:t>
      </w:r>
      <w:r w:rsidRPr="008628F6">
        <w:rPr>
          <w:rFonts w:ascii="Times New Roman" w:hAnsi="Times New Roman" w:cs="Times New Roman"/>
        </w:rPr>
        <w:t>КФ администрации МО ТРЛО</w:t>
      </w:r>
      <w:r w:rsidR="00981FDC">
        <w:rPr>
          <w:rFonts w:ascii="Times New Roman" w:hAnsi="Times New Roman" w:cs="Times New Roman"/>
        </w:rPr>
        <w:t xml:space="preserve"> </w:t>
      </w:r>
      <w:r w:rsidRPr="008628F6">
        <w:rPr>
          <w:rFonts w:ascii="Times New Roman" w:hAnsi="Times New Roman" w:cs="Times New Roman"/>
        </w:rPr>
        <w:t xml:space="preserve">от </w:t>
      </w:r>
      <w:r w:rsidR="0070004C" w:rsidRPr="008628F6">
        <w:rPr>
          <w:rFonts w:ascii="Times New Roman" w:hAnsi="Times New Roman" w:cs="Times New Roman"/>
        </w:rPr>
        <w:t>1</w:t>
      </w:r>
      <w:r w:rsidR="00981FDC">
        <w:rPr>
          <w:rFonts w:ascii="Times New Roman" w:hAnsi="Times New Roman" w:cs="Times New Roman"/>
        </w:rPr>
        <w:t>8</w:t>
      </w:r>
      <w:r w:rsidR="0070004C" w:rsidRPr="008628F6">
        <w:rPr>
          <w:rFonts w:ascii="Times New Roman" w:hAnsi="Times New Roman" w:cs="Times New Roman"/>
        </w:rPr>
        <w:t>.01</w:t>
      </w:r>
      <w:r w:rsidRPr="008628F6">
        <w:rPr>
          <w:rFonts w:ascii="Times New Roman" w:hAnsi="Times New Roman" w:cs="Times New Roman"/>
        </w:rPr>
        <w:t>.202</w:t>
      </w:r>
      <w:r w:rsidR="0070004C" w:rsidRPr="008628F6">
        <w:rPr>
          <w:rFonts w:ascii="Times New Roman" w:hAnsi="Times New Roman" w:cs="Times New Roman"/>
        </w:rPr>
        <w:t>1</w:t>
      </w:r>
      <w:r w:rsidR="00981FDC">
        <w:rPr>
          <w:rFonts w:ascii="Times New Roman" w:hAnsi="Times New Roman" w:cs="Times New Roman"/>
        </w:rPr>
        <w:t>г.</w:t>
      </w:r>
      <w:r w:rsidRPr="008628F6">
        <w:rPr>
          <w:rFonts w:ascii="Times New Roman" w:hAnsi="Times New Roman" w:cs="Times New Roman"/>
        </w:rPr>
        <w:t xml:space="preserve"> N </w:t>
      </w:r>
      <w:r w:rsidR="00981FDC">
        <w:rPr>
          <w:rFonts w:ascii="Times New Roman" w:hAnsi="Times New Roman" w:cs="Times New Roman"/>
        </w:rPr>
        <w:t>6</w:t>
      </w:r>
    </w:p>
    <w:p w:rsidR="000E0FBA" w:rsidRPr="008628F6" w:rsidRDefault="000E0FBA">
      <w:pPr>
        <w:pStyle w:val="ConsPlusNormal"/>
        <w:rPr>
          <w:rFonts w:ascii="Times New Roman" w:hAnsi="Times New Roman" w:cs="Times New Roman"/>
        </w:rPr>
      </w:pPr>
    </w:p>
    <w:p w:rsidR="000E0FBA" w:rsidRPr="008628F6" w:rsidRDefault="000E0FBA">
      <w:pPr>
        <w:pStyle w:val="ConsPlusTitle"/>
        <w:jc w:val="center"/>
        <w:rPr>
          <w:rFonts w:ascii="Times New Roman" w:hAnsi="Times New Roman" w:cs="Times New Roman"/>
        </w:rPr>
      </w:pPr>
      <w:bookmarkStart w:id="26" w:name="P415"/>
      <w:bookmarkEnd w:id="26"/>
      <w:r w:rsidRPr="008628F6">
        <w:rPr>
          <w:rFonts w:ascii="Times New Roman" w:hAnsi="Times New Roman" w:cs="Times New Roman"/>
        </w:rPr>
        <w:t>ИНФОРМАЦИЯ,</w:t>
      </w:r>
    </w:p>
    <w:p w:rsidR="000E0FBA" w:rsidRPr="008628F6" w:rsidRDefault="000E0FBA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8628F6">
        <w:rPr>
          <w:rFonts w:ascii="Times New Roman" w:hAnsi="Times New Roman" w:cs="Times New Roman"/>
        </w:rPr>
        <w:t>НЕОБХОДИМАЯ</w:t>
      </w:r>
      <w:proofErr w:type="gramEnd"/>
      <w:r w:rsidRPr="008628F6">
        <w:rPr>
          <w:rFonts w:ascii="Times New Roman" w:hAnsi="Times New Roman" w:cs="Times New Roman"/>
        </w:rPr>
        <w:t xml:space="preserve"> ДЛЯ ФОРМИРОВАНИЯ ЭД "ДЕНЕЖНОЕ ОБЯЗАТЕЛЬСТВО"</w:t>
      </w:r>
    </w:p>
    <w:p w:rsidR="000E0FBA" w:rsidRPr="008628F6" w:rsidRDefault="000E0FBA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2835"/>
        <w:gridCol w:w="5556"/>
      </w:tblGrid>
      <w:tr w:rsidR="000E0FBA" w:rsidRPr="008628F6">
        <w:tc>
          <w:tcPr>
            <w:tcW w:w="680" w:type="dxa"/>
          </w:tcPr>
          <w:p w:rsidR="000E0FBA" w:rsidRPr="008628F6" w:rsidRDefault="000E0F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28F6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2835" w:type="dxa"/>
          </w:tcPr>
          <w:p w:rsidR="000E0FBA" w:rsidRPr="008628F6" w:rsidRDefault="000E0F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28F6">
              <w:rPr>
                <w:rFonts w:ascii="Times New Roman" w:hAnsi="Times New Roman" w:cs="Times New Roman"/>
              </w:rPr>
              <w:t>Наименование раздела и поля (группы полей) ЭД "Денежное обязательство"</w:t>
            </w:r>
          </w:p>
        </w:tc>
        <w:tc>
          <w:tcPr>
            <w:tcW w:w="5556" w:type="dxa"/>
          </w:tcPr>
          <w:p w:rsidR="000E0FBA" w:rsidRPr="008628F6" w:rsidRDefault="000E0F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28F6">
              <w:rPr>
                <w:rFonts w:ascii="Times New Roman" w:hAnsi="Times New Roman" w:cs="Times New Roman"/>
              </w:rPr>
              <w:t>Правила формирования информации в поле ЭД "Денежное обязательство"</w:t>
            </w:r>
          </w:p>
        </w:tc>
      </w:tr>
      <w:tr w:rsidR="000E0FBA" w:rsidRPr="008628F6">
        <w:tc>
          <w:tcPr>
            <w:tcW w:w="680" w:type="dxa"/>
          </w:tcPr>
          <w:p w:rsidR="000E0FBA" w:rsidRPr="008628F6" w:rsidRDefault="000E0FB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8628F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35" w:type="dxa"/>
          </w:tcPr>
          <w:p w:rsidR="000E0FBA" w:rsidRPr="008628F6" w:rsidRDefault="000E0FB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628F6">
              <w:rPr>
                <w:rFonts w:ascii="Times New Roman" w:hAnsi="Times New Roman" w:cs="Times New Roman"/>
              </w:rPr>
              <w:t>Раздел "Документ"</w:t>
            </w:r>
          </w:p>
        </w:tc>
        <w:tc>
          <w:tcPr>
            <w:tcW w:w="5556" w:type="dxa"/>
          </w:tcPr>
          <w:p w:rsidR="000E0FBA" w:rsidRPr="008628F6" w:rsidRDefault="000E0F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E0FBA" w:rsidRPr="008628F6">
        <w:tc>
          <w:tcPr>
            <w:tcW w:w="680" w:type="dxa"/>
          </w:tcPr>
          <w:p w:rsidR="000E0FBA" w:rsidRPr="008628F6" w:rsidRDefault="000E0F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28F6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835" w:type="dxa"/>
          </w:tcPr>
          <w:p w:rsidR="000E0FBA" w:rsidRPr="008628F6" w:rsidRDefault="000E0FB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628F6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5556" w:type="dxa"/>
          </w:tcPr>
          <w:p w:rsidR="000E0FBA" w:rsidRPr="008628F6" w:rsidRDefault="000E0FB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628F6">
              <w:rPr>
                <w:rFonts w:ascii="Times New Roman" w:hAnsi="Times New Roman" w:cs="Times New Roman"/>
              </w:rPr>
              <w:t>Указывается порядковый номер ЭД "Денежное обязательство". Сохраняется в рамках одного денежного обязательства</w:t>
            </w:r>
          </w:p>
        </w:tc>
      </w:tr>
      <w:tr w:rsidR="000E0FBA" w:rsidRPr="008628F6">
        <w:tc>
          <w:tcPr>
            <w:tcW w:w="680" w:type="dxa"/>
          </w:tcPr>
          <w:p w:rsidR="000E0FBA" w:rsidRPr="008628F6" w:rsidRDefault="000E0F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28F6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2835" w:type="dxa"/>
          </w:tcPr>
          <w:p w:rsidR="000E0FBA" w:rsidRPr="008628F6" w:rsidRDefault="000E0FB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628F6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5556" w:type="dxa"/>
          </w:tcPr>
          <w:p w:rsidR="000E0FBA" w:rsidRPr="008628F6" w:rsidRDefault="000E0FB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628F6">
              <w:rPr>
                <w:rFonts w:ascii="Times New Roman" w:hAnsi="Times New Roman" w:cs="Times New Roman"/>
              </w:rPr>
              <w:t>Указывается дата формирования ЭД "Денежное обязательство"</w:t>
            </w:r>
          </w:p>
        </w:tc>
      </w:tr>
      <w:tr w:rsidR="000E0FBA" w:rsidRPr="008628F6">
        <w:tc>
          <w:tcPr>
            <w:tcW w:w="680" w:type="dxa"/>
          </w:tcPr>
          <w:p w:rsidR="000E0FBA" w:rsidRPr="008628F6" w:rsidRDefault="000E0F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28F6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2835" w:type="dxa"/>
          </w:tcPr>
          <w:p w:rsidR="000E0FBA" w:rsidRPr="008628F6" w:rsidRDefault="000E0FB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628F6">
              <w:rPr>
                <w:rFonts w:ascii="Times New Roman" w:hAnsi="Times New Roman" w:cs="Times New Roman"/>
              </w:rPr>
              <w:t xml:space="preserve">Учетный номер </w:t>
            </w:r>
            <w:proofErr w:type="gramStart"/>
            <w:r w:rsidRPr="008628F6">
              <w:rPr>
                <w:rFonts w:ascii="Times New Roman" w:hAnsi="Times New Roman" w:cs="Times New Roman"/>
              </w:rPr>
              <w:t>ДО</w:t>
            </w:r>
            <w:proofErr w:type="gramEnd"/>
          </w:p>
        </w:tc>
        <w:tc>
          <w:tcPr>
            <w:tcW w:w="5556" w:type="dxa"/>
          </w:tcPr>
          <w:p w:rsidR="000E0FBA" w:rsidRPr="008628F6" w:rsidRDefault="000E0FB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628F6">
              <w:rPr>
                <w:rFonts w:ascii="Times New Roman" w:hAnsi="Times New Roman" w:cs="Times New Roman"/>
              </w:rPr>
              <w:t>Указывается при внесении изменений в поставленное на учет денежное обязательство.</w:t>
            </w:r>
          </w:p>
          <w:p w:rsidR="000E0FBA" w:rsidRPr="008628F6" w:rsidRDefault="000E0FB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628F6">
              <w:rPr>
                <w:rFonts w:ascii="Times New Roman" w:hAnsi="Times New Roman" w:cs="Times New Roman"/>
              </w:rPr>
              <w:t>Указывается учетный номер денежного обязательства, в которое вносятся изменения, присвоенный ему при постановке на учет</w:t>
            </w:r>
          </w:p>
        </w:tc>
      </w:tr>
      <w:tr w:rsidR="000E0FBA" w:rsidRPr="008628F6">
        <w:tc>
          <w:tcPr>
            <w:tcW w:w="680" w:type="dxa"/>
          </w:tcPr>
          <w:p w:rsidR="000E0FBA" w:rsidRPr="008628F6" w:rsidRDefault="000E0F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28F6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2835" w:type="dxa"/>
          </w:tcPr>
          <w:p w:rsidR="000E0FBA" w:rsidRPr="008628F6" w:rsidRDefault="000E0FB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628F6">
              <w:rPr>
                <w:rFonts w:ascii="Times New Roman" w:hAnsi="Times New Roman" w:cs="Times New Roman"/>
              </w:rPr>
              <w:t>Бланк расходов</w:t>
            </w:r>
          </w:p>
        </w:tc>
        <w:tc>
          <w:tcPr>
            <w:tcW w:w="5556" w:type="dxa"/>
          </w:tcPr>
          <w:p w:rsidR="000E0FBA" w:rsidRPr="008628F6" w:rsidRDefault="000E0FBA" w:rsidP="00124C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628F6">
              <w:rPr>
                <w:rFonts w:ascii="Times New Roman" w:hAnsi="Times New Roman" w:cs="Times New Roman"/>
              </w:rPr>
              <w:t xml:space="preserve">Указывается соответствующее наименование </w:t>
            </w:r>
            <w:proofErr w:type="gramStart"/>
            <w:r w:rsidRPr="008628F6">
              <w:rPr>
                <w:rFonts w:ascii="Times New Roman" w:hAnsi="Times New Roman" w:cs="Times New Roman"/>
              </w:rPr>
              <w:t xml:space="preserve">бланка расходов получателя средств </w:t>
            </w:r>
            <w:r w:rsidR="00124C70" w:rsidRPr="008628F6">
              <w:rPr>
                <w:rFonts w:ascii="Times New Roman" w:hAnsi="Times New Roman" w:cs="Times New Roman"/>
              </w:rPr>
              <w:t>местного</w:t>
            </w:r>
            <w:r w:rsidRPr="008628F6">
              <w:rPr>
                <w:rFonts w:ascii="Times New Roman" w:hAnsi="Times New Roman" w:cs="Times New Roman"/>
              </w:rPr>
              <w:t xml:space="preserve"> бюджета</w:t>
            </w:r>
            <w:proofErr w:type="gramEnd"/>
          </w:p>
        </w:tc>
      </w:tr>
      <w:tr w:rsidR="000E0FBA" w:rsidRPr="008628F6">
        <w:tc>
          <w:tcPr>
            <w:tcW w:w="680" w:type="dxa"/>
          </w:tcPr>
          <w:p w:rsidR="000E0FBA" w:rsidRPr="008628F6" w:rsidRDefault="000E0F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28F6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2835" w:type="dxa"/>
          </w:tcPr>
          <w:p w:rsidR="000E0FBA" w:rsidRPr="008628F6" w:rsidRDefault="000E0FB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628F6">
              <w:rPr>
                <w:rFonts w:ascii="Times New Roman" w:hAnsi="Times New Roman" w:cs="Times New Roman"/>
              </w:rPr>
              <w:t>Счет для финансирования</w:t>
            </w:r>
          </w:p>
        </w:tc>
        <w:tc>
          <w:tcPr>
            <w:tcW w:w="5556" w:type="dxa"/>
          </w:tcPr>
          <w:p w:rsidR="000E0FBA" w:rsidRPr="008628F6" w:rsidRDefault="000E0FBA" w:rsidP="00124C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628F6">
              <w:rPr>
                <w:rFonts w:ascii="Times New Roman" w:hAnsi="Times New Roman" w:cs="Times New Roman"/>
              </w:rPr>
              <w:t xml:space="preserve">Указывается соответствующий номер лицевого счета получателя средств </w:t>
            </w:r>
            <w:r w:rsidR="00124C70" w:rsidRPr="008628F6">
              <w:rPr>
                <w:rFonts w:ascii="Times New Roman" w:hAnsi="Times New Roman" w:cs="Times New Roman"/>
              </w:rPr>
              <w:t>местного</w:t>
            </w:r>
            <w:r w:rsidRPr="008628F6">
              <w:rPr>
                <w:rFonts w:ascii="Times New Roman" w:hAnsi="Times New Roman" w:cs="Times New Roman"/>
              </w:rPr>
              <w:t xml:space="preserve"> бюджета</w:t>
            </w:r>
          </w:p>
        </w:tc>
      </w:tr>
      <w:tr w:rsidR="000E0FBA" w:rsidRPr="008628F6">
        <w:tc>
          <w:tcPr>
            <w:tcW w:w="680" w:type="dxa"/>
          </w:tcPr>
          <w:p w:rsidR="000E0FBA" w:rsidRPr="008628F6" w:rsidRDefault="000E0F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28F6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2835" w:type="dxa"/>
          </w:tcPr>
          <w:p w:rsidR="000E0FBA" w:rsidRPr="008628F6" w:rsidRDefault="000E0FB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628F6">
              <w:rPr>
                <w:rFonts w:ascii="Times New Roman" w:hAnsi="Times New Roman" w:cs="Times New Roman"/>
              </w:rPr>
              <w:t>Организация</w:t>
            </w:r>
          </w:p>
        </w:tc>
        <w:tc>
          <w:tcPr>
            <w:tcW w:w="5556" w:type="dxa"/>
          </w:tcPr>
          <w:p w:rsidR="000E0FBA" w:rsidRPr="008628F6" w:rsidRDefault="000E0FBA" w:rsidP="00124C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628F6">
              <w:rPr>
                <w:rFonts w:ascii="Times New Roman" w:hAnsi="Times New Roman" w:cs="Times New Roman"/>
              </w:rPr>
              <w:t xml:space="preserve">Указывается наименование получателя средств </w:t>
            </w:r>
            <w:r w:rsidR="00124C70" w:rsidRPr="008628F6">
              <w:rPr>
                <w:rFonts w:ascii="Times New Roman" w:hAnsi="Times New Roman" w:cs="Times New Roman"/>
              </w:rPr>
              <w:t>местного</w:t>
            </w:r>
            <w:r w:rsidRPr="008628F6">
              <w:rPr>
                <w:rFonts w:ascii="Times New Roman" w:hAnsi="Times New Roman" w:cs="Times New Roman"/>
              </w:rPr>
              <w:t xml:space="preserve"> бюджета</w:t>
            </w:r>
          </w:p>
        </w:tc>
      </w:tr>
      <w:tr w:rsidR="000E0FBA" w:rsidRPr="008628F6">
        <w:tc>
          <w:tcPr>
            <w:tcW w:w="680" w:type="dxa"/>
          </w:tcPr>
          <w:p w:rsidR="000E0FBA" w:rsidRPr="008628F6" w:rsidRDefault="000E0FB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8628F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35" w:type="dxa"/>
          </w:tcPr>
          <w:p w:rsidR="000E0FBA" w:rsidRPr="008628F6" w:rsidRDefault="000E0FB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628F6">
              <w:rPr>
                <w:rFonts w:ascii="Times New Roman" w:hAnsi="Times New Roman" w:cs="Times New Roman"/>
              </w:rPr>
              <w:t>Раздел "КБК"</w:t>
            </w:r>
          </w:p>
        </w:tc>
        <w:tc>
          <w:tcPr>
            <w:tcW w:w="5556" w:type="dxa"/>
          </w:tcPr>
          <w:p w:rsidR="000E0FBA" w:rsidRPr="008628F6" w:rsidRDefault="000E0F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E0FBA" w:rsidRPr="008628F6">
        <w:tc>
          <w:tcPr>
            <w:tcW w:w="680" w:type="dxa"/>
          </w:tcPr>
          <w:p w:rsidR="000E0FBA" w:rsidRPr="008628F6" w:rsidRDefault="000E0F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28F6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835" w:type="dxa"/>
          </w:tcPr>
          <w:p w:rsidR="000E0FBA" w:rsidRPr="008628F6" w:rsidRDefault="000E0FB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628F6">
              <w:rPr>
                <w:rFonts w:ascii="Times New Roman" w:hAnsi="Times New Roman" w:cs="Times New Roman"/>
              </w:rPr>
              <w:t>Бюджетополучатель</w:t>
            </w:r>
          </w:p>
        </w:tc>
        <w:tc>
          <w:tcPr>
            <w:tcW w:w="5556" w:type="dxa"/>
          </w:tcPr>
          <w:p w:rsidR="000E0FBA" w:rsidRPr="008628F6" w:rsidRDefault="000E0FB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628F6">
              <w:rPr>
                <w:rFonts w:ascii="Times New Roman" w:hAnsi="Times New Roman" w:cs="Times New Roman"/>
              </w:rPr>
              <w:t xml:space="preserve">В случае предоставления межбюджетного трансферта из </w:t>
            </w:r>
            <w:r w:rsidR="00124C70" w:rsidRPr="008628F6">
              <w:rPr>
                <w:rFonts w:ascii="Times New Roman" w:hAnsi="Times New Roman" w:cs="Times New Roman"/>
              </w:rPr>
              <w:t>местного</w:t>
            </w:r>
            <w:r w:rsidRPr="008628F6">
              <w:rPr>
                <w:rFonts w:ascii="Times New Roman" w:hAnsi="Times New Roman" w:cs="Times New Roman"/>
              </w:rPr>
              <w:t xml:space="preserve"> бюджета указывается наименование получателя межбюджетного трансфер</w:t>
            </w:r>
            <w:r w:rsidR="00A71159" w:rsidRPr="008628F6">
              <w:rPr>
                <w:rFonts w:ascii="Times New Roman" w:hAnsi="Times New Roman" w:cs="Times New Roman"/>
              </w:rPr>
              <w:t>т</w:t>
            </w:r>
            <w:r w:rsidRPr="008628F6">
              <w:rPr>
                <w:rFonts w:ascii="Times New Roman" w:hAnsi="Times New Roman" w:cs="Times New Roman"/>
              </w:rPr>
              <w:t>а.</w:t>
            </w:r>
          </w:p>
          <w:p w:rsidR="000E0FBA" w:rsidRPr="008628F6" w:rsidRDefault="000E0FBA" w:rsidP="00124C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628F6">
              <w:rPr>
                <w:rFonts w:ascii="Times New Roman" w:hAnsi="Times New Roman" w:cs="Times New Roman"/>
              </w:rPr>
              <w:t xml:space="preserve">В иных случаях указывается наименование получателя средств </w:t>
            </w:r>
            <w:r w:rsidR="00124C70" w:rsidRPr="008628F6">
              <w:rPr>
                <w:rFonts w:ascii="Times New Roman" w:hAnsi="Times New Roman" w:cs="Times New Roman"/>
              </w:rPr>
              <w:t>местного</w:t>
            </w:r>
            <w:r w:rsidRPr="008628F6">
              <w:rPr>
                <w:rFonts w:ascii="Times New Roman" w:hAnsi="Times New Roman" w:cs="Times New Roman"/>
              </w:rPr>
              <w:t xml:space="preserve"> бюджета</w:t>
            </w:r>
          </w:p>
        </w:tc>
      </w:tr>
      <w:tr w:rsidR="000E0FBA" w:rsidRPr="008628F6">
        <w:tc>
          <w:tcPr>
            <w:tcW w:w="680" w:type="dxa"/>
          </w:tcPr>
          <w:p w:rsidR="000E0FBA" w:rsidRPr="008628F6" w:rsidRDefault="000E0F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28F6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2835" w:type="dxa"/>
          </w:tcPr>
          <w:p w:rsidR="000E0FBA" w:rsidRPr="008628F6" w:rsidRDefault="000E0FB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628F6">
              <w:rPr>
                <w:rFonts w:ascii="Times New Roman" w:hAnsi="Times New Roman" w:cs="Times New Roman"/>
              </w:rPr>
              <w:t>Строка бюджетного обязательства</w:t>
            </w:r>
          </w:p>
        </w:tc>
        <w:tc>
          <w:tcPr>
            <w:tcW w:w="5556" w:type="dxa"/>
          </w:tcPr>
          <w:p w:rsidR="000E0FBA" w:rsidRPr="008628F6" w:rsidRDefault="000E0F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E0FBA" w:rsidRPr="008628F6">
        <w:tc>
          <w:tcPr>
            <w:tcW w:w="680" w:type="dxa"/>
          </w:tcPr>
          <w:p w:rsidR="000E0FBA" w:rsidRPr="008628F6" w:rsidRDefault="000E0F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28F6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2835" w:type="dxa"/>
          </w:tcPr>
          <w:p w:rsidR="000E0FBA" w:rsidRPr="008628F6" w:rsidRDefault="000E0FB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628F6">
              <w:rPr>
                <w:rFonts w:ascii="Times New Roman" w:hAnsi="Times New Roman" w:cs="Times New Roman"/>
              </w:rPr>
              <w:t>Группа полей "КБК"</w:t>
            </w:r>
          </w:p>
        </w:tc>
        <w:tc>
          <w:tcPr>
            <w:tcW w:w="5556" w:type="dxa"/>
          </w:tcPr>
          <w:p w:rsidR="000E0FBA" w:rsidRPr="008628F6" w:rsidRDefault="000E0FBA" w:rsidP="00124C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628F6">
              <w:rPr>
                <w:rFonts w:ascii="Times New Roman" w:hAnsi="Times New Roman" w:cs="Times New Roman"/>
              </w:rPr>
              <w:t xml:space="preserve">Указывается код (коды) бюджетной классификации расходов </w:t>
            </w:r>
            <w:r w:rsidR="00124C70" w:rsidRPr="008628F6">
              <w:rPr>
                <w:rFonts w:ascii="Times New Roman" w:hAnsi="Times New Roman" w:cs="Times New Roman"/>
              </w:rPr>
              <w:t>местного</w:t>
            </w:r>
            <w:r w:rsidRPr="008628F6">
              <w:rPr>
                <w:rFonts w:ascii="Times New Roman" w:hAnsi="Times New Roman" w:cs="Times New Roman"/>
              </w:rPr>
              <w:t xml:space="preserve"> бюджета в соответствии с предметом по документу, подтверждающему возникновение денежного обязательства</w:t>
            </w:r>
          </w:p>
        </w:tc>
      </w:tr>
      <w:tr w:rsidR="000E0FBA" w:rsidRPr="008628F6">
        <w:tc>
          <w:tcPr>
            <w:tcW w:w="680" w:type="dxa"/>
          </w:tcPr>
          <w:p w:rsidR="000E0FBA" w:rsidRPr="008628F6" w:rsidRDefault="000E0F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28F6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2835" w:type="dxa"/>
          </w:tcPr>
          <w:p w:rsidR="000E0FBA" w:rsidRPr="008628F6" w:rsidRDefault="000E0FB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628F6">
              <w:rPr>
                <w:rFonts w:ascii="Times New Roman" w:hAnsi="Times New Roman" w:cs="Times New Roman"/>
              </w:rPr>
              <w:t>Группа полей "Сумма тек</w:t>
            </w:r>
            <w:proofErr w:type="gramStart"/>
            <w:r w:rsidRPr="008628F6">
              <w:rPr>
                <w:rFonts w:ascii="Times New Roman" w:hAnsi="Times New Roman" w:cs="Times New Roman"/>
              </w:rPr>
              <w:t>.</w:t>
            </w:r>
            <w:proofErr w:type="gramEnd"/>
            <w:r w:rsidRPr="008628F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628F6">
              <w:rPr>
                <w:rFonts w:ascii="Times New Roman" w:hAnsi="Times New Roman" w:cs="Times New Roman"/>
              </w:rPr>
              <w:t>г</w:t>
            </w:r>
            <w:proofErr w:type="gramEnd"/>
            <w:r w:rsidRPr="008628F6">
              <w:rPr>
                <w:rFonts w:ascii="Times New Roman" w:hAnsi="Times New Roman" w:cs="Times New Roman"/>
              </w:rPr>
              <w:t>ода и планового периода"</w:t>
            </w:r>
          </w:p>
        </w:tc>
        <w:tc>
          <w:tcPr>
            <w:tcW w:w="5556" w:type="dxa"/>
          </w:tcPr>
          <w:p w:rsidR="000E0FBA" w:rsidRPr="008628F6" w:rsidRDefault="000E0F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E0FBA" w:rsidRPr="008628F6">
        <w:tc>
          <w:tcPr>
            <w:tcW w:w="680" w:type="dxa"/>
          </w:tcPr>
          <w:p w:rsidR="000E0FBA" w:rsidRPr="008628F6" w:rsidRDefault="000E0F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28F6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2835" w:type="dxa"/>
          </w:tcPr>
          <w:p w:rsidR="000E0FBA" w:rsidRPr="008628F6" w:rsidRDefault="000E0FB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628F6">
              <w:rPr>
                <w:rFonts w:ascii="Times New Roman" w:hAnsi="Times New Roman" w:cs="Times New Roman"/>
              </w:rPr>
              <w:t xml:space="preserve">Исп. на </w:t>
            </w:r>
            <w:proofErr w:type="spellStart"/>
            <w:r w:rsidRPr="008628F6">
              <w:rPr>
                <w:rFonts w:ascii="Times New Roman" w:hAnsi="Times New Roman" w:cs="Times New Roman"/>
              </w:rPr>
              <w:t>нач</w:t>
            </w:r>
            <w:proofErr w:type="spellEnd"/>
            <w:r w:rsidRPr="008628F6">
              <w:rPr>
                <w:rFonts w:ascii="Times New Roman" w:hAnsi="Times New Roman" w:cs="Times New Roman"/>
              </w:rPr>
              <w:t>. года</w:t>
            </w:r>
          </w:p>
        </w:tc>
        <w:tc>
          <w:tcPr>
            <w:tcW w:w="5556" w:type="dxa"/>
          </w:tcPr>
          <w:p w:rsidR="000E0FBA" w:rsidRPr="008628F6" w:rsidRDefault="000E0FB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628F6">
              <w:rPr>
                <w:rFonts w:ascii="Times New Roman" w:hAnsi="Times New Roman" w:cs="Times New Roman"/>
              </w:rPr>
              <w:t>Указывается исполненная сумма денежного обязательства прошлых лет</w:t>
            </w:r>
          </w:p>
        </w:tc>
      </w:tr>
      <w:tr w:rsidR="000E0FBA" w:rsidRPr="008628F6">
        <w:tc>
          <w:tcPr>
            <w:tcW w:w="680" w:type="dxa"/>
          </w:tcPr>
          <w:p w:rsidR="000E0FBA" w:rsidRPr="008628F6" w:rsidRDefault="000E0F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28F6">
              <w:rPr>
                <w:rFonts w:ascii="Times New Roman" w:hAnsi="Times New Roman" w:cs="Times New Roman"/>
              </w:rPr>
              <w:lastRenderedPageBreak/>
              <w:t>2.6.</w:t>
            </w:r>
          </w:p>
        </w:tc>
        <w:tc>
          <w:tcPr>
            <w:tcW w:w="2835" w:type="dxa"/>
          </w:tcPr>
          <w:p w:rsidR="000E0FBA" w:rsidRPr="008628F6" w:rsidRDefault="000E0FB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628F6">
              <w:rPr>
                <w:rFonts w:ascii="Times New Roman" w:hAnsi="Times New Roman" w:cs="Times New Roman"/>
              </w:rPr>
              <w:t>Аванс тек</w:t>
            </w:r>
            <w:proofErr w:type="gramStart"/>
            <w:r w:rsidRPr="008628F6">
              <w:rPr>
                <w:rFonts w:ascii="Times New Roman" w:hAnsi="Times New Roman" w:cs="Times New Roman"/>
              </w:rPr>
              <w:t>.</w:t>
            </w:r>
            <w:proofErr w:type="gramEnd"/>
            <w:r w:rsidRPr="008628F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628F6">
              <w:rPr>
                <w:rFonts w:ascii="Times New Roman" w:hAnsi="Times New Roman" w:cs="Times New Roman"/>
              </w:rPr>
              <w:t>г</w:t>
            </w:r>
            <w:proofErr w:type="gramEnd"/>
            <w:r w:rsidRPr="008628F6">
              <w:rPr>
                <w:rFonts w:ascii="Times New Roman" w:hAnsi="Times New Roman" w:cs="Times New Roman"/>
              </w:rPr>
              <w:t>ода</w:t>
            </w:r>
          </w:p>
        </w:tc>
        <w:tc>
          <w:tcPr>
            <w:tcW w:w="5556" w:type="dxa"/>
          </w:tcPr>
          <w:p w:rsidR="000E0FBA" w:rsidRPr="008628F6" w:rsidRDefault="000E0FB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628F6">
              <w:rPr>
                <w:rFonts w:ascii="Times New Roman" w:hAnsi="Times New Roman" w:cs="Times New Roman"/>
              </w:rPr>
              <w:t>Указывается сумма авансового платежа в соответствии с документом, подтверждающим возникновение денежного обязательства, подлежащая оплате в текущем финансовом году</w:t>
            </w:r>
          </w:p>
        </w:tc>
      </w:tr>
      <w:tr w:rsidR="000E0FBA" w:rsidRPr="008628F6">
        <w:tc>
          <w:tcPr>
            <w:tcW w:w="680" w:type="dxa"/>
          </w:tcPr>
          <w:p w:rsidR="000E0FBA" w:rsidRPr="008628F6" w:rsidRDefault="000E0F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28F6">
              <w:rPr>
                <w:rFonts w:ascii="Times New Roman" w:hAnsi="Times New Roman" w:cs="Times New Roman"/>
              </w:rPr>
              <w:t>2.7.</w:t>
            </w:r>
          </w:p>
        </w:tc>
        <w:tc>
          <w:tcPr>
            <w:tcW w:w="2835" w:type="dxa"/>
          </w:tcPr>
          <w:p w:rsidR="000E0FBA" w:rsidRPr="008628F6" w:rsidRDefault="000E0FB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628F6">
              <w:rPr>
                <w:rFonts w:ascii="Times New Roman" w:hAnsi="Times New Roman" w:cs="Times New Roman"/>
              </w:rPr>
              <w:t>Аванс прошлых лет</w:t>
            </w:r>
          </w:p>
        </w:tc>
        <w:tc>
          <w:tcPr>
            <w:tcW w:w="5556" w:type="dxa"/>
          </w:tcPr>
          <w:p w:rsidR="000E0FBA" w:rsidRPr="008628F6" w:rsidRDefault="000E0FB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628F6">
              <w:rPr>
                <w:rFonts w:ascii="Times New Roman" w:hAnsi="Times New Roman" w:cs="Times New Roman"/>
              </w:rPr>
              <w:t>Указывается сумма авансового платежа в соответствии с документом, подтверждающим возникновение денежного обязательства, оплаченная в прошлые годы</w:t>
            </w:r>
          </w:p>
        </w:tc>
      </w:tr>
      <w:tr w:rsidR="000E0FBA" w:rsidRPr="008628F6">
        <w:tc>
          <w:tcPr>
            <w:tcW w:w="680" w:type="dxa"/>
          </w:tcPr>
          <w:p w:rsidR="000E0FBA" w:rsidRPr="008628F6" w:rsidRDefault="000E0FB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8628F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35" w:type="dxa"/>
          </w:tcPr>
          <w:p w:rsidR="000E0FBA" w:rsidRPr="008628F6" w:rsidRDefault="000E0FB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628F6">
              <w:rPr>
                <w:rFonts w:ascii="Times New Roman" w:hAnsi="Times New Roman" w:cs="Times New Roman"/>
              </w:rPr>
              <w:t>Раздел "Расходование"</w:t>
            </w:r>
          </w:p>
        </w:tc>
        <w:tc>
          <w:tcPr>
            <w:tcW w:w="5556" w:type="dxa"/>
          </w:tcPr>
          <w:p w:rsidR="000E0FBA" w:rsidRPr="008628F6" w:rsidRDefault="000E0F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E0FBA" w:rsidRPr="008628F6">
        <w:tc>
          <w:tcPr>
            <w:tcW w:w="680" w:type="dxa"/>
          </w:tcPr>
          <w:p w:rsidR="000E0FBA" w:rsidRPr="008628F6" w:rsidRDefault="000E0F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28F6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2835" w:type="dxa"/>
          </w:tcPr>
          <w:p w:rsidR="000E0FBA" w:rsidRPr="008628F6" w:rsidRDefault="000E0FB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628F6">
              <w:rPr>
                <w:rFonts w:ascii="Times New Roman" w:hAnsi="Times New Roman" w:cs="Times New Roman"/>
              </w:rPr>
              <w:t>Организация</w:t>
            </w:r>
          </w:p>
        </w:tc>
        <w:tc>
          <w:tcPr>
            <w:tcW w:w="5556" w:type="dxa"/>
          </w:tcPr>
          <w:p w:rsidR="00124C70" w:rsidRPr="008628F6" w:rsidRDefault="000E0FBA" w:rsidP="00124C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628F6">
              <w:rPr>
                <w:rFonts w:ascii="Times New Roman" w:hAnsi="Times New Roman" w:cs="Times New Roman"/>
              </w:rPr>
              <w:t>Указывается наименование (фамилия, имя, отчество физического лица) поставщика (подрядчика, исполнителя, получателя денежных средств) в соответствии с документом-основанием (далее - контрагент)</w:t>
            </w:r>
            <w:r w:rsidR="00124C70" w:rsidRPr="008628F6"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0E0FBA" w:rsidRPr="008628F6" w:rsidRDefault="00124C70" w:rsidP="00124C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628F6">
              <w:rPr>
                <w:rFonts w:ascii="Times New Roman" w:hAnsi="Times New Roman" w:cs="Times New Roman"/>
              </w:rPr>
              <w:t xml:space="preserve"> Если контрагент не включен в справочник  организаций ИС УБП и ему открыт лицевой счет в ТОФК                       (финансовом органе) - в поле "Организация" указывается наименование контрагента в соответствии с требованиями, установленными Центральным банком Российской Федерации и Министерством финансов Российской Федерации для указания информации в поле "Получатель" платежного поручения.</w:t>
            </w:r>
          </w:p>
        </w:tc>
      </w:tr>
      <w:tr w:rsidR="000E0FBA" w:rsidRPr="008628F6">
        <w:tc>
          <w:tcPr>
            <w:tcW w:w="680" w:type="dxa"/>
          </w:tcPr>
          <w:p w:rsidR="000E0FBA" w:rsidRPr="008628F6" w:rsidRDefault="000E0F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28F6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2835" w:type="dxa"/>
          </w:tcPr>
          <w:p w:rsidR="000E0FBA" w:rsidRPr="008628F6" w:rsidRDefault="000E0FB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628F6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5556" w:type="dxa"/>
          </w:tcPr>
          <w:p w:rsidR="000E0FBA" w:rsidRPr="008628F6" w:rsidRDefault="000E0FB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628F6">
              <w:rPr>
                <w:rFonts w:ascii="Times New Roman" w:hAnsi="Times New Roman" w:cs="Times New Roman"/>
              </w:rPr>
              <w:t>Указывается индивидуальный номер налогоплательщика контрагента в соответствии с документом, подтверждающим возникновение денежного обязательства</w:t>
            </w:r>
          </w:p>
        </w:tc>
      </w:tr>
      <w:tr w:rsidR="000E0FBA" w:rsidRPr="008628F6">
        <w:tc>
          <w:tcPr>
            <w:tcW w:w="680" w:type="dxa"/>
          </w:tcPr>
          <w:p w:rsidR="000E0FBA" w:rsidRPr="008628F6" w:rsidRDefault="000E0F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28F6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2835" w:type="dxa"/>
          </w:tcPr>
          <w:p w:rsidR="000E0FBA" w:rsidRPr="008628F6" w:rsidRDefault="000E0FB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628F6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5556" w:type="dxa"/>
          </w:tcPr>
          <w:p w:rsidR="000E0FBA" w:rsidRPr="008628F6" w:rsidRDefault="000E0FB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628F6">
              <w:rPr>
                <w:rFonts w:ascii="Times New Roman" w:hAnsi="Times New Roman" w:cs="Times New Roman"/>
              </w:rPr>
              <w:t>Указывается код причины постановки в налоговом органе контрагента в соответствии с документом, подтверждающим возникновение денежного обязательства</w:t>
            </w:r>
          </w:p>
        </w:tc>
      </w:tr>
      <w:tr w:rsidR="000E0FBA" w:rsidRPr="008628F6">
        <w:tc>
          <w:tcPr>
            <w:tcW w:w="680" w:type="dxa"/>
          </w:tcPr>
          <w:p w:rsidR="000E0FBA" w:rsidRPr="008628F6" w:rsidRDefault="000E0F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7" w:name="P480"/>
            <w:bookmarkEnd w:id="27"/>
            <w:r w:rsidRPr="008628F6"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2835" w:type="dxa"/>
          </w:tcPr>
          <w:p w:rsidR="000E0FBA" w:rsidRPr="008628F6" w:rsidRDefault="000E0FB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628F6">
              <w:rPr>
                <w:rFonts w:ascii="Times New Roman" w:hAnsi="Times New Roman" w:cs="Times New Roman"/>
              </w:rPr>
              <w:t>Счет</w:t>
            </w:r>
          </w:p>
        </w:tc>
        <w:tc>
          <w:tcPr>
            <w:tcW w:w="5556" w:type="dxa"/>
          </w:tcPr>
          <w:p w:rsidR="000E0FBA" w:rsidRPr="008628F6" w:rsidRDefault="000E0FB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628F6">
              <w:rPr>
                <w:rFonts w:ascii="Times New Roman" w:hAnsi="Times New Roman" w:cs="Times New Roman"/>
              </w:rPr>
              <w:t>Если контрагент включен в справочник организации ИС УБП с присвоенным ему Кодом организации и при этом ему открыт лицевой счет в территориальном органе Федерального казначейства (далее - ТОФК) (финансовом органе) - указывается лицевой счет, открытый в ТОФК (финансовом органе).</w:t>
            </w:r>
          </w:p>
          <w:p w:rsidR="000E0FBA" w:rsidRPr="008628F6" w:rsidRDefault="000E0FB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628F6">
              <w:rPr>
                <w:rFonts w:ascii="Times New Roman" w:hAnsi="Times New Roman" w:cs="Times New Roman"/>
              </w:rPr>
              <w:t xml:space="preserve">Если контрагент не включен в справочник организации ИС УБП </w:t>
            </w:r>
            <w:proofErr w:type="gramStart"/>
            <w:r w:rsidRPr="008628F6">
              <w:rPr>
                <w:rFonts w:ascii="Times New Roman" w:hAnsi="Times New Roman" w:cs="Times New Roman"/>
              </w:rPr>
              <w:t>и(</w:t>
            </w:r>
            <w:proofErr w:type="gramEnd"/>
            <w:r w:rsidRPr="008628F6">
              <w:rPr>
                <w:rFonts w:ascii="Times New Roman" w:hAnsi="Times New Roman" w:cs="Times New Roman"/>
              </w:rPr>
              <w:t>или) ему не открыт лицевой счет в ТОФК (финансовом органе) - указывается номер банковского</w:t>
            </w:r>
            <w:r w:rsidR="006F39AD" w:rsidRPr="008628F6">
              <w:rPr>
                <w:rFonts w:ascii="Times New Roman" w:hAnsi="Times New Roman" w:cs="Times New Roman"/>
              </w:rPr>
              <w:t xml:space="preserve"> (казначейского)</w:t>
            </w:r>
            <w:r w:rsidRPr="008628F6">
              <w:rPr>
                <w:rFonts w:ascii="Times New Roman" w:hAnsi="Times New Roman" w:cs="Times New Roman"/>
              </w:rPr>
              <w:t xml:space="preserve"> счета контрагента в соответствии с документом, подтверждающим возникновение денежного обязательства</w:t>
            </w:r>
          </w:p>
        </w:tc>
      </w:tr>
      <w:tr w:rsidR="000E0FBA" w:rsidRPr="008628F6">
        <w:tc>
          <w:tcPr>
            <w:tcW w:w="680" w:type="dxa"/>
          </w:tcPr>
          <w:p w:rsidR="000E0FBA" w:rsidRPr="008628F6" w:rsidRDefault="000E0F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28F6">
              <w:rPr>
                <w:rFonts w:ascii="Times New Roman" w:hAnsi="Times New Roman" w:cs="Times New Roman"/>
              </w:rPr>
              <w:t>3.5.</w:t>
            </w:r>
          </w:p>
        </w:tc>
        <w:tc>
          <w:tcPr>
            <w:tcW w:w="2835" w:type="dxa"/>
          </w:tcPr>
          <w:p w:rsidR="000E0FBA" w:rsidRPr="008628F6" w:rsidRDefault="000E0FB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628F6">
              <w:rPr>
                <w:rFonts w:ascii="Times New Roman" w:hAnsi="Times New Roman" w:cs="Times New Roman"/>
              </w:rPr>
              <w:t>БИК</w:t>
            </w:r>
          </w:p>
        </w:tc>
        <w:tc>
          <w:tcPr>
            <w:tcW w:w="5556" w:type="dxa"/>
          </w:tcPr>
          <w:p w:rsidR="000E0FBA" w:rsidRPr="008628F6" w:rsidRDefault="000E0FB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628F6">
              <w:rPr>
                <w:rFonts w:ascii="Times New Roman" w:hAnsi="Times New Roman" w:cs="Times New Roman"/>
              </w:rPr>
              <w:t xml:space="preserve">Указывается банковский идентификационный код банка </w:t>
            </w:r>
            <w:r w:rsidR="006F39AD" w:rsidRPr="008628F6">
              <w:rPr>
                <w:rFonts w:ascii="Times New Roman" w:hAnsi="Times New Roman" w:cs="Times New Roman"/>
              </w:rPr>
              <w:t xml:space="preserve">(ТОФК) </w:t>
            </w:r>
            <w:r w:rsidRPr="008628F6">
              <w:rPr>
                <w:rFonts w:ascii="Times New Roman" w:hAnsi="Times New Roman" w:cs="Times New Roman"/>
              </w:rPr>
              <w:t>контрагента в соответствии с документом, подтверждающим возникновение денежного обязательства</w:t>
            </w:r>
          </w:p>
        </w:tc>
      </w:tr>
      <w:tr w:rsidR="000E0FBA" w:rsidRPr="008628F6">
        <w:tc>
          <w:tcPr>
            <w:tcW w:w="680" w:type="dxa"/>
          </w:tcPr>
          <w:p w:rsidR="000E0FBA" w:rsidRPr="008628F6" w:rsidRDefault="000E0F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28F6">
              <w:rPr>
                <w:rFonts w:ascii="Times New Roman" w:hAnsi="Times New Roman" w:cs="Times New Roman"/>
              </w:rPr>
              <w:t>3.6.</w:t>
            </w:r>
          </w:p>
        </w:tc>
        <w:tc>
          <w:tcPr>
            <w:tcW w:w="2835" w:type="dxa"/>
          </w:tcPr>
          <w:p w:rsidR="000E0FBA" w:rsidRPr="008628F6" w:rsidRDefault="000E0FB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628F6">
              <w:rPr>
                <w:rFonts w:ascii="Times New Roman" w:hAnsi="Times New Roman" w:cs="Times New Roman"/>
              </w:rPr>
              <w:t>Банк</w:t>
            </w:r>
          </w:p>
        </w:tc>
        <w:tc>
          <w:tcPr>
            <w:tcW w:w="5556" w:type="dxa"/>
          </w:tcPr>
          <w:p w:rsidR="000E0FBA" w:rsidRPr="008628F6" w:rsidRDefault="000E0FB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628F6">
              <w:rPr>
                <w:rFonts w:ascii="Times New Roman" w:hAnsi="Times New Roman" w:cs="Times New Roman"/>
              </w:rPr>
              <w:t>Указывается наименование банка</w:t>
            </w:r>
            <w:r w:rsidR="006F39AD" w:rsidRPr="008628F6">
              <w:rPr>
                <w:rFonts w:ascii="Times New Roman" w:hAnsi="Times New Roman" w:cs="Times New Roman"/>
              </w:rPr>
              <w:t xml:space="preserve"> (ТОФК)</w:t>
            </w:r>
            <w:r w:rsidRPr="008628F6">
              <w:rPr>
                <w:rFonts w:ascii="Times New Roman" w:hAnsi="Times New Roman" w:cs="Times New Roman"/>
              </w:rPr>
              <w:t xml:space="preserve"> контрагента в соответствии с документом, подтверждающим возникновение денежного обязательства</w:t>
            </w:r>
          </w:p>
        </w:tc>
      </w:tr>
      <w:tr w:rsidR="000E0FBA" w:rsidRPr="008628F6">
        <w:tc>
          <w:tcPr>
            <w:tcW w:w="680" w:type="dxa"/>
          </w:tcPr>
          <w:p w:rsidR="000E0FBA" w:rsidRPr="008628F6" w:rsidRDefault="000E0F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28F6">
              <w:rPr>
                <w:rFonts w:ascii="Times New Roman" w:hAnsi="Times New Roman" w:cs="Times New Roman"/>
              </w:rPr>
              <w:t>3.7.</w:t>
            </w:r>
          </w:p>
        </w:tc>
        <w:tc>
          <w:tcPr>
            <w:tcW w:w="2835" w:type="dxa"/>
          </w:tcPr>
          <w:p w:rsidR="000E0FBA" w:rsidRPr="008628F6" w:rsidRDefault="000E0FB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628F6">
              <w:rPr>
                <w:rFonts w:ascii="Times New Roman" w:hAnsi="Times New Roman" w:cs="Times New Roman"/>
              </w:rPr>
              <w:t>Корсчет</w:t>
            </w:r>
          </w:p>
        </w:tc>
        <w:tc>
          <w:tcPr>
            <w:tcW w:w="5556" w:type="dxa"/>
          </w:tcPr>
          <w:p w:rsidR="000E0FBA" w:rsidRPr="008628F6" w:rsidRDefault="000E0FB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628F6">
              <w:rPr>
                <w:rFonts w:ascii="Times New Roman" w:hAnsi="Times New Roman" w:cs="Times New Roman"/>
              </w:rPr>
              <w:t>Указывается корреспондентский счет банка</w:t>
            </w:r>
            <w:r w:rsidR="006F39AD" w:rsidRPr="008628F6">
              <w:rPr>
                <w:rFonts w:ascii="Times New Roman" w:hAnsi="Times New Roman" w:cs="Times New Roman"/>
              </w:rPr>
              <w:t xml:space="preserve"> (ТОФК)</w:t>
            </w:r>
            <w:r w:rsidRPr="008628F6">
              <w:rPr>
                <w:rFonts w:ascii="Times New Roman" w:hAnsi="Times New Roman" w:cs="Times New Roman"/>
              </w:rPr>
              <w:t xml:space="preserve"> контрагента (при наличии) в соответствии с документом, подтверждающим возникновение денежного </w:t>
            </w:r>
            <w:r w:rsidRPr="008628F6">
              <w:rPr>
                <w:rFonts w:ascii="Times New Roman" w:hAnsi="Times New Roman" w:cs="Times New Roman"/>
              </w:rPr>
              <w:lastRenderedPageBreak/>
              <w:t>обязательства</w:t>
            </w:r>
          </w:p>
        </w:tc>
      </w:tr>
      <w:tr w:rsidR="000E0FBA" w:rsidRPr="008628F6">
        <w:tc>
          <w:tcPr>
            <w:tcW w:w="680" w:type="dxa"/>
          </w:tcPr>
          <w:p w:rsidR="000E0FBA" w:rsidRPr="008628F6" w:rsidRDefault="000E0F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28F6">
              <w:rPr>
                <w:rFonts w:ascii="Times New Roman" w:hAnsi="Times New Roman" w:cs="Times New Roman"/>
              </w:rPr>
              <w:lastRenderedPageBreak/>
              <w:t>3.8.</w:t>
            </w:r>
          </w:p>
        </w:tc>
        <w:tc>
          <w:tcPr>
            <w:tcW w:w="2835" w:type="dxa"/>
          </w:tcPr>
          <w:p w:rsidR="000E0FBA" w:rsidRPr="008628F6" w:rsidRDefault="000E0FB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628F6">
              <w:rPr>
                <w:rFonts w:ascii="Times New Roman" w:hAnsi="Times New Roman" w:cs="Times New Roman"/>
              </w:rPr>
              <w:t>УФК</w:t>
            </w:r>
          </w:p>
        </w:tc>
        <w:tc>
          <w:tcPr>
            <w:tcW w:w="5556" w:type="dxa"/>
          </w:tcPr>
          <w:p w:rsidR="000E0FBA" w:rsidRPr="008628F6" w:rsidRDefault="000E0FB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628F6">
              <w:rPr>
                <w:rFonts w:ascii="Times New Roman" w:hAnsi="Times New Roman" w:cs="Times New Roman"/>
              </w:rPr>
              <w:t>В случае если в поле "Счет" (</w:t>
            </w:r>
            <w:hyperlink w:anchor="P480" w:history="1">
              <w:r w:rsidRPr="007C1EB7">
                <w:rPr>
                  <w:rFonts w:ascii="Times New Roman" w:hAnsi="Times New Roman" w:cs="Times New Roman"/>
                </w:rPr>
                <w:t>пункт 3.4</w:t>
              </w:r>
            </w:hyperlink>
            <w:r w:rsidRPr="008628F6">
              <w:rPr>
                <w:rFonts w:ascii="Times New Roman" w:hAnsi="Times New Roman" w:cs="Times New Roman"/>
              </w:rPr>
              <w:t xml:space="preserve"> настоящего Приложения) указан лицевой счет в ТОФК (финансовом органе), указывается наименование ТОФК (финансового органа), в котором открыт лицевой счет</w:t>
            </w:r>
          </w:p>
        </w:tc>
      </w:tr>
      <w:tr w:rsidR="000E0FBA" w:rsidRPr="008628F6">
        <w:tc>
          <w:tcPr>
            <w:tcW w:w="680" w:type="dxa"/>
          </w:tcPr>
          <w:p w:rsidR="000E0FBA" w:rsidRPr="008628F6" w:rsidRDefault="000E0F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28F6">
              <w:rPr>
                <w:rFonts w:ascii="Times New Roman" w:hAnsi="Times New Roman" w:cs="Times New Roman"/>
              </w:rPr>
              <w:t>3.9.</w:t>
            </w:r>
          </w:p>
        </w:tc>
        <w:tc>
          <w:tcPr>
            <w:tcW w:w="2835" w:type="dxa"/>
          </w:tcPr>
          <w:p w:rsidR="000E0FBA" w:rsidRPr="008628F6" w:rsidRDefault="000E0FB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628F6">
              <w:rPr>
                <w:rFonts w:ascii="Times New Roman" w:hAnsi="Times New Roman" w:cs="Times New Roman"/>
              </w:rPr>
              <w:t>Счет УФК</w:t>
            </w:r>
          </w:p>
        </w:tc>
        <w:tc>
          <w:tcPr>
            <w:tcW w:w="5556" w:type="dxa"/>
          </w:tcPr>
          <w:p w:rsidR="000E0FBA" w:rsidRPr="008628F6" w:rsidRDefault="000E0FBA" w:rsidP="006F39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628F6">
              <w:rPr>
                <w:rFonts w:ascii="Times New Roman" w:hAnsi="Times New Roman" w:cs="Times New Roman"/>
              </w:rPr>
              <w:t>В случае если в поле "Счет" (</w:t>
            </w:r>
            <w:hyperlink w:anchor="P480" w:history="1">
              <w:r w:rsidRPr="007C1EB7">
                <w:rPr>
                  <w:rFonts w:ascii="Times New Roman" w:hAnsi="Times New Roman" w:cs="Times New Roman"/>
                </w:rPr>
                <w:t>пункт 3.4</w:t>
              </w:r>
            </w:hyperlink>
            <w:r w:rsidRPr="008628F6">
              <w:rPr>
                <w:rFonts w:ascii="Times New Roman" w:hAnsi="Times New Roman" w:cs="Times New Roman"/>
              </w:rPr>
              <w:t xml:space="preserve"> настоящего Приложения) указан лицевой счет в ТОФК (финансовом органе), указывается </w:t>
            </w:r>
            <w:r w:rsidR="006F39AD" w:rsidRPr="008628F6">
              <w:rPr>
                <w:rFonts w:ascii="Times New Roman" w:hAnsi="Times New Roman" w:cs="Times New Roman"/>
              </w:rPr>
              <w:t>казначейский</w:t>
            </w:r>
            <w:r w:rsidRPr="008628F6">
              <w:rPr>
                <w:rFonts w:ascii="Times New Roman" w:hAnsi="Times New Roman" w:cs="Times New Roman"/>
              </w:rPr>
              <w:t xml:space="preserve"> счет, на котором открыт лицевой счет контрагента, в соответствии с документом, подтверждающим возникновение денежного обязательства</w:t>
            </w:r>
          </w:p>
        </w:tc>
      </w:tr>
      <w:tr w:rsidR="000E0FBA" w:rsidRPr="008628F6">
        <w:tc>
          <w:tcPr>
            <w:tcW w:w="680" w:type="dxa"/>
          </w:tcPr>
          <w:p w:rsidR="000E0FBA" w:rsidRPr="008628F6" w:rsidRDefault="000E0FB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8628F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835" w:type="dxa"/>
          </w:tcPr>
          <w:p w:rsidR="000E0FBA" w:rsidRPr="008628F6" w:rsidRDefault="000E0FB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628F6">
              <w:rPr>
                <w:rFonts w:ascii="Times New Roman" w:hAnsi="Times New Roman" w:cs="Times New Roman"/>
              </w:rPr>
              <w:t xml:space="preserve">Раздел "Реквизиты документа-основания </w:t>
            </w:r>
            <w:proofErr w:type="gramStart"/>
            <w:r w:rsidRPr="008628F6">
              <w:rPr>
                <w:rFonts w:ascii="Times New Roman" w:hAnsi="Times New Roman" w:cs="Times New Roman"/>
              </w:rPr>
              <w:t>ДО</w:t>
            </w:r>
            <w:proofErr w:type="gramEnd"/>
            <w:r w:rsidRPr="008628F6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5556" w:type="dxa"/>
          </w:tcPr>
          <w:p w:rsidR="000E0FBA" w:rsidRPr="008628F6" w:rsidRDefault="000E0F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E0FBA" w:rsidRPr="008628F6">
        <w:tc>
          <w:tcPr>
            <w:tcW w:w="680" w:type="dxa"/>
          </w:tcPr>
          <w:p w:rsidR="000E0FBA" w:rsidRPr="008628F6" w:rsidRDefault="000E0F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28F6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2835" w:type="dxa"/>
          </w:tcPr>
          <w:p w:rsidR="000E0FBA" w:rsidRPr="008628F6" w:rsidRDefault="000E0FB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628F6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5556" w:type="dxa"/>
          </w:tcPr>
          <w:p w:rsidR="000E0FBA" w:rsidRPr="008628F6" w:rsidRDefault="000E0FB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628F6">
              <w:rPr>
                <w:rFonts w:ascii="Times New Roman" w:hAnsi="Times New Roman" w:cs="Times New Roman"/>
              </w:rPr>
              <w:t>Указывается наименование документа, подтверждающего возникновение денежного обязательства</w:t>
            </w:r>
          </w:p>
        </w:tc>
      </w:tr>
      <w:tr w:rsidR="000E0FBA" w:rsidRPr="008628F6">
        <w:tc>
          <w:tcPr>
            <w:tcW w:w="680" w:type="dxa"/>
          </w:tcPr>
          <w:p w:rsidR="000E0FBA" w:rsidRPr="008628F6" w:rsidRDefault="000E0F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28F6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2835" w:type="dxa"/>
          </w:tcPr>
          <w:p w:rsidR="000E0FBA" w:rsidRPr="008628F6" w:rsidRDefault="000E0FB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628F6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5556" w:type="dxa"/>
          </w:tcPr>
          <w:p w:rsidR="000E0FBA" w:rsidRPr="008628F6" w:rsidRDefault="000E0FB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628F6">
              <w:rPr>
                <w:rFonts w:ascii="Times New Roman" w:hAnsi="Times New Roman" w:cs="Times New Roman"/>
              </w:rPr>
              <w:t>Указывается номер документа, подтверждающего возникновение денежного обязательства (при наличии)</w:t>
            </w:r>
          </w:p>
        </w:tc>
      </w:tr>
      <w:tr w:rsidR="000E0FBA" w:rsidRPr="008628F6">
        <w:tc>
          <w:tcPr>
            <w:tcW w:w="680" w:type="dxa"/>
          </w:tcPr>
          <w:p w:rsidR="000E0FBA" w:rsidRPr="008628F6" w:rsidRDefault="000E0F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28F6"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2835" w:type="dxa"/>
          </w:tcPr>
          <w:p w:rsidR="000E0FBA" w:rsidRPr="008628F6" w:rsidRDefault="000E0FB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628F6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5556" w:type="dxa"/>
          </w:tcPr>
          <w:p w:rsidR="000E0FBA" w:rsidRPr="008628F6" w:rsidRDefault="000E0FB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628F6">
              <w:rPr>
                <w:rFonts w:ascii="Times New Roman" w:hAnsi="Times New Roman" w:cs="Times New Roman"/>
              </w:rPr>
              <w:t>Указывается дата документа</w:t>
            </w:r>
            <w:r w:rsidR="006F39AD" w:rsidRPr="008628F6">
              <w:rPr>
                <w:rFonts w:ascii="Times New Roman" w:hAnsi="Times New Roman" w:cs="Times New Roman"/>
              </w:rPr>
              <w:t xml:space="preserve"> (дата составления документа)</w:t>
            </w:r>
            <w:r w:rsidRPr="008628F6">
              <w:rPr>
                <w:rFonts w:ascii="Times New Roman" w:hAnsi="Times New Roman" w:cs="Times New Roman"/>
              </w:rPr>
              <w:t>, подтверждающего возникновение денежного обязательства</w:t>
            </w:r>
          </w:p>
        </w:tc>
      </w:tr>
      <w:tr w:rsidR="000E0FBA" w:rsidRPr="008628F6">
        <w:tc>
          <w:tcPr>
            <w:tcW w:w="680" w:type="dxa"/>
          </w:tcPr>
          <w:p w:rsidR="000E0FBA" w:rsidRPr="008628F6" w:rsidRDefault="000E0F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28F6">
              <w:rPr>
                <w:rFonts w:ascii="Times New Roman" w:hAnsi="Times New Roman" w:cs="Times New Roman"/>
              </w:rPr>
              <w:t>4.4.</w:t>
            </w:r>
          </w:p>
        </w:tc>
        <w:tc>
          <w:tcPr>
            <w:tcW w:w="2835" w:type="dxa"/>
          </w:tcPr>
          <w:p w:rsidR="000E0FBA" w:rsidRPr="008628F6" w:rsidRDefault="000E0FB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628F6">
              <w:rPr>
                <w:rFonts w:ascii="Times New Roman" w:hAnsi="Times New Roman" w:cs="Times New Roman"/>
              </w:rPr>
              <w:t>Предмет по документу-основанию</w:t>
            </w:r>
          </w:p>
        </w:tc>
        <w:tc>
          <w:tcPr>
            <w:tcW w:w="5556" w:type="dxa"/>
          </w:tcPr>
          <w:p w:rsidR="000E0FBA" w:rsidRPr="008628F6" w:rsidRDefault="000E0FB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628F6">
              <w:rPr>
                <w:rFonts w:ascii="Times New Roman" w:hAnsi="Times New Roman" w:cs="Times New Roman"/>
              </w:rPr>
              <w:t>Указывается предмет (наименование товаров, работ, услуг) в соответствии с документом, подтверждающим возникновение денежного обязательства</w:t>
            </w:r>
          </w:p>
        </w:tc>
      </w:tr>
      <w:tr w:rsidR="000E0FBA" w:rsidRPr="008628F6">
        <w:tc>
          <w:tcPr>
            <w:tcW w:w="680" w:type="dxa"/>
          </w:tcPr>
          <w:p w:rsidR="000E0FBA" w:rsidRPr="008628F6" w:rsidRDefault="000E0F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28F6">
              <w:rPr>
                <w:rFonts w:ascii="Times New Roman" w:hAnsi="Times New Roman" w:cs="Times New Roman"/>
              </w:rPr>
              <w:t>4.5.</w:t>
            </w:r>
          </w:p>
        </w:tc>
        <w:tc>
          <w:tcPr>
            <w:tcW w:w="2835" w:type="dxa"/>
          </w:tcPr>
          <w:p w:rsidR="000E0FBA" w:rsidRPr="008628F6" w:rsidRDefault="000E0FB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628F6"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5556" w:type="dxa"/>
          </w:tcPr>
          <w:p w:rsidR="000E0FBA" w:rsidRPr="008628F6" w:rsidRDefault="000E0FB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628F6">
              <w:rPr>
                <w:rFonts w:ascii="Times New Roman" w:hAnsi="Times New Roman" w:cs="Times New Roman"/>
              </w:rPr>
              <w:t>Указывается сумма денежного обязательства в соответствии с документом, подтверждающим возникновение денежного обязательства</w:t>
            </w:r>
          </w:p>
        </w:tc>
      </w:tr>
      <w:tr w:rsidR="000E0FBA" w:rsidRPr="008628F6">
        <w:tc>
          <w:tcPr>
            <w:tcW w:w="680" w:type="dxa"/>
          </w:tcPr>
          <w:p w:rsidR="000E0FBA" w:rsidRPr="008628F6" w:rsidRDefault="000E0F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28F6">
              <w:rPr>
                <w:rFonts w:ascii="Times New Roman" w:hAnsi="Times New Roman" w:cs="Times New Roman"/>
              </w:rPr>
              <w:t>4.6.</w:t>
            </w:r>
          </w:p>
        </w:tc>
        <w:tc>
          <w:tcPr>
            <w:tcW w:w="2835" w:type="dxa"/>
          </w:tcPr>
          <w:p w:rsidR="000E0FBA" w:rsidRPr="008628F6" w:rsidRDefault="000E0FB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628F6">
              <w:rPr>
                <w:rFonts w:ascii="Times New Roman" w:hAnsi="Times New Roman" w:cs="Times New Roman"/>
              </w:rPr>
              <w:t>Сумма авансового платежа</w:t>
            </w:r>
          </w:p>
        </w:tc>
        <w:tc>
          <w:tcPr>
            <w:tcW w:w="5556" w:type="dxa"/>
          </w:tcPr>
          <w:p w:rsidR="000E0FBA" w:rsidRPr="008628F6" w:rsidRDefault="000E0FBA" w:rsidP="006F39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628F6">
              <w:rPr>
                <w:rFonts w:ascii="Times New Roman" w:hAnsi="Times New Roman" w:cs="Times New Roman"/>
              </w:rPr>
              <w:t>Указывается сумма</w:t>
            </w:r>
            <w:r w:rsidR="006F39AD" w:rsidRPr="008628F6">
              <w:rPr>
                <w:rFonts w:ascii="Times New Roman" w:hAnsi="Times New Roman" w:cs="Times New Roman"/>
              </w:rPr>
              <w:t xml:space="preserve"> ранее произведенного в рамках соответствующего денежного обязательства </w:t>
            </w:r>
            <w:r w:rsidRPr="008628F6">
              <w:rPr>
                <w:rFonts w:ascii="Times New Roman" w:hAnsi="Times New Roman" w:cs="Times New Roman"/>
              </w:rPr>
              <w:t xml:space="preserve">авансового платежа </w:t>
            </w:r>
          </w:p>
        </w:tc>
      </w:tr>
    </w:tbl>
    <w:p w:rsidR="000E0FBA" w:rsidRPr="008628F6" w:rsidRDefault="000E0FBA">
      <w:pPr>
        <w:pStyle w:val="ConsPlusNormal"/>
        <w:rPr>
          <w:rFonts w:ascii="Times New Roman" w:hAnsi="Times New Roman" w:cs="Times New Roman"/>
        </w:rPr>
      </w:pPr>
    </w:p>
    <w:p w:rsidR="000E0FBA" w:rsidRPr="008628F6" w:rsidRDefault="000E0FBA">
      <w:pPr>
        <w:pStyle w:val="ConsPlusNormal"/>
        <w:rPr>
          <w:rFonts w:ascii="Times New Roman" w:hAnsi="Times New Roman" w:cs="Times New Roman"/>
        </w:rPr>
      </w:pPr>
    </w:p>
    <w:p w:rsidR="000E0FBA" w:rsidRPr="008628F6" w:rsidRDefault="000E0FBA">
      <w:pPr>
        <w:pStyle w:val="ConsPlusNormal"/>
        <w:rPr>
          <w:rFonts w:ascii="Times New Roman" w:hAnsi="Times New Roman" w:cs="Times New Roman"/>
        </w:rPr>
      </w:pPr>
    </w:p>
    <w:p w:rsidR="000E0FBA" w:rsidRPr="008628F6" w:rsidRDefault="000E0FBA">
      <w:pPr>
        <w:pStyle w:val="ConsPlusNormal"/>
        <w:rPr>
          <w:rFonts w:ascii="Times New Roman" w:hAnsi="Times New Roman" w:cs="Times New Roman"/>
        </w:rPr>
      </w:pPr>
    </w:p>
    <w:p w:rsidR="000E0FBA" w:rsidRDefault="000E0FBA">
      <w:pPr>
        <w:pStyle w:val="ConsPlusNormal"/>
        <w:rPr>
          <w:rFonts w:ascii="Times New Roman" w:hAnsi="Times New Roman" w:cs="Times New Roman"/>
        </w:rPr>
      </w:pPr>
    </w:p>
    <w:p w:rsidR="00981FDC" w:rsidRDefault="00981FDC">
      <w:pPr>
        <w:pStyle w:val="ConsPlusNormal"/>
        <w:rPr>
          <w:rFonts w:ascii="Times New Roman" w:hAnsi="Times New Roman" w:cs="Times New Roman"/>
        </w:rPr>
      </w:pPr>
    </w:p>
    <w:p w:rsidR="00981FDC" w:rsidRDefault="00981FDC">
      <w:pPr>
        <w:pStyle w:val="ConsPlusNormal"/>
        <w:rPr>
          <w:rFonts w:ascii="Times New Roman" w:hAnsi="Times New Roman" w:cs="Times New Roman"/>
        </w:rPr>
      </w:pPr>
    </w:p>
    <w:p w:rsidR="00981FDC" w:rsidRDefault="00981FDC">
      <w:pPr>
        <w:pStyle w:val="ConsPlusNormal"/>
        <w:rPr>
          <w:rFonts w:ascii="Times New Roman" w:hAnsi="Times New Roman" w:cs="Times New Roman"/>
        </w:rPr>
      </w:pPr>
    </w:p>
    <w:p w:rsidR="00981FDC" w:rsidRDefault="00981FDC">
      <w:pPr>
        <w:pStyle w:val="ConsPlusNormal"/>
        <w:rPr>
          <w:rFonts w:ascii="Times New Roman" w:hAnsi="Times New Roman" w:cs="Times New Roman"/>
        </w:rPr>
      </w:pPr>
    </w:p>
    <w:p w:rsidR="00981FDC" w:rsidRDefault="00981FDC">
      <w:pPr>
        <w:pStyle w:val="ConsPlusNormal"/>
        <w:rPr>
          <w:rFonts w:ascii="Times New Roman" w:hAnsi="Times New Roman" w:cs="Times New Roman"/>
        </w:rPr>
      </w:pPr>
    </w:p>
    <w:p w:rsidR="00981FDC" w:rsidRDefault="00981FDC">
      <w:pPr>
        <w:pStyle w:val="ConsPlusNormal"/>
        <w:rPr>
          <w:rFonts w:ascii="Times New Roman" w:hAnsi="Times New Roman" w:cs="Times New Roman"/>
        </w:rPr>
      </w:pPr>
    </w:p>
    <w:p w:rsidR="00981FDC" w:rsidRDefault="00981FDC">
      <w:pPr>
        <w:pStyle w:val="ConsPlusNormal"/>
        <w:rPr>
          <w:rFonts w:ascii="Times New Roman" w:hAnsi="Times New Roman" w:cs="Times New Roman"/>
        </w:rPr>
      </w:pPr>
    </w:p>
    <w:p w:rsidR="00981FDC" w:rsidRDefault="00981FDC">
      <w:pPr>
        <w:pStyle w:val="ConsPlusNormal"/>
        <w:rPr>
          <w:rFonts w:ascii="Times New Roman" w:hAnsi="Times New Roman" w:cs="Times New Roman"/>
        </w:rPr>
      </w:pPr>
    </w:p>
    <w:p w:rsidR="00981FDC" w:rsidRDefault="00981FDC">
      <w:pPr>
        <w:pStyle w:val="ConsPlusNormal"/>
        <w:rPr>
          <w:rFonts w:ascii="Times New Roman" w:hAnsi="Times New Roman" w:cs="Times New Roman"/>
        </w:rPr>
      </w:pPr>
    </w:p>
    <w:p w:rsidR="00981FDC" w:rsidRDefault="00981FDC">
      <w:pPr>
        <w:pStyle w:val="ConsPlusNormal"/>
        <w:rPr>
          <w:rFonts w:ascii="Times New Roman" w:hAnsi="Times New Roman" w:cs="Times New Roman"/>
        </w:rPr>
      </w:pPr>
    </w:p>
    <w:p w:rsidR="00981FDC" w:rsidRDefault="00981FDC">
      <w:pPr>
        <w:pStyle w:val="ConsPlusNormal"/>
        <w:rPr>
          <w:rFonts w:ascii="Times New Roman" w:hAnsi="Times New Roman" w:cs="Times New Roman"/>
        </w:rPr>
      </w:pPr>
    </w:p>
    <w:p w:rsidR="00981FDC" w:rsidRDefault="00981FDC">
      <w:pPr>
        <w:pStyle w:val="ConsPlusNormal"/>
        <w:rPr>
          <w:rFonts w:ascii="Times New Roman" w:hAnsi="Times New Roman" w:cs="Times New Roman"/>
        </w:rPr>
      </w:pPr>
    </w:p>
    <w:p w:rsidR="00981FDC" w:rsidRDefault="00981FDC">
      <w:pPr>
        <w:pStyle w:val="ConsPlusNormal"/>
        <w:rPr>
          <w:rFonts w:ascii="Times New Roman" w:hAnsi="Times New Roman" w:cs="Times New Roman"/>
        </w:rPr>
      </w:pPr>
    </w:p>
    <w:p w:rsidR="00981FDC" w:rsidRDefault="00981FDC">
      <w:pPr>
        <w:pStyle w:val="ConsPlusNormal"/>
        <w:rPr>
          <w:rFonts w:ascii="Times New Roman" w:hAnsi="Times New Roman" w:cs="Times New Roman"/>
        </w:rPr>
      </w:pPr>
    </w:p>
    <w:p w:rsidR="00981FDC" w:rsidRDefault="00981FDC">
      <w:pPr>
        <w:pStyle w:val="ConsPlusNormal"/>
        <w:rPr>
          <w:rFonts w:ascii="Times New Roman" w:hAnsi="Times New Roman" w:cs="Times New Roman"/>
        </w:rPr>
      </w:pPr>
    </w:p>
    <w:p w:rsidR="00981FDC" w:rsidRPr="008628F6" w:rsidRDefault="00981FDC">
      <w:pPr>
        <w:pStyle w:val="ConsPlusNormal"/>
        <w:rPr>
          <w:rFonts w:ascii="Times New Roman" w:hAnsi="Times New Roman" w:cs="Times New Roman"/>
        </w:rPr>
      </w:pPr>
    </w:p>
    <w:p w:rsidR="000E0FBA" w:rsidRPr="008628F6" w:rsidRDefault="000E0FBA">
      <w:pPr>
        <w:sectPr w:rsidR="000E0FBA" w:rsidRPr="008628F6" w:rsidSect="001474AB">
          <w:pgSz w:w="11906" w:h="16838"/>
          <w:pgMar w:top="851" w:right="1134" w:bottom="851" w:left="1701" w:header="709" w:footer="709" w:gutter="0"/>
          <w:cols w:space="708"/>
          <w:docGrid w:linePitch="360"/>
        </w:sectPr>
      </w:pPr>
    </w:p>
    <w:tbl>
      <w:tblPr>
        <w:tblW w:w="148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56"/>
        <w:gridCol w:w="792"/>
        <w:gridCol w:w="768"/>
        <w:gridCol w:w="680"/>
        <w:gridCol w:w="1094"/>
        <w:gridCol w:w="508"/>
        <w:gridCol w:w="1843"/>
        <w:gridCol w:w="1843"/>
        <w:gridCol w:w="2268"/>
        <w:gridCol w:w="1985"/>
        <w:gridCol w:w="2268"/>
      </w:tblGrid>
      <w:tr w:rsidR="000E0FBA" w:rsidRPr="008628F6" w:rsidTr="00981FDC">
        <w:tc>
          <w:tcPr>
            <w:tcW w:w="409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0FBA" w:rsidRDefault="000E0FB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981FDC" w:rsidRDefault="00981FD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981FDC" w:rsidRDefault="00981FD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981FDC" w:rsidRPr="008628F6" w:rsidRDefault="00981FD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1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81FDC" w:rsidRPr="008628F6" w:rsidRDefault="00981FDC" w:rsidP="00981FDC">
            <w:pPr>
              <w:pStyle w:val="ConsPlusNormal"/>
              <w:ind w:left="6116"/>
              <w:outlineLvl w:val="1"/>
              <w:rPr>
                <w:rFonts w:ascii="Times New Roman" w:hAnsi="Times New Roman" w:cs="Times New Roman"/>
              </w:rPr>
            </w:pPr>
            <w:r w:rsidRPr="008628F6">
              <w:rPr>
                <w:rFonts w:ascii="Times New Roman" w:hAnsi="Times New Roman" w:cs="Times New Roman"/>
              </w:rPr>
              <w:t>Приложение N 4</w:t>
            </w:r>
          </w:p>
          <w:p w:rsidR="00981FDC" w:rsidRPr="008628F6" w:rsidRDefault="00981FDC" w:rsidP="00981FDC">
            <w:pPr>
              <w:pStyle w:val="ConsPlusNormal"/>
              <w:ind w:left="6116"/>
              <w:rPr>
                <w:rFonts w:ascii="Times New Roman" w:hAnsi="Times New Roman" w:cs="Times New Roman"/>
              </w:rPr>
            </w:pPr>
            <w:r w:rsidRPr="008628F6">
              <w:rPr>
                <w:rFonts w:ascii="Times New Roman" w:hAnsi="Times New Roman" w:cs="Times New Roman"/>
              </w:rPr>
              <w:t>к Порядку учета бюджетных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628F6">
              <w:rPr>
                <w:rFonts w:ascii="Times New Roman" w:hAnsi="Times New Roman" w:cs="Times New Roman"/>
              </w:rPr>
              <w:t>и денежных обязательств получателей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628F6">
              <w:rPr>
                <w:rFonts w:ascii="Times New Roman" w:hAnsi="Times New Roman" w:cs="Times New Roman"/>
              </w:rPr>
              <w:t>средств местного бюджета,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628F6">
              <w:rPr>
                <w:rFonts w:ascii="Times New Roman" w:hAnsi="Times New Roman" w:cs="Times New Roman"/>
              </w:rPr>
              <w:t>утвержденному приказом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628F6">
              <w:rPr>
                <w:rFonts w:ascii="Times New Roman" w:hAnsi="Times New Roman" w:cs="Times New Roman"/>
              </w:rPr>
              <w:t>КФ администрации МО ТРЛО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628F6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18</w:t>
            </w:r>
            <w:r w:rsidRPr="008628F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8628F6">
              <w:rPr>
                <w:rFonts w:ascii="Times New Roman" w:hAnsi="Times New Roman" w:cs="Times New Roman"/>
              </w:rPr>
              <w:t>1.202</w:t>
            </w:r>
            <w:r>
              <w:rPr>
                <w:rFonts w:ascii="Times New Roman" w:hAnsi="Times New Roman" w:cs="Times New Roman"/>
              </w:rPr>
              <w:t>1г.</w:t>
            </w:r>
            <w:r w:rsidRPr="008628F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№ 6</w:t>
            </w:r>
          </w:p>
          <w:p w:rsidR="000E0FBA" w:rsidRPr="008628F6" w:rsidRDefault="000E0FBA" w:rsidP="00981FD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</w:tr>
      <w:tr w:rsidR="000E0FBA" w:rsidRPr="008628F6" w:rsidTr="00981FDC">
        <w:tc>
          <w:tcPr>
            <w:tcW w:w="409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0FBA" w:rsidRPr="008628F6" w:rsidRDefault="000E0F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28F6">
              <w:rPr>
                <w:rFonts w:ascii="Times New Roman" w:hAnsi="Times New Roman" w:cs="Times New Roman"/>
              </w:rPr>
              <w:t>(наименование финансового органа)</w:t>
            </w:r>
          </w:p>
        </w:tc>
        <w:tc>
          <w:tcPr>
            <w:tcW w:w="1071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E0FBA" w:rsidRPr="008628F6" w:rsidRDefault="000E0FB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0E0FBA" w:rsidRPr="008628F6" w:rsidTr="00981FDC">
        <w:tc>
          <w:tcPr>
            <w:tcW w:w="14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E0FBA" w:rsidRPr="008628F6" w:rsidRDefault="000E0F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8" w:name="P538"/>
            <w:bookmarkEnd w:id="28"/>
            <w:r w:rsidRPr="008628F6">
              <w:rPr>
                <w:rFonts w:ascii="Times New Roman" w:hAnsi="Times New Roman" w:cs="Times New Roman"/>
                <w:b/>
              </w:rPr>
              <w:t>СПРАВКА</w:t>
            </w:r>
          </w:p>
          <w:p w:rsidR="000E0FBA" w:rsidRPr="008628F6" w:rsidRDefault="000E0F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28F6">
              <w:rPr>
                <w:rFonts w:ascii="Times New Roman" w:hAnsi="Times New Roman" w:cs="Times New Roman"/>
                <w:b/>
              </w:rPr>
              <w:t>ОБ ИСПОЛНЕНИИ ПРИНЯТЫХ НА УЧЕТ БЮДЖЕТНЫХ ОБЯЗАТЕЛЬСТВ</w:t>
            </w:r>
          </w:p>
        </w:tc>
      </w:tr>
      <w:tr w:rsidR="000E0FBA" w:rsidRPr="008628F6" w:rsidTr="00981FDC">
        <w:tc>
          <w:tcPr>
            <w:tcW w:w="148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0FBA" w:rsidRPr="008628F6" w:rsidRDefault="000E0FB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0E0FBA" w:rsidRPr="008628F6" w:rsidTr="00981FDC">
        <w:tc>
          <w:tcPr>
            <w:tcW w:w="14804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0FBA" w:rsidRPr="008628F6" w:rsidRDefault="000E0F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28F6">
              <w:rPr>
                <w:rFonts w:ascii="Times New Roman" w:hAnsi="Times New Roman" w:cs="Times New Roman"/>
              </w:rPr>
              <w:t>(наименование получателя средств)</w:t>
            </w:r>
          </w:p>
        </w:tc>
      </w:tr>
      <w:tr w:rsidR="000E0FBA" w:rsidRPr="008628F6" w:rsidTr="00981FDC">
        <w:tc>
          <w:tcPr>
            <w:tcW w:w="14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E0FBA" w:rsidRPr="008628F6" w:rsidRDefault="000E0F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28F6">
              <w:rPr>
                <w:rFonts w:ascii="Times New Roman" w:hAnsi="Times New Roman" w:cs="Times New Roman"/>
              </w:rPr>
              <w:t>на ____.______.20__ г.</w:t>
            </w:r>
          </w:p>
        </w:tc>
      </w:tr>
      <w:tr w:rsidR="000E0FBA" w:rsidRPr="008628F6" w:rsidTr="00981FDC">
        <w:tblPrEx>
          <w:tblBorders>
            <w:left w:val="nil"/>
            <w:bottom w:val="single" w:sz="4" w:space="0" w:color="auto"/>
            <w:right w:val="nil"/>
            <w:insideH w:val="single" w:sz="4" w:space="0" w:color="auto"/>
            <w:insideV w:val="single" w:sz="4" w:space="0" w:color="auto"/>
          </w:tblBorders>
        </w:tblPrEx>
        <w:tc>
          <w:tcPr>
            <w:tcW w:w="14805" w:type="dxa"/>
            <w:gridSpan w:val="11"/>
            <w:tcBorders>
              <w:top w:val="nil"/>
              <w:left w:val="nil"/>
              <w:right w:val="nil"/>
            </w:tcBorders>
          </w:tcPr>
          <w:p w:rsidR="000E0FBA" w:rsidRPr="008628F6" w:rsidRDefault="000E0FB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628F6">
              <w:rPr>
                <w:rFonts w:ascii="Times New Roman" w:hAnsi="Times New Roman" w:cs="Times New Roman"/>
              </w:rPr>
              <w:t>Единица измерения: руб.</w:t>
            </w:r>
          </w:p>
        </w:tc>
      </w:tr>
      <w:tr w:rsidR="000E0FBA" w:rsidRPr="008628F6" w:rsidTr="00981FD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96" w:type="dxa"/>
            <w:gridSpan w:val="4"/>
          </w:tcPr>
          <w:p w:rsidR="000E0FBA" w:rsidRPr="008628F6" w:rsidRDefault="000E0F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9" w:name="P545"/>
            <w:bookmarkEnd w:id="29"/>
            <w:r w:rsidRPr="008628F6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1602" w:type="dxa"/>
            <w:gridSpan w:val="2"/>
            <w:vMerge w:val="restart"/>
          </w:tcPr>
          <w:p w:rsidR="000E0FBA" w:rsidRPr="008628F6" w:rsidRDefault="000E0F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0" w:name="P546"/>
            <w:bookmarkEnd w:id="30"/>
            <w:r w:rsidRPr="008628F6">
              <w:rPr>
                <w:rFonts w:ascii="Times New Roman" w:hAnsi="Times New Roman" w:cs="Times New Roman"/>
              </w:rPr>
              <w:t>Лимит бюджетных обязательств на год</w:t>
            </w:r>
          </w:p>
        </w:tc>
        <w:tc>
          <w:tcPr>
            <w:tcW w:w="1843" w:type="dxa"/>
            <w:vMerge w:val="restart"/>
          </w:tcPr>
          <w:p w:rsidR="000E0FBA" w:rsidRPr="008628F6" w:rsidRDefault="000E0F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1" w:name="P547"/>
            <w:bookmarkEnd w:id="31"/>
            <w:r w:rsidRPr="008628F6">
              <w:rPr>
                <w:rFonts w:ascii="Times New Roman" w:hAnsi="Times New Roman" w:cs="Times New Roman"/>
              </w:rPr>
              <w:t>Поставлено на учет бюджетных обязательств</w:t>
            </w:r>
          </w:p>
        </w:tc>
        <w:tc>
          <w:tcPr>
            <w:tcW w:w="1843" w:type="dxa"/>
            <w:vMerge w:val="restart"/>
          </w:tcPr>
          <w:p w:rsidR="000E0FBA" w:rsidRPr="008628F6" w:rsidRDefault="000E0F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2" w:name="P548"/>
            <w:bookmarkEnd w:id="32"/>
            <w:r w:rsidRPr="008628F6">
              <w:rPr>
                <w:rFonts w:ascii="Times New Roman" w:hAnsi="Times New Roman" w:cs="Times New Roman"/>
              </w:rPr>
              <w:t>Оплачено принятых на учет бюджетных обязательств</w:t>
            </w:r>
          </w:p>
        </w:tc>
        <w:tc>
          <w:tcPr>
            <w:tcW w:w="2268" w:type="dxa"/>
            <w:vMerge w:val="restart"/>
          </w:tcPr>
          <w:p w:rsidR="00981FDC" w:rsidRDefault="000E0F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3" w:name="P549"/>
            <w:bookmarkEnd w:id="33"/>
            <w:r w:rsidRPr="008628F6">
              <w:rPr>
                <w:rFonts w:ascii="Times New Roman" w:hAnsi="Times New Roman" w:cs="Times New Roman"/>
              </w:rPr>
              <w:t xml:space="preserve">Неоплаченные бюджетные обязательства </w:t>
            </w:r>
          </w:p>
          <w:p w:rsidR="000E0FBA" w:rsidRPr="008628F6" w:rsidRDefault="000E0F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28F6">
              <w:rPr>
                <w:rFonts w:ascii="Times New Roman" w:hAnsi="Times New Roman" w:cs="Times New Roman"/>
              </w:rPr>
              <w:t>(гр. 3 - гр. 4)</w:t>
            </w:r>
          </w:p>
        </w:tc>
        <w:tc>
          <w:tcPr>
            <w:tcW w:w="1985" w:type="dxa"/>
            <w:vMerge w:val="restart"/>
          </w:tcPr>
          <w:p w:rsidR="000E0FBA" w:rsidRPr="008628F6" w:rsidRDefault="000E0F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4" w:name="P550"/>
            <w:bookmarkEnd w:id="34"/>
            <w:r w:rsidRPr="008628F6">
              <w:rPr>
                <w:rFonts w:ascii="Times New Roman" w:hAnsi="Times New Roman" w:cs="Times New Roman"/>
              </w:rPr>
              <w:t>Оплачено прочих денежных обязательств</w:t>
            </w:r>
          </w:p>
        </w:tc>
        <w:tc>
          <w:tcPr>
            <w:tcW w:w="2268" w:type="dxa"/>
            <w:vMerge w:val="restart"/>
          </w:tcPr>
          <w:p w:rsidR="00981FDC" w:rsidRDefault="000E0F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5" w:name="P551"/>
            <w:bookmarkEnd w:id="35"/>
            <w:r w:rsidRPr="008628F6">
              <w:rPr>
                <w:rFonts w:ascii="Times New Roman" w:hAnsi="Times New Roman" w:cs="Times New Roman"/>
              </w:rPr>
              <w:t xml:space="preserve">Свободный остаток лимита бюджетных обязательств </w:t>
            </w:r>
          </w:p>
          <w:p w:rsidR="000E0FBA" w:rsidRPr="008628F6" w:rsidRDefault="000E0F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28F6">
              <w:rPr>
                <w:rFonts w:ascii="Times New Roman" w:hAnsi="Times New Roman" w:cs="Times New Roman"/>
              </w:rPr>
              <w:t>(гр. 2 - гр. 3 - гр. 6)</w:t>
            </w:r>
          </w:p>
        </w:tc>
      </w:tr>
      <w:tr w:rsidR="000E0FBA" w:rsidRPr="008628F6" w:rsidTr="00981FD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6" w:type="dxa"/>
          </w:tcPr>
          <w:p w:rsidR="000E0FBA" w:rsidRPr="008628F6" w:rsidRDefault="000E0F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28F6">
              <w:rPr>
                <w:rFonts w:ascii="Times New Roman" w:hAnsi="Times New Roman" w:cs="Times New Roman"/>
              </w:rPr>
              <w:t>КВСР</w:t>
            </w:r>
          </w:p>
        </w:tc>
        <w:tc>
          <w:tcPr>
            <w:tcW w:w="792" w:type="dxa"/>
          </w:tcPr>
          <w:p w:rsidR="000E0FBA" w:rsidRPr="008628F6" w:rsidRDefault="000E0F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28F6">
              <w:rPr>
                <w:rFonts w:ascii="Times New Roman" w:hAnsi="Times New Roman" w:cs="Times New Roman"/>
              </w:rPr>
              <w:t>КФСР</w:t>
            </w:r>
          </w:p>
        </w:tc>
        <w:tc>
          <w:tcPr>
            <w:tcW w:w="768" w:type="dxa"/>
          </w:tcPr>
          <w:p w:rsidR="000E0FBA" w:rsidRPr="008628F6" w:rsidRDefault="000E0F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28F6">
              <w:rPr>
                <w:rFonts w:ascii="Times New Roman" w:hAnsi="Times New Roman" w:cs="Times New Roman"/>
              </w:rPr>
              <w:t>КЦСР</w:t>
            </w:r>
          </w:p>
        </w:tc>
        <w:tc>
          <w:tcPr>
            <w:tcW w:w="680" w:type="dxa"/>
          </w:tcPr>
          <w:p w:rsidR="000E0FBA" w:rsidRPr="008628F6" w:rsidRDefault="000E0F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28F6">
              <w:rPr>
                <w:rFonts w:ascii="Times New Roman" w:hAnsi="Times New Roman" w:cs="Times New Roman"/>
              </w:rPr>
              <w:t>КВР</w:t>
            </w:r>
          </w:p>
        </w:tc>
        <w:tc>
          <w:tcPr>
            <w:tcW w:w="1602" w:type="dxa"/>
            <w:gridSpan w:val="2"/>
            <w:vMerge/>
          </w:tcPr>
          <w:p w:rsidR="000E0FBA" w:rsidRPr="008628F6" w:rsidRDefault="000E0FBA"/>
        </w:tc>
        <w:tc>
          <w:tcPr>
            <w:tcW w:w="1843" w:type="dxa"/>
            <w:vMerge/>
          </w:tcPr>
          <w:p w:rsidR="000E0FBA" w:rsidRPr="008628F6" w:rsidRDefault="000E0FBA"/>
        </w:tc>
        <w:tc>
          <w:tcPr>
            <w:tcW w:w="1843" w:type="dxa"/>
            <w:vMerge/>
          </w:tcPr>
          <w:p w:rsidR="000E0FBA" w:rsidRPr="008628F6" w:rsidRDefault="000E0FBA"/>
        </w:tc>
        <w:tc>
          <w:tcPr>
            <w:tcW w:w="2268" w:type="dxa"/>
            <w:vMerge/>
          </w:tcPr>
          <w:p w:rsidR="000E0FBA" w:rsidRPr="008628F6" w:rsidRDefault="000E0FBA"/>
        </w:tc>
        <w:tc>
          <w:tcPr>
            <w:tcW w:w="1985" w:type="dxa"/>
            <w:vMerge/>
          </w:tcPr>
          <w:p w:rsidR="000E0FBA" w:rsidRPr="008628F6" w:rsidRDefault="000E0FBA"/>
        </w:tc>
        <w:tc>
          <w:tcPr>
            <w:tcW w:w="2268" w:type="dxa"/>
            <w:vMerge/>
          </w:tcPr>
          <w:p w:rsidR="000E0FBA" w:rsidRPr="008628F6" w:rsidRDefault="000E0FBA"/>
        </w:tc>
      </w:tr>
      <w:tr w:rsidR="000E0FBA" w:rsidRPr="008628F6" w:rsidTr="00981FD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96" w:type="dxa"/>
            <w:gridSpan w:val="4"/>
          </w:tcPr>
          <w:p w:rsidR="000E0FBA" w:rsidRPr="008628F6" w:rsidRDefault="000E0F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28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2" w:type="dxa"/>
            <w:gridSpan w:val="2"/>
          </w:tcPr>
          <w:p w:rsidR="000E0FBA" w:rsidRPr="008628F6" w:rsidRDefault="000E0F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28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0E0FBA" w:rsidRPr="008628F6" w:rsidRDefault="000E0F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28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0E0FBA" w:rsidRPr="008628F6" w:rsidRDefault="000E0F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28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</w:tcPr>
          <w:p w:rsidR="000E0FBA" w:rsidRPr="008628F6" w:rsidRDefault="000E0F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28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</w:tcPr>
          <w:p w:rsidR="000E0FBA" w:rsidRPr="008628F6" w:rsidRDefault="000E0F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28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</w:tcPr>
          <w:p w:rsidR="000E0FBA" w:rsidRPr="008628F6" w:rsidRDefault="000E0F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28F6">
              <w:rPr>
                <w:rFonts w:ascii="Times New Roman" w:hAnsi="Times New Roman" w:cs="Times New Roman"/>
              </w:rPr>
              <w:t>7</w:t>
            </w:r>
          </w:p>
        </w:tc>
      </w:tr>
      <w:tr w:rsidR="000E0FBA" w:rsidRPr="008628F6" w:rsidTr="00981FD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6" w:type="dxa"/>
          </w:tcPr>
          <w:p w:rsidR="000E0FBA" w:rsidRPr="008628F6" w:rsidRDefault="000E0F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</w:tcPr>
          <w:p w:rsidR="000E0FBA" w:rsidRPr="008628F6" w:rsidRDefault="000E0F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</w:tcPr>
          <w:p w:rsidR="000E0FBA" w:rsidRPr="008628F6" w:rsidRDefault="000E0F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0E0FBA" w:rsidRPr="008628F6" w:rsidRDefault="000E0F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  <w:gridSpan w:val="2"/>
          </w:tcPr>
          <w:p w:rsidR="000E0FBA" w:rsidRPr="008628F6" w:rsidRDefault="000E0F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E0FBA" w:rsidRPr="008628F6" w:rsidRDefault="000E0F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E0FBA" w:rsidRPr="008628F6" w:rsidRDefault="000E0F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E0FBA" w:rsidRPr="008628F6" w:rsidRDefault="000E0F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E0FBA" w:rsidRPr="008628F6" w:rsidRDefault="000E0F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E0FBA" w:rsidRPr="008628F6" w:rsidRDefault="000E0F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E0FBA" w:rsidRPr="008628F6" w:rsidTr="00981FD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6" w:type="dxa"/>
          </w:tcPr>
          <w:p w:rsidR="000E0FBA" w:rsidRPr="008628F6" w:rsidRDefault="000E0F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</w:tcPr>
          <w:p w:rsidR="000E0FBA" w:rsidRPr="008628F6" w:rsidRDefault="000E0F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</w:tcPr>
          <w:p w:rsidR="000E0FBA" w:rsidRPr="008628F6" w:rsidRDefault="000E0F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0E0FBA" w:rsidRPr="008628F6" w:rsidRDefault="000E0F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  <w:gridSpan w:val="2"/>
          </w:tcPr>
          <w:p w:rsidR="000E0FBA" w:rsidRPr="008628F6" w:rsidRDefault="000E0F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E0FBA" w:rsidRPr="008628F6" w:rsidRDefault="000E0F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E0FBA" w:rsidRPr="008628F6" w:rsidRDefault="000E0F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E0FBA" w:rsidRPr="008628F6" w:rsidRDefault="000E0F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E0FBA" w:rsidRPr="008628F6" w:rsidRDefault="000E0F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E0FBA" w:rsidRPr="008628F6" w:rsidRDefault="000E0F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E0FBA" w:rsidRPr="008628F6" w:rsidTr="00981FD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98" w:type="dxa"/>
            <w:gridSpan w:val="6"/>
          </w:tcPr>
          <w:p w:rsidR="000E0FBA" w:rsidRPr="008628F6" w:rsidRDefault="000E0FBA">
            <w:pPr>
              <w:pStyle w:val="ConsPlusNormal"/>
              <w:rPr>
                <w:rFonts w:ascii="Times New Roman" w:hAnsi="Times New Roman" w:cs="Times New Roman"/>
              </w:rPr>
            </w:pPr>
            <w:r w:rsidRPr="008628F6">
              <w:rPr>
                <w:rFonts w:ascii="Times New Roman" w:hAnsi="Times New Roman" w:cs="Times New Roman"/>
              </w:rPr>
              <w:t>Всего по получателю средств:</w:t>
            </w:r>
          </w:p>
        </w:tc>
        <w:tc>
          <w:tcPr>
            <w:tcW w:w="1843" w:type="dxa"/>
          </w:tcPr>
          <w:p w:rsidR="000E0FBA" w:rsidRPr="008628F6" w:rsidRDefault="000E0F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E0FBA" w:rsidRPr="008628F6" w:rsidRDefault="000E0F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E0FBA" w:rsidRPr="008628F6" w:rsidRDefault="000E0F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E0FBA" w:rsidRPr="008628F6" w:rsidRDefault="000E0F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E0FBA" w:rsidRPr="008628F6" w:rsidRDefault="000E0F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E0FBA" w:rsidRPr="008628F6" w:rsidTr="00981FD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98" w:type="dxa"/>
            <w:gridSpan w:val="6"/>
          </w:tcPr>
          <w:p w:rsidR="000E0FBA" w:rsidRPr="008628F6" w:rsidRDefault="000E0FBA">
            <w:pPr>
              <w:pStyle w:val="ConsPlusNormal"/>
              <w:rPr>
                <w:rFonts w:ascii="Times New Roman" w:hAnsi="Times New Roman" w:cs="Times New Roman"/>
              </w:rPr>
            </w:pPr>
            <w:r w:rsidRPr="008628F6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843" w:type="dxa"/>
          </w:tcPr>
          <w:p w:rsidR="000E0FBA" w:rsidRPr="008628F6" w:rsidRDefault="000E0F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E0FBA" w:rsidRPr="008628F6" w:rsidRDefault="000E0F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E0FBA" w:rsidRPr="008628F6" w:rsidRDefault="000E0F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E0FBA" w:rsidRPr="008628F6" w:rsidRDefault="000E0F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E0FBA" w:rsidRPr="008628F6" w:rsidRDefault="000E0F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0E0FBA" w:rsidRPr="008628F6" w:rsidRDefault="000E0FBA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89"/>
        <w:gridCol w:w="1814"/>
        <w:gridCol w:w="340"/>
        <w:gridCol w:w="1531"/>
        <w:gridCol w:w="340"/>
        <w:gridCol w:w="2778"/>
      </w:tblGrid>
      <w:tr w:rsidR="000E0FBA" w:rsidRPr="008628F6"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0E0FBA" w:rsidRPr="008628F6" w:rsidRDefault="000E0FBA">
            <w:pPr>
              <w:pStyle w:val="ConsPlusNormal"/>
              <w:rPr>
                <w:rFonts w:ascii="Times New Roman" w:hAnsi="Times New Roman" w:cs="Times New Roman"/>
              </w:rPr>
            </w:pPr>
            <w:r w:rsidRPr="008628F6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0FBA" w:rsidRPr="008628F6" w:rsidRDefault="000E0F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E0FBA" w:rsidRPr="008628F6" w:rsidRDefault="000E0F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0FBA" w:rsidRPr="008628F6" w:rsidRDefault="000E0F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E0FBA" w:rsidRPr="008628F6" w:rsidRDefault="000E0F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0FBA" w:rsidRPr="008628F6" w:rsidRDefault="000E0F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E0FBA" w:rsidRPr="008628F6"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0E0FBA" w:rsidRPr="008628F6" w:rsidRDefault="000E0F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0FBA" w:rsidRPr="008628F6" w:rsidRDefault="000E0F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28F6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E0FBA" w:rsidRPr="008628F6" w:rsidRDefault="000E0F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0FBA" w:rsidRPr="008628F6" w:rsidRDefault="000E0F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28F6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E0FBA" w:rsidRPr="008628F6" w:rsidRDefault="000E0F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0FBA" w:rsidRPr="008628F6" w:rsidRDefault="000E0F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28F6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0E0FBA" w:rsidRPr="008628F6"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0E0FBA" w:rsidRPr="008628F6" w:rsidRDefault="000E0FBA">
            <w:pPr>
              <w:pStyle w:val="ConsPlusNormal"/>
              <w:rPr>
                <w:rFonts w:ascii="Times New Roman" w:hAnsi="Times New Roman" w:cs="Times New Roman"/>
              </w:rPr>
            </w:pPr>
            <w:r w:rsidRPr="008628F6">
              <w:rPr>
                <w:rFonts w:ascii="Times New Roman" w:hAnsi="Times New Roman" w:cs="Times New Roman"/>
              </w:rPr>
              <w:t>Ответственный сотрудник комитета финансов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0FBA" w:rsidRPr="008628F6" w:rsidRDefault="000E0F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E0FBA" w:rsidRPr="008628F6" w:rsidRDefault="000E0F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0FBA" w:rsidRPr="008628F6" w:rsidRDefault="000E0F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E0FBA" w:rsidRPr="008628F6" w:rsidRDefault="000E0F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0FBA" w:rsidRPr="008628F6" w:rsidRDefault="000E0F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E0FBA" w:rsidRPr="008628F6"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0E0FBA" w:rsidRPr="008628F6" w:rsidRDefault="000E0F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0FBA" w:rsidRPr="008628F6" w:rsidRDefault="000E0F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28F6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E0FBA" w:rsidRPr="008628F6" w:rsidRDefault="000E0F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0FBA" w:rsidRPr="008628F6" w:rsidRDefault="000E0F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28F6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E0FBA" w:rsidRPr="008628F6" w:rsidRDefault="000E0F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0FBA" w:rsidRPr="008628F6" w:rsidRDefault="000E0F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28F6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</w:tbl>
    <w:p w:rsidR="000E0FBA" w:rsidRPr="008628F6" w:rsidRDefault="000E0FBA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sectPr w:rsidR="000E0FBA" w:rsidRPr="008628F6" w:rsidSect="00981FDC">
      <w:pgSz w:w="16838" w:h="11905" w:orient="landscape"/>
      <w:pgMar w:top="568" w:right="1134" w:bottom="709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58B9" w:rsidRDefault="006F58B9" w:rsidP="00981FDC">
      <w:r>
        <w:separator/>
      </w:r>
    </w:p>
  </w:endnote>
  <w:endnote w:type="continuationSeparator" w:id="1">
    <w:p w:rsidR="006F58B9" w:rsidRDefault="006F58B9" w:rsidP="00981F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58B9" w:rsidRDefault="006F58B9" w:rsidP="00981FDC">
      <w:r>
        <w:separator/>
      </w:r>
    </w:p>
  </w:footnote>
  <w:footnote w:type="continuationSeparator" w:id="1">
    <w:p w:rsidR="006F58B9" w:rsidRDefault="006F58B9" w:rsidP="00981F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0FBA"/>
    <w:rsid w:val="000C28E5"/>
    <w:rsid w:val="000D1E54"/>
    <w:rsid w:val="000E0FBA"/>
    <w:rsid w:val="00122699"/>
    <w:rsid w:val="00124C70"/>
    <w:rsid w:val="001474AB"/>
    <w:rsid w:val="00197A14"/>
    <w:rsid w:val="001A7CA6"/>
    <w:rsid w:val="001E7CD5"/>
    <w:rsid w:val="00200185"/>
    <w:rsid w:val="0022201C"/>
    <w:rsid w:val="00222721"/>
    <w:rsid w:val="00273BAE"/>
    <w:rsid w:val="002A0168"/>
    <w:rsid w:val="002A575F"/>
    <w:rsid w:val="002E375D"/>
    <w:rsid w:val="002F772B"/>
    <w:rsid w:val="00314CB2"/>
    <w:rsid w:val="00335FB9"/>
    <w:rsid w:val="00365813"/>
    <w:rsid w:val="003807E7"/>
    <w:rsid w:val="00412EF2"/>
    <w:rsid w:val="0048367A"/>
    <w:rsid w:val="004B0FCE"/>
    <w:rsid w:val="004C72F4"/>
    <w:rsid w:val="004D5B7A"/>
    <w:rsid w:val="00527654"/>
    <w:rsid w:val="00544E80"/>
    <w:rsid w:val="005A0FE6"/>
    <w:rsid w:val="00604921"/>
    <w:rsid w:val="00640356"/>
    <w:rsid w:val="0064177C"/>
    <w:rsid w:val="00642642"/>
    <w:rsid w:val="00651745"/>
    <w:rsid w:val="006C2F61"/>
    <w:rsid w:val="006D6E44"/>
    <w:rsid w:val="006E4755"/>
    <w:rsid w:val="006E77B1"/>
    <w:rsid w:val="006F39AD"/>
    <w:rsid w:val="006F58B9"/>
    <w:rsid w:val="0070004C"/>
    <w:rsid w:val="00700198"/>
    <w:rsid w:val="007839F9"/>
    <w:rsid w:val="007B717F"/>
    <w:rsid w:val="007C1EB7"/>
    <w:rsid w:val="007D7AA4"/>
    <w:rsid w:val="007E47A7"/>
    <w:rsid w:val="007F2B4A"/>
    <w:rsid w:val="008628F6"/>
    <w:rsid w:val="00873BC8"/>
    <w:rsid w:val="008759B9"/>
    <w:rsid w:val="008944F0"/>
    <w:rsid w:val="008C3118"/>
    <w:rsid w:val="008E4F08"/>
    <w:rsid w:val="009313F9"/>
    <w:rsid w:val="00943C7F"/>
    <w:rsid w:val="009549B6"/>
    <w:rsid w:val="00973F08"/>
    <w:rsid w:val="00981FDC"/>
    <w:rsid w:val="009C712E"/>
    <w:rsid w:val="009D0131"/>
    <w:rsid w:val="009E326A"/>
    <w:rsid w:val="00A71159"/>
    <w:rsid w:val="00AE3F2F"/>
    <w:rsid w:val="00AE4FAD"/>
    <w:rsid w:val="00AF6DD0"/>
    <w:rsid w:val="00B05EBE"/>
    <w:rsid w:val="00B10AC4"/>
    <w:rsid w:val="00B640DD"/>
    <w:rsid w:val="00B70687"/>
    <w:rsid w:val="00BA7E5B"/>
    <w:rsid w:val="00C65248"/>
    <w:rsid w:val="00C70535"/>
    <w:rsid w:val="00C91CF1"/>
    <w:rsid w:val="00CA2E45"/>
    <w:rsid w:val="00D63D92"/>
    <w:rsid w:val="00E02ED3"/>
    <w:rsid w:val="00E40445"/>
    <w:rsid w:val="00E71F5D"/>
    <w:rsid w:val="00EF57DF"/>
    <w:rsid w:val="00F67E91"/>
    <w:rsid w:val="00F87DBC"/>
    <w:rsid w:val="00FA2157"/>
    <w:rsid w:val="00FA33A0"/>
    <w:rsid w:val="00FC6004"/>
    <w:rsid w:val="00FE0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0F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E0FB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E0F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E0FB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E0F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E0FB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E0FB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E0FB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314CB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314CB2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paragraph" w:styleId="a3">
    <w:name w:val="Body Text Indent"/>
    <w:basedOn w:val="a"/>
    <w:link w:val="a4"/>
    <w:rsid w:val="00314CB2"/>
    <w:pPr>
      <w:ind w:firstLine="708"/>
    </w:pPr>
  </w:style>
  <w:style w:type="character" w:customStyle="1" w:styleId="a4">
    <w:name w:val="Основной текст с отступом Знак"/>
    <w:basedOn w:val="a0"/>
    <w:link w:val="a3"/>
    <w:rsid w:val="00314C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0004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004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981FD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81F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981FD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81FD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A3237287FEC4C590E4123635477BF3010D71B80BEB9936F37DAFE843B98A4FA3E5625ADED377CCF5EFE73F994F7C76B896D7B99778697AK4k2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5A3237287FEC4C590E4123635477BF3010D71B60FEA9936F37DAFE843B98A4FB1E53A56DFD06BC5F5FAB16EDFK1kB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5A3237287FEC4C590E4123635477BF3010D71B80BEB9936F37DAFE843B98A4FA3E5625FDAD071CEA0B5F73BD01B7069B989C9BA8978K6k8H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25</Pages>
  <Words>7469</Words>
  <Characters>42575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49945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Svetlana_I</dc:creator>
  <cp:lastModifiedBy>shtanina_e</cp:lastModifiedBy>
  <cp:revision>16</cp:revision>
  <cp:lastPrinted>2021-01-18T12:48:00Z</cp:lastPrinted>
  <dcterms:created xsi:type="dcterms:W3CDTF">2021-01-18T13:13:00Z</dcterms:created>
  <dcterms:modified xsi:type="dcterms:W3CDTF">2021-01-19T09:12:00Z</dcterms:modified>
</cp:coreProperties>
</file>