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7848" w:rsidRDefault="00DA66E5" w:rsidP="00E17848">
      <w:pPr>
        <w:tabs>
          <w:tab w:val="left" w:pos="0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ZZz&#10;E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DA66E5" w:rsidP="00E17848">
      <w:pPr>
        <w:tabs>
          <w:tab w:val="left" w:pos="0"/>
        </w:tabs>
        <w:jc w:val="both"/>
      </w:pPr>
      <w:r>
        <w:t xml:space="preserve">      13.01.2020                            19-па</w:t>
      </w: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E17848" w:rsidP="00E17848">
      <w:pPr>
        <w:tabs>
          <w:tab w:val="left" w:pos="0"/>
        </w:tabs>
        <w:jc w:val="both"/>
      </w:pPr>
    </w:p>
    <w:p w:rsidR="00E17848" w:rsidRDefault="00D15DC1" w:rsidP="00E17848">
      <w:pPr>
        <w:tabs>
          <w:tab w:val="left" w:pos="0"/>
        </w:tabs>
        <w:jc w:val="both"/>
      </w:pPr>
      <w:r w:rsidRPr="00E17848">
        <w:t xml:space="preserve">О внесении изменений в постановление администрации </w:t>
      </w:r>
    </w:p>
    <w:p w:rsidR="00E17848" w:rsidRDefault="00D15DC1" w:rsidP="00E17848">
      <w:pPr>
        <w:tabs>
          <w:tab w:val="left" w:pos="0"/>
        </w:tabs>
        <w:jc w:val="both"/>
      </w:pPr>
      <w:r w:rsidRPr="00E17848">
        <w:t xml:space="preserve">муниципального образования Тосненский район </w:t>
      </w:r>
    </w:p>
    <w:p w:rsidR="00E17848" w:rsidRDefault="00D15DC1" w:rsidP="00E17848">
      <w:pPr>
        <w:tabs>
          <w:tab w:val="left" w:pos="0"/>
        </w:tabs>
        <w:jc w:val="both"/>
      </w:pPr>
      <w:r w:rsidRPr="00E17848">
        <w:t xml:space="preserve">Ленинградской области от 19.12.2018 № 3158-па </w:t>
      </w:r>
    </w:p>
    <w:p w:rsidR="00E17848" w:rsidRDefault="00D15DC1" w:rsidP="00E17848">
      <w:pPr>
        <w:tabs>
          <w:tab w:val="left" w:pos="0"/>
        </w:tabs>
        <w:jc w:val="both"/>
      </w:pPr>
      <w:r w:rsidRPr="00E17848">
        <w:t xml:space="preserve">«Об утверждении краткосрочного муниципального </w:t>
      </w:r>
    </w:p>
    <w:p w:rsidR="00E17848" w:rsidRDefault="00D15DC1" w:rsidP="00E17848">
      <w:pPr>
        <w:tabs>
          <w:tab w:val="left" w:pos="0"/>
        </w:tabs>
        <w:jc w:val="both"/>
      </w:pPr>
      <w:r w:rsidRPr="00E17848">
        <w:t>плана</w:t>
      </w:r>
      <w:r w:rsidR="0084571E" w:rsidRPr="00E17848">
        <w:t xml:space="preserve"> реализации </w:t>
      </w:r>
      <w:r w:rsidRPr="00E17848">
        <w:t>в 2017, 2018 и 2019 годы</w:t>
      </w:r>
      <w:r w:rsidR="00CD4512" w:rsidRPr="00E17848">
        <w:t xml:space="preserve"> </w:t>
      </w:r>
      <w:r w:rsidR="0084571E" w:rsidRPr="00E17848">
        <w:t xml:space="preserve">Региональной </w:t>
      </w:r>
    </w:p>
    <w:p w:rsidR="00E17848" w:rsidRDefault="0084571E" w:rsidP="00E17848">
      <w:pPr>
        <w:tabs>
          <w:tab w:val="left" w:pos="0"/>
        </w:tabs>
        <w:jc w:val="both"/>
      </w:pPr>
      <w:r w:rsidRPr="00E17848">
        <w:t xml:space="preserve">программы капитального ремонта общего имущества </w:t>
      </w:r>
    </w:p>
    <w:p w:rsidR="00E17848" w:rsidRDefault="0084571E" w:rsidP="00E17848">
      <w:pPr>
        <w:tabs>
          <w:tab w:val="left" w:pos="0"/>
        </w:tabs>
        <w:jc w:val="both"/>
      </w:pPr>
      <w:r w:rsidRPr="00E17848">
        <w:t>в многоквартирных домах, располож</w:t>
      </w:r>
      <w:r w:rsidR="008364A7" w:rsidRPr="00E17848">
        <w:t xml:space="preserve">енных на территории </w:t>
      </w:r>
    </w:p>
    <w:p w:rsidR="00E17848" w:rsidRDefault="008364A7" w:rsidP="00E17848">
      <w:pPr>
        <w:tabs>
          <w:tab w:val="left" w:pos="0"/>
        </w:tabs>
        <w:jc w:val="both"/>
      </w:pPr>
      <w:r w:rsidRPr="00E17848">
        <w:t>Тосненского городского посе</w:t>
      </w:r>
      <w:r w:rsidR="00104A29" w:rsidRPr="00E17848">
        <w:t xml:space="preserve">ления </w:t>
      </w:r>
      <w:r w:rsidR="004F29EE" w:rsidRPr="00E17848">
        <w:t>Тосненского</w:t>
      </w:r>
      <w:r w:rsidRPr="00E17848">
        <w:t xml:space="preserve"> район</w:t>
      </w:r>
      <w:r w:rsidR="004F29EE" w:rsidRPr="00E17848">
        <w:t>а</w:t>
      </w:r>
      <w:r w:rsidR="00CD4512" w:rsidRPr="00E17848">
        <w:t xml:space="preserve"> </w:t>
      </w:r>
    </w:p>
    <w:p w:rsidR="00E17848" w:rsidRDefault="00CD4512" w:rsidP="00E17848">
      <w:pPr>
        <w:tabs>
          <w:tab w:val="left" w:pos="0"/>
        </w:tabs>
        <w:jc w:val="both"/>
      </w:pPr>
      <w:r w:rsidRPr="00E17848">
        <w:t>Ленинградской об</w:t>
      </w:r>
      <w:r w:rsidR="00D15DC1" w:rsidRPr="00E17848">
        <w:t xml:space="preserve">ласти </w:t>
      </w:r>
      <w:r w:rsidR="00851C93" w:rsidRPr="00E17848">
        <w:t xml:space="preserve">и признании утратившими силу </w:t>
      </w:r>
    </w:p>
    <w:p w:rsidR="00E17848" w:rsidRDefault="00851C93" w:rsidP="00E17848">
      <w:pPr>
        <w:tabs>
          <w:tab w:val="left" w:pos="0"/>
        </w:tabs>
        <w:jc w:val="both"/>
      </w:pPr>
      <w:r w:rsidRPr="00E17848">
        <w:t xml:space="preserve">отдельных постановлений администрации муниципального </w:t>
      </w:r>
    </w:p>
    <w:p w:rsidR="0084571E" w:rsidRPr="00E17848" w:rsidRDefault="00851C93" w:rsidP="00E17848">
      <w:pPr>
        <w:tabs>
          <w:tab w:val="left" w:pos="0"/>
        </w:tabs>
        <w:jc w:val="both"/>
      </w:pPr>
      <w:r w:rsidRPr="00E17848">
        <w:t>образования Тосненский район Ленинградской области»</w:t>
      </w:r>
    </w:p>
    <w:p w:rsidR="0084571E" w:rsidRPr="00E17848" w:rsidRDefault="0084571E" w:rsidP="00E17848">
      <w:pPr>
        <w:tabs>
          <w:tab w:val="left" w:pos="3969"/>
        </w:tabs>
        <w:jc w:val="both"/>
      </w:pPr>
    </w:p>
    <w:p w:rsidR="0084571E" w:rsidRPr="00E17848" w:rsidRDefault="0084571E" w:rsidP="00E17848">
      <w:pPr>
        <w:jc w:val="both"/>
      </w:pPr>
    </w:p>
    <w:p w:rsidR="004F29EE" w:rsidRPr="00E17848" w:rsidRDefault="00E17848" w:rsidP="00E17848">
      <w:pPr>
        <w:jc w:val="both"/>
      </w:pPr>
      <w:r>
        <w:tab/>
      </w:r>
      <w:r w:rsidR="00104A29" w:rsidRPr="00E17848">
        <w:t>В соответствии с Жилищным к</w:t>
      </w:r>
      <w:r w:rsidR="0084571E" w:rsidRPr="00E17848">
        <w:t>одексом Российской Федерации, областным законом Ленинградской области от 29.11.2013</w:t>
      </w:r>
      <w:r>
        <w:t xml:space="preserve"> №</w:t>
      </w:r>
      <w:r w:rsidR="00C20915" w:rsidRPr="00E17848">
        <w:t xml:space="preserve"> 82-оз</w:t>
      </w:r>
      <w:r w:rsidR="00104A29" w:rsidRPr="00E17848">
        <w:t xml:space="preserve"> «</w:t>
      </w:r>
      <w:r w:rsidR="0084571E" w:rsidRPr="00E17848">
        <w:t xml:space="preserve">Об отдельных вопросах организации </w:t>
      </w:r>
      <w:r>
        <w:t xml:space="preserve">         </w:t>
      </w:r>
      <w:r w:rsidR="0084571E" w:rsidRPr="00E17848">
        <w:t xml:space="preserve">и проведения капитального ремонта общего имущества в многоквартирных домах, </w:t>
      </w:r>
      <w:r>
        <w:t xml:space="preserve">       </w:t>
      </w:r>
      <w:r w:rsidR="0084571E" w:rsidRPr="00E17848">
        <w:t>расположенных на тер</w:t>
      </w:r>
      <w:r w:rsidR="00104A29" w:rsidRPr="00E17848">
        <w:t>ритории Ленинградской области»</w:t>
      </w:r>
      <w:r w:rsidR="00BC47D8" w:rsidRPr="00E17848">
        <w:t xml:space="preserve">, </w:t>
      </w:r>
      <w:r w:rsidR="00B3446E" w:rsidRPr="00E17848">
        <w:t>постановлением</w:t>
      </w:r>
      <w:r w:rsidR="00CD4512" w:rsidRPr="00E17848">
        <w:t xml:space="preserve"> Правительства Лен</w:t>
      </w:r>
      <w:r w:rsidR="0099579C" w:rsidRPr="00E17848">
        <w:t>инградской области от 19.12.</w:t>
      </w:r>
      <w:r w:rsidR="00851C93" w:rsidRPr="00E17848">
        <w:t>2019 № 598</w:t>
      </w:r>
      <w:r w:rsidR="00B3446E" w:rsidRPr="00E17848">
        <w:t xml:space="preserve"> «О</w:t>
      </w:r>
      <w:r w:rsidR="00D15DC1" w:rsidRPr="00E17848">
        <w:t xml:space="preserve"> внесении изменений в постановление Правительства Ленинградской области от 11 декабря 2018 года № 475 «О</w:t>
      </w:r>
      <w:r w:rsidR="00B3446E" w:rsidRPr="00E17848">
        <w:t xml:space="preserve"> Кратко</w:t>
      </w:r>
      <w:r w:rsidR="007B549C" w:rsidRPr="00E17848">
        <w:t>срочном плане реализации в 2017,</w:t>
      </w:r>
      <w:r w:rsidR="00B3446E" w:rsidRPr="00E17848">
        <w:t xml:space="preserve"> 2018 и 2019 годах Региональной программы капитального </w:t>
      </w:r>
      <w:r>
        <w:t xml:space="preserve">     </w:t>
      </w:r>
      <w:r w:rsidR="00B3446E" w:rsidRPr="00E17848">
        <w:t xml:space="preserve">ремонта общего имущества в многоквартирных домах, расположенных на территории </w:t>
      </w:r>
      <w:r>
        <w:t xml:space="preserve">  </w:t>
      </w:r>
      <w:r w:rsidR="00B3446E" w:rsidRPr="00E17848">
        <w:t xml:space="preserve">Ленинградской области, на 2014-2043 годы и признания утратившим силу отдельных </w:t>
      </w:r>
      <w:r>
        <w:t xml:space="preserve">    </w:t>
      </w:r>
      <w:r w:rsidR="00B3446E" w:rsidRPr="00E17848">
        <w:t>постановлений Правительства Ленинградской области»</w:t>
      </w:r>
      <w:r w:rsidR="00CD4512" w:rsidRPr="00E17848">
        <w:t>,</w:t>
      </w:r>
      <w:r w:rsidR="004F29EE" w:rsidRPr="00E17848">
        <w:t xml:space="preserve"> исполняя полномочия админ</w:t>
      </w:r>
      <w:r w:rsidR="004F29EE" w:rsidRPr="00E17848">
        <w:t>и</w:t>
      </w:r>
      <w:r w:rsidR="004F29EE" w:rsidRPr="00E17848">
        <w:t>страции муниципально</w:t>
      </w:r>
      <w:r w:rsidR="0099579C" w:rsidRPr="00E17848">
        <w:t xml:space="preserve">го образования Тосненское городское поселение </w:t>
      </w:r>
      <w:r w:rsidR="004F29EE" w:rsidRPr="00E17848">
        <w:t xml:space="preserve">Тосненского </w:t>
      </w:r>
      <w:r>
        <w:t xml:space="preserve">   </w:t>
      </w:r>
      <w:r w:rsidR="004F29EE" w:rsidRPr="00E17848">
        <w:t>района Ленинградской области на основании стат</w:t>
      </w:r>
      <w:r w:rsidR="00F4324B" w:rsidRPr="00E17848">
        <w:t>ьи 1</w:t>
      </w:r>
      <w:r w:rsidR="004F29EE" w:rsidRPr="00E17848">
        <w:t xml:space="preserve">3 Устава </w:t>
      </w:r>
      <w:r w:rsidR="00104A29" w:rsidRPr="00E17848">
        <w:t>Тосненского</w:t>
      </w:r>
      <w:r w:rsidR="0099579C" w:rsidRPr="00E17848">
        <w:t xml:space="preserve"> городско</w:t>
      </w:r>
      <w:r w:rsidR="00104A29" w:rsidRPr="00E17848">
        <w:t>го</w:t>
      </w:r>
      <w:r w:rsidR="0099579C" w:rsidRPr="00E17848">
        <w:t xml:space="preserve"> поселени</w:t>
      </w:r>
      <w:r w:rsidR="00104A29" w:rsidRPr="00E17848">
        <w:t>я</w:t>
      </w:r>
      <w:r w:rsidR="004F29EE" w:rsidRPr="00E17848">
        <w:t xml:space="preserve"> Тосненского района Л</w:t>
      </w:r>
      <w:r w:rsidR="00F4324B" w:rsidRPr="00E17848">
        <w:t>енинградской области и статьи 25</w:t>
      </w:r>
      <w:r w:rsidR="004F29EE" w:rsidRPr="00E17848">
        <w:t xml:space="preserve"> Устава муниципальн</w:t>
      </w:r>
      <w:r w:rsidR="004F29EE" w:rsidRPr="00E17848">
        <w:t>о</w:t>
      </w:r>
      <w:r w:rsidR="004F29EE" w:rsidRPr="00E17848">
        <w:t>го образования Тосненский район Ленинградской области</w:t>
      </w:r>
      <w:r w:rsidR="00405E75" w:rsidRPr="00E17848">
        <w:t>, администрация муниципальн</w:t>
      </w:r>
      <w:r w:rsidR="00405E75" w:rsidRPr="00E17848">
        <w:t>о</w:t>
      </w:r>
      <w:r w:rsidR="00405E75" w:rsidRPr="00E17848">
        <w:t>го образования Тосненский район Ленинградской области</w:t>
      </w:r>
    </w:p>
    <w:p w:rsidR="00CD4512" w:rsidRPr="00C64E77" w:rsidRDefault="00CD4512" w:rsidP="00E17848">
      <w:pPr>
        <w:jc w:val="both"/>
      </w:pPr>
    </w:p>
    <w:p w:rsidR="0084571E" w:rsidRPr="00E17848" w:rsidRDefault="00405E75" w:rsidP="00E17848">
      <w:pPr>
        <w:jc w:val="both"/>
      </w:pPr>
      <w:r w:rsidRPr="00E17848">
        <w:t>ПОСТАНОВЛЯЕТ</w:t>
      </w:r>
      <w:r w:rsidR="0084571E" w:rsidRPr="00E17848">
        <w:t>:</w:t>
      </w:r>
    </w:p>
    <w:p w:rsidR="000E150B" w:rsidRPr="00C64E77" w:rsidRDefault="000E150B" w:rsidP="00E17848">
      <w:pPr>
        <w:jc w:val="both"/>
      </w:pPr>
    </w:p>
    <w:p w:rsidR="000125DF" w:rsidRDefault="00C64E77" w:rsidP="00E17848">
      <w:pPr>
        <w:jc w:val="both"/>
      </w:pPr>
      <w:r>
        <w:tab/>
      </w:r>
      <w:r w:rsidR="00CD4512" w:rsidRPr="00E17848">
        <w:t xml:space="preserve">1. </w:t>
      </w:r>
      <w:r w:rsidR="00D15DC1" w:rsidRPr="00E17848">
        <w:t>Внести в постановление администрации муниципального образования Тосне</w:t>
      </w:r>
      <w:r w:rsidR="00D15DC1" w:rsidRPr="00E17848">
        <w:t>н</w:t>
      </w:r>
      <w:r w:rsidR="00D15DC1" w:rsidRPr="00E17848">
        <w:t xml:space="preserve">ский район Ленинградской области от 19.12.2018 № 3158-па </w:t>
      </w:r>
      <w:r w:rsidR="0032339C" w:rsidRPr="00E17848">
        <w:t>«Об утверждении</w:t>
      </w:r>
      <w:r w:rsidR="00CD4512" w:rsidRPr="00E17848">
        <w:t xml:space="preserve"> </w:t>
      </w:r>
      <w:r w:rsidR="0032339C" w:rsidRPr="00E17848">
        <w:t>кратк</w:t>
      </w:r>
      <w:r w:rsidR="0032339C" w:rsidRPr="00E17848">
        <w:t>о</w:t>
      </w:r>
      <w:r w:rsidR="0032339C" w:rsidRPr="00E17848">
        <w:t>срочного муниципального</w:t>
      </w:r>
      <w:r w:rsidR="0084571E" w:rsidRPr="00E17848">
        <w:t xml:space="preserve"> план</w:t>
      </w:r>
      <w:r w:rsidR="0032339C" w:rsidRPr="00E17848">
        <w:t>а</w:t>
      </w:r>
      <w:r w:rsidR="0084571E" w:rsidRPr="00E17848">
        <w:t xml:space="preserve"> реализации </w:t>
      </w:r>
      <w:r w:rsidR="00104A29" w:rsidRPr="00E17848">
        <w:t>в 2017, 2018 и 2019 годы</w:t>
      </w:r>
      <w:r w:rsidR="00CD4512" w:rsidRPr="00E17848">
        <w:t xml:space="preserve"> </w:t>
      </w:r>
      <w:r w:rsidR="0084571E" w:rsidRPr="00E17848">
        <w:t xml:space="preserve">Региональной </w:t>
      </w:r>
      <w:r>
        <w:t xml:space="preserve">    </w:t>
      </w:r>
      <w:r w:rsidR="0084571E" w:rsidRPr="00E17848">
        <w:t>программы капитального ремонта общего имущества в многоквартирных домах, расп</w:t>
      </w:r>
      <w:r w:rsidR="0084571E" w:rsidRPr="00E17848">
        <w:t>о</w:t>
      </w:r>
      <w:r w:rsidR="0084571E" w:rsidRPr="00E17848">
        <w:t>л</w:t>
      </w:r>
      <w:r w:rsidR="000E150B" w:rsidRPr="00E17848">
        <w:t xml:space="preserve">оженных на территории </w:t>
      </w:r>
      <w:r w:rsidR="0099579C" w:rsidRPr="00E17848">
        <w:t>Тосненского</w:t>
      </w:r>
      <w:r w:rsidR="000E150B" w:rsidRPr="00E17848">
        <w:t xml:space="preserve"> городского поселения</w:t>
      </w:r>
      <w:r w:rsidR="0084571E" w:rsidRPr="00E17848">
        <w:t xml:space="preserve"> </w:t>
      </w:r>
      <w:r w:rsidR="00430AAC" w:rsidRPr="00E17848">
        <w:t>муниципального образов</w:t>
      </w:r>
      <w:r w:rsidR="00430AAC" w:rsidRPr="00E17848">
        <w:t>а</w:t>
      </w:r>
      <w:r w:rsidR="00430AAC" w:rsidRPr="00E17848">
        <w:t xml:space="preserve">ния Тосненский </w:t>
      </w:r>
      <w:r w:rsidR="000E150B" w:rsidRPr="00E17848">
        <w:t xml:space="preserve">район </w:t>
      </w:r>
      <w:r w:rsidR="0084571E" w:rsidRPr="00E17848">
        <w:t>Л</w:t>
      </w:r>
      <w:r w:rsidR="00CD4512" w:rsidRPr="00E17848">
        <w:t>енинградской области</w:t>
      </w:r>
      <w:r w:rsidR="0032339C" w:rsidRPr="00E17848">
        <w:t xml:space="preserve"> и признании утратившими силу отдельных </w:t>
      </w:r>
    </w:p>
    <w:p w:rsidR="000125DF" w:rsidRDefault="000125DF" w:rsidP="000125DF">
      <w:pPr>
        <w:jc w:val="center"/>
      </w:pPr>
      <w:r>
        <w:lastRenderedPageBreak/>
        <w:t>2</w:t>
      </w:r>
    </w:p>
    <w:p w:rsidR="000125DF" w:rsidRDefault="000125DF" w:rsidP="00E17848">
      <w:pPr>
        <w:jc w:val="both"/>
      </w:pPr>
    </w:p>
    <w:p w:rsidR="000E150B" w:rsidRPr="00E17848" w:rsidRDefault="0032339C" w:rsidP="00E17848">
      <w:pPr>
        <w:jc w:val="both"/>
      </w:pPr>
      <w:r w:rsidRPr="00E17848">
        <w:t>постановлений администрации муниципального образования Тосненский район Лени</w:t>
      </w:r>
      <w:r w:rsidRPr="00E17848">
        <w:t>н</w:t>
      </w:r>
      <w:r w:rsidRPr="00E17848">
        <w:t>градской области» следующие изменения:</w:t>
      </w:r>
    </w:p>
    <w:p w:rsidR="0032339C" w:rsidRPr="00E17848" w:rsidRDefault="00C64E77" w:rsidP="00E17848">
      <w:pPr>
        <w:jc w:val="both"/>
      </w:pPr>
      <w:r>
        <w:tab/>
      </w:r>
      <w:r w:rsidR="00104A29" w:rsidRPr="00E17848">
        <w:t xml:space="preserve">- </w:t>
      </w:r>
      <w:r w:rsidR="0008663F" w:rsidRPr="00E17848">
        <w:t>р</w:t>
      </w:r>
      <w:r w:rsidR="00303A0C" w:rsidRPr="00E17848">
        <w:t>аздел</w:t>
      </w:r>
      <w:r w:rsidR="0032339C" w:rsidRPr="00E17848">
        <w:t xml:space="preserve"> </w:t>
      </w:r>
      <w:r w:rsidR="0008663F" w:rsidRPr="00E17848">
        <w:rPr>
          <w:lang w:val="en-US"/>
        </w:rPr>
        <w:t>III</w:t>
      </w:r>
      <w:r w:rsidR="0008663F" w:rsidRPr="00E17848">
        <w:t xml:space="preserve"> приложения 1 изложить в </w:t>
      </w:r>
      <w:r w:rsidR="00104A29" w:rsidRPr="00E17848">
        <w:t xml:space="preserve">следующей </w:t>
      </w:r>
      <w:r w:rsidR="0008663F" w:rsidRPr="00E17848">
        <w:t xml:space="preserve">редакции </w:t>
      </w:r>
      <w:r w:rsidR="00104A29" w:rsidRPr="00E17848">
        <w:t>(приложение</w:t>
      </w:r>
      <w:r w:rsidR="0008663F" w:rsidRPr="00E17848">
        <w:t xml:space="preserve"> 1</w:t>
      </w:r>
      <w:r w:rsidR="00104A29" w:rsidRPr="00E17848">
        <w:t>);</w:t>
      </w:r>
    </w:p>
    <w:p w:rsidR="0008663F" w:rsidRPr="00E17848" w:rsidRDefault="00C64E77" w:rsidP="00E17848">
      <w:pPr>
        <w:jc w:val="both"/>
      </w:pPr>
      <w:r>
        <w:tab/>
      </w:r>
      <w:r w:rsidR="00104A29" w:rsidRPr="00E17848">
        <w:t xml:space="preserve">- </w:t>
      </w:r>
      <w:r w:rsidR="00023D1C">
        <w:t>раздел</w:t>
      </w:r>
      <w:r w:rsidR="0008663F" w:rsidRPr="00E17848">
        <w:t xml:space="preserve"> </w:t>
      </w:r>
      <w:r w:rsidR="0008663F" w:rsidRPr="00E17848">
        <w:rPr>
          <w:lang w:val="en-US"/>
        </w:rPr>
        <w:t>III</w:t>
      </w:r>
      <w:r w:rsidR="0008663F" w:rsidRPr="00E17848">
        <w:t xml:space="preserve"> приложения 2 изложить в </w:t>
      </w:r>
      <w:r w:rsidR="00104A29" w:rsidRPr="00E17848">
        <w:t xml:space="preserve">следующей </w:t>
      </w:r>
      <w:r w:rsidR="0008663F" w:rsidRPr="00E17848">
        <w:t xml:space="preserve">редакции </w:t>
      </w:r>
      <w:r w:rsidR="00104A29" w:rsidRPr="00E17848">
        <w:t>(</w:t>
      </w:r>
      <w:r w:rsidR="0008663F" w:rsidRPr="00E17848">
        <w:t>приложени</w:t>
      </w:r>
      <w:r w:rsidR="00104A29" w:rsidRPr="00E17848">
        <w:t>е</w:t>
      </w:r>
      <w:r w:rsidR="0008663F" w:rsidRPr="00E17848">
        <w:t xml:space="preserve"> 2</w:t>
      </w:r>
      <w:r w:rsidR="00104A29" w:rsidRPr="00E17848">
        <w:t>)</w:t>
      </w:r>
      <w:r w:rsidR="0008663F" w:rsidRPr="00E17848">
        <w:t>;</w:t>
      </w:r>
    </w:p>
    <w:p w:rsidR="0008663F" w:rsidRPr="00E17848" w:rsidRDefault="00C64E77" w:rsidP="00E17848">
      <w:pPr>
        <w:jc w:val="both"/>
      </w:pPr>
      <w:r>
        <w:tab/>
      </w:r>
      <w:r w:rsidR="00104A29" w:rsidRPr="00E17848">
        <w:t xml:space="preserve">- </w:t>
      </w:r>
      <w:r w:rsidR="0008663F" w:rsidRPr="00E17848">
        <w:t xml:space="preserve">разделы </w:t>
      </w:r>
      <w:r w:rsidR="0008663F" w:rsidRPr="00E17848">
        <w:rPr>
          <w:lang w:val="en-US"/>
        </w:rPr>
        <w:t>I</w:t>
      </w:r>
      <w:r w:rsidR="0008663F" w:rsidRPr="00E17848">
        <w:t xml:space="preserve">, </w:t>
      </w:r>
      <w:r w:rsidR="0008663F" w:rsidRPr="00E17848">
        <w:rPr>
          <w:lang w:val="en-US"/>
        </w:rPr>
        <w:t>II</w:t>
      </w:r>
      <w:r w:rsidR="0008663F" w:rsidRPr="00E17848">
        <w:t xml:space="preserve"> приложения 3 изложить в </w:t>
      </w:r>
      <w:r w:rsidR="00104A29" w:rsidRPr="00E17848">
        <w:t xml:space="preserve">следующей </w:t>
      </w:r>
      <w:r w:rsidR="0008663F" w:rsidRPr="00E17848">
        <w:t xml:space="preserve">редакции </w:t>
      </w:r>
      <w:r w:rsidR="00E17848" w:rsidRPr="00E17848">
        <w:t>(</w:t>
      </w:r>
      <w:r w:rsidR="0008663F" w:rsidRPr="00E17848">
        <w:t>приложени</w:t>
      </w:r>
      <w:r w:rsidR="00E17848" w:rsidRPr="00E17848">
        <w:t>е</w:t>
      </w:r>
      <w:r w:rsidR="0008663F" w:rsidRPr="00E17848">
        <w:t xml:space="preserve"> 3</w:t>
      </w:r>
      <w:r w:rsidR="00E17848" w:rsidRPr="00E17848">
        <w:t>).</w:t>
      </w:r>
    </w:p>
    <w:p w:rsidR="00926775" w:rsidRPr="000125DF" w:rsidRDefault="00C64E77" w:rsidP="00E17848">
      <w:pPr>
        <w:jc w:val="both"/>
        <w:rPr>
          <w:rFonts w:ascii="Times" w:hAnsi="Times"/>
          <w:color w:val="030000"/>
          <w:shd w:val="clear" w:color="auto" w:fill="FFFFFF"/>
        </w:rPr>
      </w:pPr>
      <w:r w:rsidRPr="000125DF">
        <w:rPr>
          <w:rFonts w:ascii="Times" w:hAnsi="Times"/>
          <w:color w:val="030000"/>
          <w:shd w:val="clear" w:color="auto" w:fill="FFFFFF"/>
        </w:rPr>
        <w:tab/>
      </w:r>
      <w:r w:rsidR="0008663F" w:rsidRPr="000125DF">
        <w:rPr>
          <w:rFonts w:ascii="Times" w:hAnsi="Times"/>
          <w:color w:val="030000"/>
          <w:shd w:val="clear" w:color="auto" w:fill="FFFFFF"/>
        </w:rPr>
        <w:t>2</w:t>
      </w:r>
      <w:r w:rsidR="00CD4512" w:rsidRPr="000125DF">
        <w:rPr>
          <w:rFonts w:ascii="Times" w:hAnsi="Times"/>
          <w:color w:val="030000"/>
          <w:shd w:val="clear" w:color="auto" w:fill="FFFFFF"/>
        </w:rPr>
        <w:t xml:space="preserve">. </w:t>
      </w:r>
      <w:r w:rsidR="00405E75" w:rsidRPr="000125DF">
        <w:rPr>
          <w:color w:val="030000"/>
          <w:shd w:val="clear" w:color="auto" w:fill="FFFFFF"/>
        </w:rPr>
        <w:t>Комитету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по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жилищно</w:t>
      </w:r>
      <w:r w:rsidR="00405E75" w:rsidRPr="000125DF">
        <w:rPr>
          <w:rFonts w:ascii="Times" w:hAnsi="Times"/>
          <w:color w:val="030000"/>
          <w:shd w:val="clear" w:color="auto" w:fill="FFFFFF"/>
        </w:rPr>
        <w:t>-</w:t>
      </w:r>
      <w:r w:rsidR="00405E75" w:rsidRPr="000125DF">
        <w:rPr>
          <w:color w:val="030000"/>
          <w:shd w:val="clear" w:color="auto" w:fill="FFFFFF"/>
        </w:rPr>
        <w:t>коммунальному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хозяйству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и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благ</w:t>
      </w:r>
      <w:r w:rsidR="00CD4512" w:rsidRPr="000125DF">
        <w:rPr>
          <w:color w:val="030000"/>
          <w:shd w:val="clear" w:color="auto" w:fill="FFFFFF"/>
        </w:rPr>
        <w:t>оустройству</w:t>
      </w:r>
      <w:r w:rsidR="00CD4512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админ</w:t>
      </w:r>
      <w:r w:rsidR="00405E75" w:rsidRPr="000125DF">
        <w:rPr>
          <w:color w:val="030000"/>
          <w:shd w:val="clear" w:color="auto" w:fill="FFFFFF"/>
        </w:rPr>
        <w:t>и</w:t>
      </w:r>
      <w:r w:rsidR="00405E75" w:rsidRPr="000125DF">
        <w:rPr>
          <w:color w:val="030000"/>
          <w:shd w:val="clear" w:color="auto" w:fill="FFFFFF"/>
        </w:rPr>
        <w:t>страции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муниципального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образования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Тосненский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район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Ленинградской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области</w:t>
      </w:r>
      <w:r w:rsidR="00926775" w:rsidRPr="000125DF">
        <w:rPr>
          <w:rFonts w:ascii="Times" w:hAnsi="Times"/>
          <w:color w:val="030000"/>
          <w:shd w:val="clear" w:color="auto" w:fill="FFFFFF"/>
        </w:rPr>
        <w:t>:</w:t>
      </w:r>
    </w:p>
    <w:p w:rsidR="00405E75" w:rsidRPr="000125DF" w:rsidRDefault="00C64E77" w:rsidP="00E17848">
      <w:pPr>
        <w:jc w:val="both"/>
        <w:rPr>
          <w:rFonts w:ascii="Times" w:hAnsi="Times"/>
          <w:color w:val="030000"/>
          <w:shd w:val="clear" w:color="auto" w:fill="FFFFFF"/>
        </w:rPr>
      </w:pPr>
      <w:r w:rsidRPr="000125DF">
        <w:rPr>
          <w:rFonts w:ascii="Times" w:hAnsi="Times"/>
          <w:color w:val="030000"/>
          <w:shd w:val="clear" w:color="auto" w:fill="FFFFFF"/>
        </w:rPr>
        <w:tab/>
      </w:r>
      <w:r w:rsidR="0008663F" w:rsidRPr="000125DF">
        <w:rPr>
          <w:rFonts w:ascii="Times" w:hAnsi="Times"/>
          <w:color w:val="030000"/>
          <w:shd w:val="clear" w:color="auto" w:fill="FFFFFF"/>
        </w:rPr>
        <w:t>2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.1. </w:t>
      </w:r>
      <w:r w:rsidR="00926775" w:rsidRPr="000125DF">
        <w:rPr>
          <w:color w:val="030000"/>
          <w:shd w:val="clear" w:color="auto" w:fill="FFFFFF"/>
        </w:rPr>
        <w:t>Н</w:t>
      </w:r>
      <w:r w:rsidR="00405E75" w:rsidRPr="000125DF">
        <w:rPr>
          <w:color w:val="030000"/>
          <w:shd w:val="clear" w:color="auto" w:fill="FFFFFF"/>
        </w:rPr>
        <w:t>аправить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в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пресс</w:t>
      </w:r>
      <w:r w:rsidR="00405E75" w:rsidRPr="000125DF">
        <w:rPr>
          <w:rFonts w:ascii="Times" w:hAnsi="Times"/>
          <w:color w:val="030000"/>
          <w:shd w:val="clear" w:color="auto" w:fill="FFFFFF"/>
        </w:rPr>
        <w:t>-</w:t>
      </w:r>
      <w:r w:rsidR="00405E75" w:rsidRPr="000125DF">
        <w:rPr>
          <w:color w:val="030000"/>
          <w:shd w:val="clear" w:color="auto" w:fill="FFFFFF"/>
        </w:rPr>
        <w:t>службу</w:t>
      </w:r>
      <w:r w:rsidR="00CA29EF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CA29EF" w:rsidRPr="000125DF">
        <w:rPr>
          <w:color w:val="030000"/>
          <w:shd w:val="clear" w:color="auto" w:fill="FFFFFF"/>
        </w:rPr>
        <w:t>комитета</w:t>
      </w:r>
      <w:r w:rsidR="00CA29EF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CA29EF" w:rsidRPr="000125DF">
        <w:rPr>
          <w:color w:val="030000"/>
          <w:shd w:val="clear" w:color="auto" w:fill="FFFFFF"/>
        </w:rPr>
        <w:t>по</w:t>
      </w:r>
      <w:r w:rsidR="00CA29EF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CA29EF" w:rsidRPr="000125DF">
        <w:rPr>
          <w:color w:val="030000"/>
          <w:shd w:val="clear" w:color="auto" w:fill="FFFFFF"/>
        </w:rPr>
        <w:t>организационной</w:t>
      </w:r>
      <w:r w:rsidR="00CA29EF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CA29EF" w:rsidRPr="000125DF">
        <w:rPr>
          <w:color w:val="030000"/>
          <w:shd w:val="clear" w:color="auto" w:fill="FFFFFF"/>
        </w:rPr>
        <w:t>работе</w:t>
      </w:r>
      <w:r w:rsidR="00CA29EF" w:rsidRPr="000125DF">
        <w:rPr>
          <w:rFonts w:ascii="Times" w:hAnsi="Times"/>
          <w:color w:val="030000"/>
          <w:shd w:val="clear" w:color="auto" w:fill="FFFFFF"/>
        </w:rPr>
        <w:t xml:space="preserve">, </w:t>
      </w:r>
      <w:r w:rsidR="00CA29EF" w:rsidRPr="000125DF">
        <w:rPr>
          <w:color w:val="030000"/>
          <w:shd w:val="clear" w:color="auto" w:fill="FFFFFF"/>
        </w:rPr>
        <w:t>местному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Pr="000125DF">
        <w:rPr>
          <w:rFonts w:ascii="Times" w:hAnsi="Times"/>
          <w:color w:val="030000"/>
          <w:shd w:val="clear" w:color="auto" w:fill="FFFFFF"/>
        </w:rPr>
        <w:t xml:space="preserve">   </w:t>
      </w:r>
      <w:r w:rsidR="00093DA8" w:rsidRPr="000125DF">
        <w:rPr>
          <w:color w:val="030000"/>
          <w:shd w:val="clear" w:color="auto" w:fill="FFFFFF"/>
        </w:rPr>
        <w:t>самоуправлению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, </w:t>
      </w:r>
      <w:r w:rsidR="00093DA8" w:rsidRPr="000125DF">
        <w:rPr>
          <w:color w:val="030000"/>
          <w:shd w:val="clear" w:color="auto" w:fill="FFFFFF"/>
        </w:rPr>
        <w:t>межнациональным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и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межконфессиональным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отношениям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администр</w:t>
      </w:r>
      <w:r w:rsidR="00405E75" w:rsidRPr="000125DF">
        <w:rPr>
          <w:color w:val="030000"/>
          <w:shd w:val="clear" w:color="auto" w:fill="FFFFFF"/>
        </w:rPr>
        <w:t>а</w:t>
      </w:r>
      <w:r w:rsidR="00405E75" w:rsidRPr="000125DF">
        <w:rPr>
          <w:color w:val="030000"/>
          <w:shd w:val="clear" w:color="auto" w:fill="FFFFFF"/>
        </w:rPr>
        <w:t>ции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муниципального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образования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Тосненский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район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Ленинградской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области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настоящее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50793" w:rsidRPr="000125DF">
        <w:rPr>
          <w:color w:val="030000"/>
          <w:shd w:val="clear" w:color="auto" w:fill="FFFFFF"/>
        </w:rPr>
        <w:t>постановление</w:t>
      </w:r>
      <w:r w:rsidR="00450793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50793" w:rsidRPr="000125DF">
        <w:rPr>
          <w:color w:val="030000"/>
          <w:shd w:val="clear" w:color="auto" w:fill="FFFFFF"/>
        </w:rPr>
        <w:t>для</w:t>
      </w:r>
      <w:r w:rsidR="00450793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AF036C" w:rsidRPr="000125DF">
        <w:rPr>
          <w:color w:val="030000"/>
          <w:shd w:val="clear" w:color="auto" w:fill="FFFFFF"/>
        </w:rPr>
        <w:t>обнародования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в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порядке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, </w:t>
      </w:r>
      <w:r w:rsidR="00405E75" w:rsidRPr="000125DF">
        <w:rPr>
          <w:color w:val="030000"/>
          <w:shd w:val="clear" w:color="auto" w:fill="FFFFFF"/>
        </w:rPr>
        <w:t>установленном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Уставом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муниципального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образования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Тосненский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район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Ленинградской</w:t>
      </w:r>
      <w:r w:rsidR="00405E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405E75" w:rsidRPr="000125DF">
        <w:rPr>
          <w:color w:val="030000"/>
          <w:shd w:val="clear" w:color="auto" w:fill="FFFFFF"/>
        </w:rPr>
        <w:t>области</w:t>
      </w:r>
      <w:r w:rsidR="00405E75" w:rsidRPr="000125DF">
        <w:rPr>
          <w:rFonts w:ascii="Times" w:hAnsi="Times"/>
          <w:color w:val="030000"/>
          <w:shd w:val="clear" w:color="auto" w:fill="FFFFFF"/>
        </w:rPr>
        <w:t>.</w:t>
      </w:r>
    </w:p>
    <w:p w:rsidR="00926775" w:rsidRPr="000125DF" w:rsidRDefault="00C64E77" w:rsidP="00E17848">
      <w:pPr>
        <w:jc w:val="both"/>
        <w:rPr>
          <w:rFonts w:ascii="Times" w:hAnsi="Times"/>
          <w:color w:val="030000"/>
          <w:shd w:val="clear" w:color="auto" w:fill="FFFFFF"/>
        </w:rPr>
      </w:pPr>
      <w:r w:rsidRPr="000125DF">
        <w:rPr>
          <w:rFonts w:ascii="Times" w:hAnsi="Times"/>
          <w:color w:val="030000"/>
          <w:shd w:val="clear" w:color="auto" w:fill="FFFFFF"/>
        </w:rPr>
        <w:tab/>
      </w:r>
      <w:r w:rsidR="0008663F" w:rsidRPr="000125DF">
        <w:rPr>
          <w:rFonts w:ascii="Times" w:hAnsi="Times"/>
          <w:color w:val="030000"/>
          <w:shd w:val="clear" w:color="auto" w:fill="FFFFFF"/>
        </w:rPr>
        <w:t>2</w:t>
      </w:r>
      <w:r w:rsidR="00E17848" w:rsidRPr="000125DF">
        <w:rPr>
          <w:rFonts w:ascii="Times" w:hAnsi="Times"/>
          <w:color w:val="030000"/>
          <w:shd w:val="clear" w:color="auto" w:fill="FFFFFF"/>
        </w:rPr>
        <w:t xml:space="preserve">.2. </w:t>
      </w:r>
      <w:r w:rsidR="00926775" w:rsidRPr="000125DF">
        <w:rPr>
          <w:color w:val="030000"/>
          <w:shd w:val="clear" w:color="auto" w:fill="FFFFFF"/>
        </w:rPr>
        <w:t>Направить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настоящее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постановление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в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комитет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по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жилищно</w:t>
      </w:r>
      <w:r w:rsidR="00926775" w:rsidRPr="000125DF">
        <w:rPr>
          <w:rFonts w:ascii="Times" w:hAnsi="Times"/>
          <w:color w:val="030000"/>
          <w:shd w:val="clear" w:color="auto" w:fill="FFFFFF"/>
        </w:rPr>
        <w:t>-</w:t>
      </w:r>
      <w:r w:rsidR="00926775" w:rsidRPr="000125DF">
        <w:rPr>
          <w:color w:val="030000"/>
          <w:shd w:val="clear" w:color="auto" w:fill="FFFFFF"/>
        </w:rPr>
        <w:t>коммунальному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хозяйству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Ленинградской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области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в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течение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трех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дней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со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дня</w:t>
      </w:r>
      <w:r w:rsidR="00926775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926775" w:rsidRPr="000125DF">
        <w:rPr>
          <w:color w:val="030000"/>
          <w:shd w:val="clear" w:color="auto" w:fill="FFFFFF"/>
        </w:rPr>
        <w:t>подписания</w:t>
      </w:r>
      <w:r w:rsidR="00926775" w:rsidRPr="000125DF">
        <w:rPr>
          <w:rFonts w:ascii="Times" w:hAnsi="Times"/>
          <w:color w:val="030000"/>
          <w:shd w:val="clear" w:color="auto" w:fill="FFFFFF"/>
        </w:rPr>
        <w:t>.</w:t>
      </w:r>
    </w:p>
    <w:p w:rsidR="000E150B" w:rsidRPr="000125DF" w:rsidRDefault="00C64E77" w:rsidP="00C64E77">
      <w:pPr>
        <w:shd w:val="clear" w:color="auto" w:fill="FFFFFF"/>
        <w:jc w:val="both"/>
        <w:rPr>
          <w:rFonts w:ascii="Times" w:hAnsi="Times"/>
        </w:rPr>
      </w:pPr>
      <w:r w:rsidRPr="000125DF">
        <w:rPr>
          <w:rFonts w:ascii="Times" w:hAnsi="Times"/>
          <w:color w:val="030000"/>
          <w:shd w:val="clear" w:color="auto" w:fill="FFFFFF"/>
        </w:rPr>
        <w:tab/>
      </w:r>
      <w:r w:rsidR="00405E75" w:rsidRPr="000125DF">
        <w:rPr>
          <w:rFonts w:ascii="Times" w:hAnsi="Times"/>
          <w:color w:val="030000"/>
          <w:shd w:val="clear" w:color="auto" w:fill="FFFFFF"/>
        </w:rPr>
        <w:t>3</w:t>
      </w:r>
      <w:r w:rsidR="000E150B" w:rsidRPr="000125DF">
        <w:rPr>
          <w:rFonts w:ascii="Times" w:hAnsi="Times"/>
          <w:color w:val="030000"/>
          <w:shd w:val="clear" w:color="auto" w:fill="FFFFFF"/>
        </w:rPr>
        <w:t xml:space="preserve">. </w:t>
      </w:r>
      <w:r w:rsidR="008364A7" w:rsidRPr="000125DF">
        <w:rPr>
          <w:color w:val="000000"/>
        </w:rPr>
        <w:t>Пресс</w:t>
      </w:r>
      <w:r w:rsidR="008364A7" w:rsidRPr="000125DF">
        <w:rPr>
          <w:rFonts w:ascii="Times" w:hAnsi="Times"/>
          <w:color w:val="000000"/>
        </w:rPr>
        <w:t>-</w:t>
      </w:r>
      <w:r w:rsidR="008364A7" w:rsidRPr="000125DF">
        <w:rPr>
          <w:color w:val="000000"/>
        </w:rPr>
        <w:t>службе</w:t>
      </w:r>
      <w:r w:rsidR="00CB0305" w:rsidRPr="000125DF">
        <w:rPr>
          <w:rFonts w:ascii="Times" w:hAnsi="Times"/>
          <w:color w:val="000000"/>
        </w:rPr>
        <w:t xml:space="preserve"> </w:t>
      </w:r>
      <w:r w:rsidR="00093DA8" w:rsidRPr="000125DF">
        <w:rPr>
          <w:color w:val="030000"/>
          <w:shd w:val="clear" w:color="auto" w:fill="FFFFFF"/>
        </w:rPr>
        <w:t>комитета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по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организационной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работе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, </w:t>
      </w:r>
      <w:r w:rsidR="00093DA8" w:rsidRPr="000125DF">
        <w:rPr>
          <w:color w:val="030000"/>
          <w:shd w:val="clear" w:color="auto" w:fill="FFFFFF"/>
        </w:rPr>
        <w:t>местному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самоуправлению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, </w:t>
      </w:r>
      <w:r w:rsidR="00093DA8" w:rsidRPr="000125DF">
        <w:rPr>
          <w:color w:val="030000"/>
          <w:shd w:val="clear" w:color="auto" w:fill="FFFFFF"/>
        </w:rPr>
        <w:t>межнациональным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и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межконфессиональным</w:t>
      </w:r>
      <w:r w:rsidR="00093DA8" w:rsidRPr="000125DF">
        <w:rPr>
          <w:rFonts w:ascii="Times" w:hAnsi="Times"/>
          <w:color w:val="030000"/>
          <w:shd w:val="clear" w:color="auto" w:fill="FFFFFF"/>
        </w:rPr>
        <w:t xml:space="preserve"> </w:t>
      </w:r>
      <w:r w:rsidR="00093DA8" w:rsidRPr="000125DF">
        <w:rPr>
          <w:color w:val="030000"/>
          <w:shd w:val="clear" w:color="auto" w:fill="FFFFFF"/>
        </w:rPr>
        <w:t>отношениям</w:t>
      </w:r>
      <w:r w:rsidR="008364A7" w:rsidRPr="000125DF">
        <w:rPr>
          <w:rFonts w:ascii="Times" w:hAnsi="Times"/>
          <w:color w:val="000000"/>
        </w:rPr>
        <w:t xml:space="preserve"> </w:t>
      </w:r>
      <w:r w:rsidR="008364A7" w:rsidRPr="000125DF">
        <w:rPr>
          <w:color w:val="000000"/>
        </w:rPr>
        <w:t>администрации</w:t>
      </w:r>
      <w:r w:rsidR="008364A7" w:rsidRPr="000125DF">
        <w:rPr>
          <w:rFonts w:ascii="Times" w:hAnsi="Times"/>
          <w:color w:val="000000"/>
        </w:rPr>
        <w:t xml:space="preserve"> </w:t>
      </w:r>
      <w:r w:rsidR="008364A7" w:rsidRPr="000125DF">
        <w:rPr>
          <w:color w:val="000000"/>
        </w:rPr>
        <w:t>муниципальн</w:t>
      </w:r>
      <w:r w:rsidR="008364A7" w:rsidRPr="000125DF">
        <w:rPr>
          <w:color w:val="000000"/>
        </w:rPr>
        <w:t>о</w:t>
      </w:r>
      <w:r w:rsidR="008364A7" w:rsidRPr="000125DF">
        <w:rPr>
          <w:color w:val="000000"/>
        </w:rPr>
        <w:t>го</w:t>
      </w:r>
      <w:r w:rsidR="008364A7" w:rsidRPr="000125DF">
        <w:rPr>
          <w:rFonts w:ascii="Times" w:hAnsi="Times"/>
          <w:color w:val="000000"/>
        </w:rPr>
        <w:t xml:space="preserve"> </w:t>
      </w:r>
      <w:r w:rsidR="008364A7" w:rsidRPr="000125DF">
        <w:rPr>
          <w:color w:val="000000"/>
        </w:rPr>
        <w:t>образования</w:t>
      </w:r>
      <w:r w:rsidR="008364A7" w:rsidRPr="000125DF">
        <w:rPr>
          <w:rFonts w:ascii="Times" w:hAnsi="Times"/>
          <w:color w:val="000000"/>
        </w:rPr>
        <w:t xml:space="preserve"> </w:t>
      </w:r>
      <w:r w:rsidR="00CB0305" w:rsidRPr="000125DF">
        <w:rPr>
          <w:color w:val="000000"/>
        </w:rPr>
        <w:t>Тосненский</w:t>
      </w:r>
      <w:r w:rsidR="00CB0305" w:rsidRPr="000125DF">
        <w:rPr>
          <w:rFonts w:ascii="Times" w:hAnsi="Times"/>
          <w:color w:val="000000"/>
        </w:rPr>
        <w:t xml:space="preserve"> </w:t>
      </w:r>
      <w:r w:rsidR="00CB0305" w:rsidRPr="000125DF">
        <w:rPr>
          <w:color w:val="000000"/>
        </w:rPr>
        <w:t>район</w:t>
      </w:r>
      <w:r w:rsidR="00CB0305" w:rsidRPr="000125DF">
        <w:rPr>
          <w:rFonts w:ascii="Times" w:hAnsi="Times"/>
          <w:color w:val="000000"/>
        </w:rPr>
        <w:t xml:space="preserve"> </w:t>
      </w:r>
      <w:r w:rsidR="00CB0305" w:rsidRPr="000125DF">
        <w:rPr>
          <w:color w:val="000000"/>
        </w:rPr>
        <w:t>Ленинградской</w:t>
      </w:r>
      <w:r w:rsidR="00CB0305" w:rsidRPr="000125DF">
        <w:rPr>
          <w:rFonts w:ascii="Times" w:hAnsi="Times"/>
          <w:color w:val="000000"/>
        </w:rPr>
        <w:t xml:space="preserve"> </w:t>
      </w:r>
      <w:r w:rsidR="00CB0305" w:rsidRPr="000125DF">
        <w:rPr>
          <w:color w:val="000000"/>
        </w:rPr>
        <w:t>области</w:t>
      </w:r>
      <w:r w:rsidR="00CB0305" w:rsidRPr="000125DF">
        <w:rPr>
          <w:rFonts w:ascii="Times" w:hAnsi="Times"/>
          <w:color w:val="000000"/>
        </w:rPr>
        <w:t xml:space="preserve"> </w:t>
      </w:r>
      <w:r w:rsidR="005D1D89" w:rsidRPr="000125DF">
        <w:rPr>
          <w:color w:val="000000"/>
        </w:rPr>
        <w:t>обеспечить</w:t>
      </w:r>
      <w:r w:rsidR="005D1D89" w:rsidRPr="000125DF">
        <w:rPr>
          <w:rFonts w:ascii="Times" w:hAnsi="Times"/>
          <w:color w:val="000000"/>
        </w:rPr>
        <w:t xml:space="preserve"> </w:t>
      </w:r>
      <w:r w:rsidR="005D1D89" w:rsidRPr="000125DF">
        <w:rPr>
          <w:color w:val="000000"/>
        </w:rPr>
        <w:t>обнародование</w:t>
      </w:r>
      <w:r w:rsidR="008364A7" w:rsidRPr="000125DF">
        <w:rPr>
          <w:rFonts w:ascii="Times" w:hAnsi="Times"/>
          <w:color w:val="000000"/>
        </w:rPr>
        <w:t xml:space="preserve">  </w:t>
      </w:r>
      <w:r w:rsidR="008364A7" w:rsidRPr="000125DF">
        <w:rPr>
          <w:color w:val="000000"/>
        </w:rPr>
        <w:t>настоящего</w:t>
      </w:r>
      <w:r w:rsidR="008364A7" w:rsidRPr="000125DF">
        <w:rPr>
          <w:rFonts w:ascii="Times" w:hAnsi="Times"/>
          <w:color w:val="000000"/>
        </w:rPr>
        <w:t xml:space="preserve"> </w:t>
      </w:r>
      <w:r w:rsidR="008364A7" w:rsidRPr="000125DF">
        <w:rPr>
          <w:color w:val="000000"/>
        </w:rPr>
        <w:t>постановления</w:t>
      </w:r>
      <w:r w:rsidR="008364A7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в</w:t>
      </w:r>
      <w:r w:rsidR="007B549C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порядке</w:t>
      </w:r>
      <w:r w:rsidR="007B549C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установленном</w:t>
      </w:r>
      <w:r w:rsidR="007B549C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Уставом</w:t>
      </w:r>
      <w:r w:rsidR="007B549C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муниципального</w:t>
      </w:r>
      <w:r w:rsidR="007B549C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образов</w:t>
      </w:r>
      <w:r w:rsidR="007B549C" w:rsidRPr="000125DF">
        <w:rPr>
          <w:color w:val="000000"/>
        </w:rPr>
        <w:t>а</w:t>
      </w:r>
      <w:r w:rsidR="007B549C" w:rsidRPr="000125DF">
        <w:rPr>
          <w:color w:val="000000"/>
        </w:rPr>
        <w:t>ния</w:t>
      </w:r>
      <w:r w:rsidR="007B549C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Тосненский</w:t>
      </w:r>
      <w:r w:rsidR="007B549C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район</w:t>
      </w:r>
      <w:r w:rsidR="007B549C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Ленинградской</w:t>
      </w:r>
      <w:r w:rsidR="007B549C" w:rsidRPr="000125DF">
        <w:rPr>
          <w:rFonts w:ascii="Times" w:hAnsi="Times"/>
          <w:color w:val="000000"/>
        </w:rPr>
        <w:t xml:space="preserve"> </w:t>
      </w:r>
      <w:r w:rsidR="007B549C" w:rsidRPr="000125DF">
        <w:rPr>
          <w:color w:val="000000"/>
        </w:rPr>
        <w:t>области</w:t>
      </w:r>
      <w:r w:rsidR="007B549C" w:rsidRPr="000125DF">
        <w:rPr>
          <w:rFonts w:ascii="Times" w:hAnsi="Times"/>
          <w:color w:val="000000"/>
        </w:rPr>
        <w:t>.</w:t>
      </w:r>
    </w:p>
    <w:p w:rsidR="0084571E" w:rsidRPr="00E17848" w:rsidRDefault="00C64E77" w:rsidP="00E1784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5E75" w:rsidRPr="00E17848">
        <w:rPr>
          <w:sz w:val="24"/>
          <w:szCs w:val="24"/>
        </w:rPr>
        <w:t>4</w:t>
      </w:r>
      <w:r w:rsidR="00E17848" w:rsidRPr="00E17848">
        <w:rPr>
          <w:sz w:val="24"/>
          <w:szCs w:val="24"/>
        </w:rPr>
        <w:t xml:space="preserve">. Контроль </w:t>
      </w:r>
      <w:r w:rsidR="0084571E" w:rsidRPr="00E17848">
        <w:rPr>
          <w:sz w:val="24"/>
          <w:szCs w:val="24"/>
        </w:rPr>
        <w:t>за исполнением постановления возложить на заместите</w:t>
      </w:r>
      <w:r w:rsidR="00CD4512" w:rsidRPr="00E17848">
        <w:rPr>
          <w:sz w:val="24"/>
          <w:szCs w:val="24"/>
        </w:rPr>
        <w:t xml:space="preserve">ля главы </w:t>
      </w:r>
      <w:r>
        <w:rPr>
          <w:sz w:val="24"/>
          <w:szCs w:val="24"/>
        </w:rPr>
        <w:t xml:space="preserve">      </w:t>
      </w:r>
      <w:r w:rsidR="0084571E" w:rsidRPr="00E17848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Горленко С.А</w:t>
      </w:r>
      <w:r w:rsidR="00023D1C">
        <w:rPr>
          <w:sz w:val="24"/>
          <w:szCs w:val="24"/>
        </w:rPr>
        <w:t>.</w:t>
      </w:r>
    </w:p>
    <w:p w:rsidR="0084571E" w:rsidRPr="00E17848" w:rsidRDefault="0084571E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E17848" w:rsidRPr="00E17848" w:rsidRDefault="00E17848" w:rsidP="00E17848">
      <w:pPr>
        <w:jc w:val="both"/>
      </w:pPr>
    </w:p>
    <w:p w:rsidR="0084571E" w:rsidRPr="00E17848" w:rsidRDefault="00851C93" w:rsidP="00E17848">
      <w:pPr>
        <w:jc w:val="both"/>
      </w:pPr>
      <w:r w:rsidRPr="00E17848">
        <w:t>Г</w:t>
      </w:r>
      <w:r w:rsidR="00CD4512" w:rsidRPr="00E17848">
        <w:t>лава</w:t>
      </w:r>
      <w:r w:rsidR="000E150B" w:rsidRPr="00E17848">
        <w:t xml:space="preserve"> администрации</w:t>
      </w:r>
      <w:r w:rsidR="000E150B" w:rsidRPr="00E17848">
        <w:tab/>
      </w:r>
      <w:r w:rsidR="000E150B" w:rsidRPr="00E17848">
        <w:tab/>
      </w:r>
      <w:r w:rsidR="000E150B" w:rsidRPr="00E17848">
        <w:tab/>
      </w:r>
      <w:r w:rsidR="000E150B" w:rsidRPr="00E17848">
        <w:tab/>
      </w:r>
      <w:r w:rsidR="000E150B" w:rsidRPr="00E17848">
        <w:tab/>
      </w:r>
      <w:r w:rsidR="000E150B" w:rsidRPr="00E17848">
        <w:tab/>
        <w:t xml:space="preserve">     </w:t>
      </w:r>
      <w:r w:rsidR="0008663F" w:rsidRPr="00E17848">
        <w:t xml:space="preserve">  </w:t>
      </w:r>
      <w:r w:rsidR="00C64E77">
        <w:t xml:space="preserve">  </w:t>
      </w:r>
      <w:r w:rsidR="0008663F" w:rsidRPr="00E17848">
        <w:t xml:space="preserve">          </w:t>
      </w:r>
      <w:r w:rsidR="000125DF">
        <w:t xml:space="preserve">            </w:t>
      </w:r>
      <w:r w:rsidR="00E17848" w:rsidRPr="00E17848">
        <w:t xml:space="preserve">  </w:t>
      </w:r>
      <w:r w:rsidR="0008663F" w:rsidRPr="00E17848">
        <w:t>А.Г.</w:t>
      </w:r>
      <w:r w:rsidR="00E17848" w:rsidRPr="00E17848">
        <w:t xml:space="preserve"> </w:t>
      </w:r>
      <w:r w:rsidR="0008663F" w:rsidRPr="00E17848">
        <w:t>Клементьев</w:t>
      </w:r>
    </w:p>
    <w:p w:rsidR="0084571E" w:rsidRPr="00E17848" w:rsidRDefault="0084571E" w:rsidP="00E17848">
      <w:pPr>
        <w:jc w:val="both"/>
      </w:pPr>
    </w:p>
    <w:p w:rsidR="0084571E" w:rsidRPr="00E17848" w:rsidRDefault="0084571E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F4324B" w:rsidRPr="00E17848" w:rsidRDefault="00F4324B" w:rsidP="00E17848">
      <w:pPr>
        <w:jc w:val="both"/>
      </w:pPr>
    </w:p>
    <w:p w:rsidR="00E17848" w:rsidRPr="00E17848" w:rsidRDefault="00E17848" w:rsidP="00E17848">
      <w:pPr>
        <w:jc w:val="both"/>
      </w:pPr>
    </w:p>
    <w:p w:rsidR="00E17848" w:rsidRPr="00E17848" w:rsidRDefault="00E17848" w:rsidP="00E17848">
      <w:pPr>
        <w:jc w:val="both"/>
      </w:pPr>
    </w:p>
    <w:p w:rsidR="00E17848" w:rsidRPr="00E17848" w:rsidRDefault="00E17848" w:rsidP="00E17848">
      <w:pPr>
        <w:jc w:val="both"/>
      </w:pPr>
    </w:p>
    <w:p w:rsidR="00E17848" w:rsidRPr="00E17848" w:rsidRDefault="00E17848" w:rsidP="00E17848">
      <w:pPr>
        <w:jc w:val="both"/>
      </w:pPr>
    </w:p>
    <w:p w:rsidR="00E17848" w:rsidRPr="00E17848" w:rsidRDefault="00E17848" w:rsidP="00E17848">
      <w:pPr>
        <w:jc w:val="both"/>
      </w:pPr>
    </w:p>
    <w:p w:rsidR="007A2E4C" w:rsidRPr="00C64E77" w:rsidRDefault="00405E75" w:rsidP="00E17848">
      <w:pPr>
        <w:jc w:val="both"/>
        <w:rPr>
          <w:sz w:val="20"/>
          <w:szCs w:val="20"/>
        </w:rPr>
      </w:pPr>
      <w:r w:rsidRPr="00C64E77">
        <w:rPr>
          <w:sz w:val="20"/>
          <w:szCs w:val="20"/>
        </w:rPr>
        <w:t>А</w:t>
      </w:r>
      <w:r w:rsidR="000E150B" w:rsidRPr="00C64E77">
        <w:rPr>
          <w:sz w:val="20"/>
          <w:szCs w:val="20"/>
        </w:rPr>
        <w:t>л</w:t>
      </w:r>
      <w:r w:rsidR="0084571E" w:rsidRPr="00C64E77">
        <w:rPr>
          <w:sz w:val="20"/>
          <w:szCs w:val="20"/>
        </w:rPr>
        <w:t>ексеева</w:t>
      </w:r>
      <w:r w:rsidR="00851C93" w:rsidRPr="00C64E77">
        <w:rPr>
          <w:sz w:val="20"/>
          <w:szCs w:val="20"/>
        </w:rPr>
        <w:t xml:space="preserve"> Елена Викторовна, 8(81361)</w:t>
      </w:r>
      <w:r w:rsidR="0084571E" w:rsidRPr="00C64E77">
        <w:rPr>
          <w:sz w:val="20"/>
          <w:szCs w:val="20"/>
        </w:rPr>
        <w:t>33254</w:t>
      </w:r>
    </w:p>
    <w:p w:rsidR="00E17848" w:rsidRPr="00E17848" w:rsidRDefault="00DB147A" w:rsidP="00C64E77">
      <w:pPr>
        <w:sectPr w:rsidR="00E17848" w:rsidRPr="00E17848" w:rsidSect="00E17848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6 гв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7A2E4C" w:rsidRPr="00E17848" w:rsidTr="00287DC0">
        <w:trPr>
          <w:trHeight w:val="109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3EE4" w:rsidRPr="00E17848" w:rsidRDefault="00B04978" w:rsidP="00AB2A04">
            <w:pPr>
              <w:ind w:left="9957"/>
              <w:jc w:val="both"/>
              <w:rPr>
                <w:bCs/>
              </w:rPr>
            </w:pPr>
            <w:bookmarkStart w:id="1" w:name="RANGE!A1:X29"/>
            <w:r w:rsidRPr="00E17848">
              <w:rPr>
                <w:bCs/>
              </w:rPr>
              <w:lastRenderedPageBreak/>
              <w:t>Приложение 1</w:t>
            </w:r>
          </w:p>
          <w:p w:rsidR="00B04978" w:rsidRPr="00E17848" w:rsidRDefault="00B04978" w:rsidP="00AB2A04">
            <w:pPr>
              <w:ind w:left="9957"/>
              <w:jc w:val="both"/>
              <w:rPr>
                <w:bCs/>
              </w:rPr>
            </w:pPr>
            <w:r w:rsidRPr="00E17848">
              <w:rPr>
                <w:bCs/>
              </w:rPr>
              <w:t>к постановлению администрации</w:t>
            </w:r>
          </w:p>
          <w:p w:rsidR="00B04978" w:rsidRPr="00E17848" w:rsidRDefault="00B04978" w:rsidP="00AB2A04">
            <w:pPr>
              <w:ind w:left="9957"/>
              <w:jc w:val="both"/>
              <w:rPr>
                <w:bCs/>
              </w:rPr>
            </w:pPr>
            <w:r w:rsidRPr="00E17848">
              <w:rPr>
                <w:bCs/>
              </w:rPr>
              <w:t>муниципального образования</w:t>
            </w:r>
          </w:p>
          <w:p w:rsidR="00B04978" w:rsidRDefault="00B04978" w:rsidP="00AB2A04">
            <w:pPr>
              <w:ind w:left="9957"/>
              <w:jc w:val="both"/>
              <w:rPr>
                <w:bCs/>
              </w:rPr>
            </w:pPr>
            <w:r w:rsidRPr="00E17848">
              <w:rPr>
                <w:bCs/>
              </w:rPr>
              <w:t>Тосненский район Ленинградской области</w:t>
            </w:r>
          </w:p>
          <w:p w:rsidR="00DB147A" w:rsidRPr="00E17848" w:rsidRDefault="00DB147A" w:rsidP="00AB2A04">
            <w:pPr>
              <w:ind w:left="9957"/>
              <w:jc w:val="both"/>
              <w:rPr>
                <w:bCs/>
              </w:rPr>
            </w:pPr>
          </w:p>
          <w:p w:rsidR="00B04978" w:rsidRPr="00E17848" w:rsidRDefault="00DB147A" w:rsidP="00AB2A04">
            <w:pPr>
              <w:ind w:left="9957"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DA66E5">
              <w:rPr>
                <w:bCs/>
              </w:rPr>
              <w:t xml:space="preserve"> 13.01.2020  № 19-па</w:t>
            </w:r>
          </w:p>
          <w:p w:rsidR="00B04978" w:rsidRPr="00E17848" w:rsidRDefault="00B04978" w:rsidP="00DB147A">
            <w:pPr>
              <w:ind w:left="10524"/>
              <w:jc w:val="both"/>
              <w:rPr>
                <w:b/>
                <w:bCs/>
              </w:rPr>
            </w:pPr>
          </w:p>
          <w:tbl>
            <w:tblPr>
              <w:tblW w:w="15295" w:type="dxa"/>
              <w:tblLayout w:type="fixed"/>
              <w:tblLook w:val="04A0" w:firstRow="1" w:lastRow="0" w:firstColumn="1" w:lastColumn="0" w:noHBand="0" w:noVBand="1"/>
            </w:tblPr>
            <w:tblGrid>
              <w:gridCol w:w="15059"/>
              <w:gridCol w:w="236"/>
            </w:tblGrid>
            <w:tr w:rsidR="004E3EE4" w:rsidRPr="00E17848" w:rsidTr="00851C93">
              <w:trPr>
                <w:trHeight w:val="264"/>
              </w:trPr>
              <w:tc>
                <w:tcPr>
                  <w:tcW w:w="15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B147A" w:rsidRDefault="004E3EE4" w:rsidP="00DB147A">
                  <w:pPr>
                    <w:jc w:val="center"/>
                    <w:rPr>
                      <w:bCs/>
                    </w:rPr>
                  </w:pPr>
                  <w:r w:rsidRPr="00DB147A">
                    <w:rPr>
                      <w:bCs/>
                    </w:rPr>
                    <w:t>Крат</w:t>
                  </w:r>
                  <w:r w:rsidR="00377849" w:rsidRPr="00DB147A">
                    <w:rPr>
                      <w:bCs/>
                    </w:rPr>
                    <w:t xml:space="preserve">косрочный </w:t>
                  </w:r>
                  <w:r w:rsidR="0049123D" w:rsidRPr="00DB147A">
                    <w:rPr>
                      <w:bCs/>
                    </w:rPr>
                    <w:t xml:space="preserve">муниципальный </w:t>
                  </w:r>
                  <w:r w:rsidR="00BE1342" w:rsidRPr="00DB147A">
                    <w:rPr>
                      <w:bCs/>
                    </w:rPr>
                    <w:t>план реализации в 2017</w:t>
                  </w:r>
                  <w:r w:rsidRPr="00DB147A">
                    <w:rPr>
                      <w:bCs/>
                    </w:rPr>
                    <w:t xml:space="preserve"> году Региональной программы капитального ремонта общего имущества </w:t>
                  </w:r>
                </w:p>
                <w:p w:rsidR="00DB147A" w:rsidRDefault="004E3EE4" w:rsidP="00DB147A">
                  <w:pPr>
                    <w:jc w:val="center"/>
                    <w:rPr>
                      <w:bCs/>
                    </w:rPr>
                  </w:pPr>
                  <w:r w:rsidRPr="00DB147A">
                    <w:rPr>
                      <w:bCs/>
                    </w:rPr>
                    <w:t xml:space="preserve">в многоквартирных домах, расположенных на </w:t>
                  </w:r>
                  <w:r w:rsidR="00B04978" w:rsidRPr="00DB147A">
                    <w:rPr>
                      <w:bCs/>
                    </w:rPr>
                    <w:t>территории муницип</w:t>
                  </w:r>
                  <w:r w:rsidR="00040B16" w:rsidRPr="00DB147A">
                    <w:rPr>
                      <w:bCs/>
                    </w:rPr>
                    <w:t xml:space="preserve">ального образования Тосненское </w:t>
                  </w:r>
                  <w:r w:rsidR="00B04978" w:rsidRPr="00DB147A">
                    <w:rPr>
                      <w:bCs/>
                    </w:rPr>
                    <w:t xml:space="preserve">городское поселение </w:t>
                  </w:r>
                </w:p>
                <w:p w:rsidR="004E3EE4" w:rsidRPr="00DB147A" w:rsidRDefault="00B04978" w:rsidP="00DB147A">
                  <w:pPr>
                    <w:jc w:val="center"/>
                    <w:rPr>
                      <w:bCs/>
                    </w:rPr>
                  </w:pPr>
                  <w:r w:rsidRPr="00DB147A">
                    <w:rPr>
                      <w:bCs/>
                    </w:rPr>
                    <w:t>Тосненского района Ленинградской области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E3EE4" w:rsidRPr="00E17848" w:rsidRDefault="004E3EE4" w:rsidP="00E17848">
                  <w:pPr>
                    <w:jc w:val="both"/>
                  </w:pPr>
                </w:p>
              </w:tc>
            </w:tr>
            <w:bookmarkEnd w:id="1"/>
          </w:tbl>
          <w:p w:rsidR="0019208F" w:rsidRPr="00E17848" w:rsidRDefault="0019208F" w:rsidP="00E17848">
            <w:pPr>
              <w:jc w:val="both"/>
              <w:rPr>
                <w:bCs/>
              </w:rPr>
            </w:pPr>
          </w:p>
          <w:p w:rsidR="00DB147A" w:rsidRPr="00DB147A" w:rsidRDefault="00E83492" w:rsidP="00DB147A">
            <w:pPr>
              <w:ind w:right="33"/>
              <w:jc w:val="center"/>
              <w:rPr>
                <w:bCs/>
              </w:rPr>
            </w:pPr>
            <w:r w:rsidRPr="00DB147A">
              <w:rPr>
                <w:bCs/>
                <w:lang w:val="en-US"/>
              </w:rPr>
              <w:t>III</w:t>
            </w:r>
            <w:r w:rsidRPr="00DB147A">
              <w:rPr>
                <w:bCs/>
              </w:rPr>
              <w:t xml:space="preserve">. </w:t>
            </w:r>
            <w:r w:rsidR="0019208F" w:rsidRPr="00DB147A">
              <w:rPr>
                <w:bCs/>
              </w:rPr>
              <w:t>Перечень многоквартирных домов, лифтовое оборудование которых подлежат капитальному ремонту в 2017 году,</w:t>
            </w:r>
          </w:p>
          <w:p w:rsidR="0019208F" w:rsidRPr="00DB147A" w:rsidRDefault="0019208F" w:rsidP="00DB147A">
            <w:pPr>
              <w:ind w:right="33"/>
              <w:jc w:val="center"/>
              <w:rPr>
                <w:bCs/>
              </w:rPr>
            </w:pPr>
            <w:r w:rsidRPr="00DB147A">
              <w:rPr>
                <w:bCs/>
              </w:rPr>
              <w:t xml:space="preserve">с оплатой в рассрочку </w:t>
            </w:r>
            <w:r w:rsidR="005C7F89" w:rsidRPr="00DB147A">
              <w:rPr>
                <w:bCs/>
              </w:rPr>
              <w:t>с 2018</w:t>
            </w:r>
            <w:r w:rsidR="003A5B47" w:rsidRPr="00DB147A">
              <w:rPr>
                <w:bCs/>
              </w:rPr>
              <w:t xml:space="preserve"> по 2021 год, с учетом мер государственной поддержки</w:t>
            </w:r>
          </w:p>
          <w:p w:rsidR="0019208F" w:rsidRPr="00E17848" w:rsidRDefault="0019208F" w:rsidP="00E17848">
            <w:pPr>
              <w:jc w:val="both"/>
              <w:rPr>
                <w:bCs/>
              </w:rPr>
            </w:pPr>
          </w:p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275"/>
              <w:gridCol w:w="426"/>
              <w:gridCol w:w="425"/>
              <w:gridCol w:w="425"/>
              <w:gridCol w:w="567"/>
              <w:gridCol w:w="425"/>
              <w:gridCol w:w="567"/>
              <w:gridCol w:w="709"/>
              <w:gridCol w:w="709"/>
              <w:gridCol w:w="709"/>
              <w:gridCol w:w="567"/>
              <w:gridCol w:w="1134"/>
              <w:gridCol w:w="992"/>
              <w:gridCol w:w="992"/>
              <w:gridCol w:w="992"/>
              <w:gridCol w:w="851"/>
              <w:gridCol w:w="850"/>
              <w:gridCol w:w="709"/>
              <w:gridCol w:w="567"/>
              <w:gridCol w:w="567"/>
            </w:tblGrid>
            <w:tr w:rsidR="00DB147A" w:rsidRPr="00287DC0" w:rsidTr="00C55D24">
              <w:trPr>
                <w:trHeight w:val="600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Адрес МКД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Материал стен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Количество этажей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Количество подъездов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19208F" w:rsidRPr="00287DC0" w:rsidRDefault="00485F02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Кол</w:t>
                  </w:r>
                  <w:r w:rsidR="0019208F" w:rsidRPr="00287DC0">
                    <w:rPr>
                      <w:sz w:val="16"/>
                      <w:szCs w:val="16"/>
                    </w:rPr>
                    <w:t>ичество лифтов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общая площадь МКД, всего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147A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 xml:space="preserve">Площадь </w:t>
                  </w:r>
                </w:p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помещений МКД: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Количество жителей, зарегистрированных в МКД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B147A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 xml:space="preserve">Ремонт или замена </w:t>
                  </w:r>
                </w:p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лифтового оборудования, в том числе</w:t>
                  </w:r>
                </w:p>
              </w:tc>
              <w:tc>
                <w:tcPr>
                  <w:tcW w:w="439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Период оплаты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Плановая дата завершения работ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способ формирования фонда капитального ремонта</w:t>
                  </w:r>
                </w:p>
              </w:tc>
            </w:tr>
            <w:tr w:rsidR="00DB147A" w:rsidRPr="00287DC0" w:rsidTr="00C55D24">
              <w:trPr>
                <w:trHeight w:val="23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ввода в эксплуатацию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завершение последнего капитального ремонта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в том числе жилых помещений, находящихся в собстве</w:t>
                  </w:r>
                  <w:r w:rsidRPr="00287DC0">
                    <w:rPr>
                      <w:sz w:val="16"/>
                      <w:szCs w:val="16"/>
                    </w:rPr>
                    <w:t>н</w:t>
                  </w:r>
                  <w:r w:rsidRPr="00287DC0">
                    <w:rPr>
                      <w:sz w:val="16"/>
                      <w:szCs w:val="16"/>
                    </w:rPr>
                    <w:t>ности граждан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B147A" w:rsidRPr="00287DC0" w:rsidTr="00C55D24">
              <w:trPr>
                <w:trHeight w:val="49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147A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2018</w:t>
                  </w:r>
                  <w:r w:rsidR="00DB147A" w:rsidRPr="00287DC0">
                    <w:rPr>
                      <w:sz w:val="16"/>
                      <w:szCs w:val="16"/>
                    </w:rPr>
                    <w:t xml:space="preserve"> </w:t>
                  </w:r>
                  <w:r w:rsidR="005C7F89" w:rsidRPr="00287DC0">
                    <w:rPr>
                      <w:sz w:val="16"/>
                      <w:szCs w:val="16"/>
                    </w:rPr>
                    <w:t>(за счет средств</w:t>
                  </w:r>
                </w:p>
                <w:p w:rsidR="0019208F" w:rsidRPr="00287DC0" w:rsidRDefault="005C7F89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собственников)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B147A" w:rsidRPr="00287DC0" w:rsidRDefault="0019208F" w:rsidP="000125D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2019</w:t>
                  </w:r>
                </w:p>
                <w:p w:rsidR="0019208F" w:rsidRPr="00287DC0" w:rsidRDefault="000125DF" w:rsidP="000125D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5C7F89" w:rsidRPr="00287DC0">
                    <w:rPr>
                      <w:sz w:val="16"/>
                      <w:szCs w:val="16"/>
                    </w:rPr>
                    <w:t>за счет средств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5C7F89" w:rsidRPr="00287DC0">
                    <w:rPr>
                      <w:sz w:val="16"/>
                      <w:szCs w:val="16"/>
                    </w:rPr>
                    <w:t>областного бюджета)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B147A" w:rsidRPr="00287DC0" w:rsidRDefault="0019208F" w:rsidP="000125D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2020</w:t>
                  </w:r>
                </w:p>
                <w:p w:rsidR="0019208F" w:rsidRPr="00287DC0" w:rsidRDefault="005C7F89" w:rsidP="000125D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(за счет средств областного бюджета)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B147A" w:rsidRPr="00287DC0" w:rsidRDefault="0019208F" w:rsidP="000125D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2021</w:t>
                  </w:r>
                </w:p>
                <w:p w:rsidR="0019208F" w:rsidRPr="00287DC0" w:rsidRDefault="005C7F89" w:rsidP="000125D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(за счет средств областного бюджета)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B147A" w:rsidRPr="00287DC0" w:rsidTr="00C55D24">
              <w:trPr>
                <w:trHeight w:val="1907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B147A" w:rsidRPr="00287DC0" w:rsidTr="00C55D24">
              <w:trPr>
                <w:trHeight w:val="141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Стоимость  ремонта или замены ли</w:t>
                  </w:r>
                  <w:r w:rsidRPr="00287DC0">
                    <w:rPr>
                      <w:sz w:val="16"/>
                      <w:szCs w:val="16"/>
                    </w:rPr>
                    <w:t>ф</w:t>
                  </w:r>
                  <w:r w:rsidRPr="00287DC0">
                    <w:rPr>
                      <w:sz w:val="16"/>
                      <w:szCs w:val="16"/>
                    </w:rPr>
                    <w:t>тового об</w:t>
                  </w:r>
                  <w:r w:rsidRPr="00287DC0">
                    <w:rPr>
                      <w:sz w:val="16"/>
                      <w:szCs w:val="16"/>
                    </w:rPr>
                    <w:t>о</w:t>
                  </w:r>
                  <w:r w:rsidRPr="00287DC0">
                    <w:rPr>
                      <w:sz w:val="16"/>
                      <w:szCs w:val="16"/>
                    </w:rPr>
                    <w:t>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Стоимость технич</w:t>
                  </w:r>
                  <w:r w:rsidRPr="00287DC0">
                    <w:rPr>
                      <w:sz w:val="16"/>
                      <w:szCs w:val="16"/>
                    </w:rPr>
                    <w:t>е</w:t>
                  </w:r>
                  <w:r w:rsidRPr="00287DC0">
                    <w:rPr>
                      <w:sz w:val="16"/>
                      <w:szCs w:val="16"/>
                    </w:rPr>
                    <w:t>ского освид</w:t>
                  </w:r>
                  <w:r w:rsidRPr="00287DC0">
                    <w:rPr>
                      <w:sz w:val="16"/>
                      <w:szCs w:val="16"/>
                    </w:rPr>
                    <w:t>е</w:t>
                  </w:r>
                  <w:r w:rsidRPr="00287DC0">
                    <w:rPr>
                      <w:sz w:val="16"/>
                      <w:szCs w:val="16"/>
                    </w:rPr>
                    <w:t>тельств</w:t>
                  </w:r>
                  <w:r w:rsidRPr="00287DC0">
                    <w:rPr>
                      <w:sz w:val="16"/>
                      <w:szCs w:val="16"/>
                    </w:rPr>
                    <w:t>о</w:t>
                  </w:r>
                  <w:r w:rsidRPr="00287DC0">
                    <w:rPr>
                      <w:sz w:val="16"/>
                      <w:szCs w:val="16"/>
                    </w:rPr>
                    <w:t>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Стоимость  ремонта или зам</w:t>
                  </w:r>
                  <w:r w:rsidRPr="00287DC0">
                    <w:rPr>
                      <w:sz w:val="16"/>
                      <w:szCs w:val="16"/>
                    </w:rPr>
                    <w:t>е</w:t>
                  </w:r>
                  <w:r w:rsidRPr="00287DC0">
                    <w:rPr>
                      <w:sz w:val="16"/>
                      <w:szCs w:val="16"/>
                    </w:rPr>
                    <w:t>ны лифт</w:t>
                  </w:r>
                  <w:r w:rsidRPr="00287DC0">
                    <w:rPr>
                      <w:sz w:val="16"/>
                      <w:szCs w:val="16"/>
                    </w:rPr>
                    <w:t>о</w:t>
                  </w:r>
                  <w:r w:rsidRPr="00287DC0">
                    <w:rPr>
                      <w:sz w:val="16"/>
                      <w:szCs w:val="16"/>
                    </w:rPr>
                    <w:t>вого об</w:t>
                  </w:r>
                  <w:r w:rsidRPr="00287DC0">
                    <w:rPr>
                      <w:sz w:val="16"/>
                      <w:szCs w:val="16"/>
                    </w:rPr>
                    <w:t>о</w:t>
                  </w:r>
                  <w:r w:rsidRPr="00287DC0">
                    <w:rPr>
                      <w:sz w:val="16"/>
                      <w:szCs w:val="16"/>
                    </w:rPr>
                    <w:t>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Технич</w:t>
                  </w:r>
                  <w:r w:rsidRPr="00287DC0">
                    <w:rPr>
                      <w:sz w:val="16"/>
                      <w:szCs w:val="16"/>
                    </w:rPr>
                    <w:t>е</w:t>
                  </w:r>
                  <w:r w:rsidRPr="00287DC0">
                    <w:rPr>
                      <w:sz w:val="16"/>
                      <w:szCs w:val="16"/>
                    </w:rPr>
                    <w:t>ское осв</w:t>
                  </w:r>
                  <w:r w:rsidRPr="00287DC0">
                    <w:rPr>
                      <w:sz w:val="16"/>
                      <w:szCs w:val="16"/>
                    </w:rPr>
                    <w:t>и</w:t>
                  </w:r>
                  <w:r w:rsidRPr="00287DC0">
                    <w:rPr>
                      <w:sz w:val="16"/>
                      <w:szCs w:val="16"/>
                    </w:rPr>
                    <w:t>детел</w:t>
                  </w:r>
                  <w:r w:rsidRPr="00287DC0">
                    <w:rPr>
                      <w:sz w:val="16"/>
                      <w:szCs w:val="16"/>
                    </w:rPr>
                    <w:t>ь</w:t>
                  </w:r>
                  <w:r w:rsidRPr="00287DC0">
                    <w:rPr>
                      <w:sz w:val="16"/>
                      <w:szCs w:val="16"/>
                    </w:rPr>
                    <w:t>ствование                      руб.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B147A" w:rsidRPr="00287DC0" w:rsidTr="00C55D24">
              <w:trPr>
                <w:trHeight w:val="36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кв.м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кв.м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кв.м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208F" w:rsidRPr="00287DC0" w:rsidRDefault="0019208F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08F" w:rsidRPr="00287DC0" w:rsidRDefault="0019208F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B147A" w:rsidRPr="00287DC0" w:rsidTr="00C55D24">
              <w:trPr>
                <w:trHeight w:val="276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208F" w:rsidRPr="00287DC0" w:rsidRDefault="0019208F" w:rsidP="00DB147A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19208F" w:rsidRPr="00287DC0" w:rsidRDefault="0019208F" w:rsidP="00E17848">
            <w:pPr>
              <w:jc w:val="both"/>
              <w:rPr>
                <w:bCs/>
                <w:sz w:val="16"/>
                <w:szCs w:val="16"/>
              </w:rPr>
            </w:pPr>
          </w:p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636"/>
              <w:gridCol w:w="567"/>
              <w:gridCol w:w="426"/>
              <w:gridCol w:w="567"/>
              <w:gridCol w:w="425"/>
              <w:gridCol w:w="425"/>
              <w:gridCol w:w="425"/>
              <w:gridCol w:w="709"/>
              <w:gridCol w:w="709"/>
              <w:gridCol w:w="709"/>
              <w:gridCol w:w="567"/>
              <w:gridCol w:w="1134"/>
              <w:gridCol w:w="992"/>
              <w:gridCol w:w="992"/>
              <w:gridCol w:w="992"/>
              <w:gridCol w:w="851"/>
              <w:gridCol w:w="850"/>
              <w:gridCol w:w="851"/>
              <w:gridCol w:w="567"/>
              <w:gridCol w:w="425"/>
            </w:tblGrid>
            <w:tr w:rsidR="005A22AD" w:rsidRPr="00287DC0" w:rsidTr="00C55D24">
              <w:trPr>
                <w:trHeight w:val="276"/>
              </w:trPr>
              <w:tc>
                <w:tcPr>
                  <w:tcW w:w="34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DB147A" w:rsidRPr="00287DC0" w:rsidRDefault="005A22AD" w:rsidP="00E178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287DC0">
                    <w:rPr>
                      <w:bCs/>
                      <w:sz w:val="16"/>
                      <w:szCs w:val="16"/>
                    </w:rPr>
                    <w:t xml:space="preserve">Муниципальное образование </w:t>
                  </w:r>
                </w:p>
                <w:p w:rsidR="005A22AD" w:rsidRPr="00287DC0" w:rsidRDefault="005A22AD" w:rsidP="00E178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287DC0">
                    <w:rPr>
                      <w:bCs/>
                      <w:sz w:val="16"/>
                      <w:szCs w:val="16"/>
                    </w:rPr>
                    <w:t>Тосненское городское поселение</w:t>
                  </w:r>
                </w:p>
              </w:tc>
              <w:tc>
                <w:tcPr>
                  <w:tcW w:w="1162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A22AD" w:rsidRPr="00287DC0" w:rsidTr="00C55D24">
              <w:trPr>
                <w:trHeight w:val="27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7DC0" w:rsidRDefault="005A22AD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Г. Тосно,</w:t>
                  </w:r>
                  <w:r w:rsidR="00287DC0">
                    <w:rPr>
                      <w:sz w:val="16"/>
                      <w:szCs w:val="16"/>
                    </w:rPr>
                    <w:t xml:space="preserve"> </w:t>
                  </w:r>
                </w:p>
                <w:p w:rsidR="00287DC0" w:rsidRPr="00287DC0" w:rsidRDefault="005A22AD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 xml:space="preserve">ул. Станиславского, </w:t>
                  </w:r>
                </w:p>
                <w:p w:rsidR="005A22AD" w:rsidRPr="00287DC0" w:rsidRDefault="005A22AD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д.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Про</w:t>
                  </w:r>
                  <w:r w:rsidR="00287DC0">
                    <w:rPr>
                      <w:sz w:val="16"/>
                      <w:szCs w:val="16"/>
                    </w:rPr>
                    <w:t>-</w:t>
                  </w:r>
                  <w:r w:rsidRPr="00287DC0">
                    <w:rPr>
                      <w:sz w:val="16"/>
                      <w:szCs w:val="16"/>
                    </w:rPr>
                    <w:t>чие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12617,19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10892,59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9984,01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544,00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303A0C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1201937</w:t>
                  </w:r>
                  <w:r w:rsidR="00851C93" w:rsidRPr="00287DC0">
                    <w:rPr>
                      <w:sz w:val="16"/>
                      <w:szCs w:val="16"/>
                    </w:rPr>
                    <w:t>9,12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851C93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235218,00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E17230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3605813,74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851C93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235218,00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E17230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2804521,79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E17230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2804521,79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E17230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2804521,79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5A22AD" w:rsidP="00287DC0">
                  <w:pPr>
                    <w:jc w:val="center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30.12.2019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РО</w:t>
                  </w:r>
                </w:p>
              </w:tc>
            </w:tr>
            <w:tr w:rsidR="005A22AD" w:rsidRPr="00287DC0" w:rsidTr="00C55D24">
              <w:trPr>
                <w:trHeight w:val="300"/>
              </w:trPr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Ито</w:t>
                  </w:r>
                  <w:r w:rsidR="00E83492" w:rsidRPr="00287DC0">
                    <w:rPr>
                      <w:sz w:val="16"/>
                      <w:szCs w:val="16"/>
                    </w:rPr>
                    <w:t>го с техни</w:t>
                  </w:r>
                  <w:r w:rsidR="00287DC0" w:rsidRPr="00287DC0">
                    <w:rPr>
                      <w:sz w:val="16"/>
                      <w:szCs w:val="16"/>
                    </w:rPr>
                    <w:t xml:space="preserve">ческим </w:t>
                  </w:r>
                  <w:r w:rsidR="00E83492" w:rsidRPr="00287DC0">
                    <w:rPr>
                      <w:sz w:val="16"/>
                      <w:szCs w:val="16"/>
                    </w:rPr>
                    <w:t>освидетельствованием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E17230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12</w:t>
                  </w:r>
                  <w:r w:rsidR="005C7F89" w:rsidRPr="00287DC0">
                    <w:rPr>
                      <w:sz w:val="16"/>
                      <w:szCs w:val="16"/>
                    </w:rPr>
                    <w:t>25459</w:t>
                  </w:r>
                  <w:r w:rsidRPr="00287DC0">
                    <w:rPr>
                      <w:sz w:val="16"/>
                      <w:szCs w:val="16"/>
                    </w:rPr>
                    <w:t>7,12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22AD" w:rsidRPr="00287DC0" w:rsidRDefault="005A22AD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83492" w:rsidRPr="00287DC0" w:rsidTr="00C55D24">
              <w:trPr>
                <w:trHeight w:val="300"/>
              </w:trPr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Осуществление стро</w:t>
                  </w:r>
                  <w:r w:rsidRPr="00287DC0">
                    <w:rPr>
                      <w:sz w:val="16"/>
                      <w:szCs w:val="16"/>
                    </w:rPr>
                    <w:t>и</w:t>
                  </w:r>
                  <w:r w:rsidRPr="00287DC0">
                    <w:rPr>
                      <w:sz w:val="16"/>
                      <w:szCs w:val="16"/>
                    </w:rPr>
                    <w:t>тельного контроля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99579C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257214,71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83492" w:rsidRPr="00287DC0" w:rsidTr="00C55D24">
              <w:trPr>
                <w:trHeight w:val="300"/>
              </w:trPr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  <w:r w:rsidRPr="00287DC0">
                    <w:rPr>
                      <w:sz w:val="16"/>
                      <w:szCs w:val="16"/>
                    </w:rPr>
                    <w:t>12</w:t>
                  </w:r>
                  <w:r w:rsidR="00287DC0" w:rsidRPr="00287DC0">
                    <w:rPr>
                      <w:sz w:val="16"/>
                      <w:szCs w:val="16"/>
                    </w:rPr>
                    <w:t xml:space="preserve"> 511 </w:t>
                  </w:r>
                  <w:r w:rsidR="005C7F89" w:rsidRPr="00287DC0">
                    <w:rPr>
                      <w:sz w:val="16"/>
                      <w:szCs w:val="16"/>
                    </w:rPr>
                    <w:t>811</w:t>
                  </w:r>
                  <w:r w:rsidR="0099579C" w:rsidRPr="00287DC0">
                    <w:rPr>
                      <w:sz w:val="16"/>
                      <w:szCs w:val="16"/>
                    </w:rPr>
                    <w:t>,83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3492" w:rsidRPr="00287DC0" w:rsidRDefault="00E83492" w:rsidP="00E1784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9208F" w:rsidRPr="00287DC0" w:rsidRDefault="0019208F" w:rsidP="00E17848">
            <w:pPr>
              <w:jc w:val="both"/>
              <w:rPr>
                <w:bCs/>
                <w:sz w:val="16"/>
                <w:szCs w:val="16"/>
              </w:rPr>
            </w:pPr>
          </w:p>
          <w:p w:rsidR="00485F02" w:rsidRPr="00287DC0" w:rsidRDefault="00485F02" w:rsidP="00E17848">
            <w:pPr>
              <w:jc w:val="both"/>
              <w:rPr>
                <w:bCs/>
                <w:sz w:val="16"/>
                <w:szCs w:val="16"/>
              </w:rPr>
            </w:pPr>
          </w:p>
          <w:p w:rsidR="00485F02" w:rsidRPr="00287DC0" w:rsidRDefault="00485F02" w:rsidP="00E17848">
            <w:pPr>
              <w:jc w:val="both"/>
              <w:rPr>
                <w:bCs/>
                <w:sz w:val="16"/>
                <w:szCs w:val="16"/>
              </w:rPr>
            </w:pPr>
          </w:p>
          <w:p w:rsidR="00485F02" w:rsidRPr="00287DC0" w:rsidRDefault="00485F02" w:rsidP="00E17848">
            <w:pPr>
              <w:jc w:val="both"/>
              <w:rPr>
                <w:bCs/>
                <w:sz w:val="16"/>
                <w:szCs w:val="16"/>
              </w:rPr>
            </w:pPr>
          </w:p>
          <w:p w:rsidR="007A2E4C" w:rsidRPr="00E17848" w:rsidRDefault="007A2E4C" w:rsidP="00E17848">
            <w:pPr>
              <w:jc w:val="both"/>
              <w:rPr>
                <w:b/>
                <w:bCs/>
              </w:rPr>
            </w:pPr>
          </w:p>
        </w:tc>
      </w:tr>
      <w:tr w:rsidR="00E83492" w:rsidRPr="00E17848" w:rsidTr="00287DC0">
        <w:trPr>
          <w:trHeight w:val="26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23750" w:type="dxa"/>
              <w:tblLayout w:type="fixed"/>
              <w:tblLook w:val="04A0" w:firstRow="1" w:lastRow="0" w:firstColumn="1" w:lastColumn="0" w:noHBand="0" w:noVBand="1"/>
            </w:tblPr>
            <w:tblGrid>
              <w:gridCol w:w="23750"/>
            </w:tblGrid>
            <w:tr w:rsidR="00B3446E" w:rsidRPr="00E17848" w:rsidTr="008803BC">
              <w:trPr>
                <w:trHeight w:val="264"/>
              </w:trPr>
              <w:tc>
                <w:tcPr>
                  <w:tcW w:w="2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91E8C" w:rsidRPr="00E17848" w:rsidRDefault="00191E8C" w:rsidP="00AB2A04">
                  <w:pPr>
                    <w:ind w:left="9849"/>
                    <w:jc w:val="both"/>
                    <w:rPr>
                      <w:bCs/>
                    </w:rPr>
                  </w:pPr>
                  <w:r w:rsidRPr="00E17848">
                    <w:rPr>
                      <w:bCs/>
                    </w:rPr>
                    <w:lastRenderedPageBreak/>
                    <w:t>Приложение 2</w:t>
                  </w:r>
                </w:p>
                <w:p w:rsidR="00191E8C" w:rsidRPr="00E17848" w:rsidRDefault="00191E8C" w:rsidP="00AB2A04">
                  <w:pPr>
                    <w:ind w:left="9849"/>
                    <w:jc w:val="both"/>
                    <w:rPr>
                      <w:bCs/>
                    </w:rPr>
                  </w:pPr>
                  <w:r w:rsidRPr="00E17848">
                    <w:rPr>
                      <w:bCs/>
                    </w:rPr>
                    <w:t>к постановлению администрации</w:t>
                  </w:r>
                </w:p>
                <w:p w:rsidR="00191E8C" w:rsidRPr="00E17848" w:rsidRDefault="00191E8C" w:rsidP="00AB2A04">
                  <w:pPr>
                    <w:ind w:left="9849"/>
                    <w:jc w:val="both"/>
                    <w:rPr>
                      <w:bCs/>
                    </w:rPr>
                  </w:pPr>
                  <w:r w:rsidRPr="00E17848">
                    <w:rPr>
                      <w:bCs/>
                    </w:rPr>
                    <w:t>муниципального образования</w:t>
                  </w:r>
                </w:p>
                <w:p w:rsidR="00191E8C" w:rsidRPr="00E17848" w:rsidRDefault="00287DC0" w:rsidP="00AB2A04">
                  <w:pPr>
                    <w:ind w:left="9849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Тосненский район Ленинградской</w:t>
                  </w:r>
                  <w:r w:rsidR="00191E8C" w:rsidRPr="00E17848">
                    <w:rPr>
                      <w:bCs/>
                    </w:rPr>
                    <w:t xml:space="preserve"> области</w:t>
                  </w:r>
                </w:p>
                <w:p w:rsidR="00287DC0" w:rsidRDefault="00287DC0" w:rsidP="00AB2A04">
                  <w:pPr>
                    <w:ind w:left="9849"/>
                    <w:jc w:val="both"/>
                    <w:rPr>
                      <w:bCs/>
                    </w:rPr>
                  </w:pPr>
                </w:p>
                <w:p w:rsidR="00DA66E5" w:rsidRPr="00E17848" w:rsidRDefault="00DA66E5" w:rsidP="00DA66E5">
                  <w:pPr>
                    <w:ind w:left="995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от  13.01.2020  № 19-па</w:t>
                  </w:r>
                </w:p>
                <w:p w:rsidR="00485F02" w:rsidRPr="00E17848" w:rsidRDefault="00485F02" w:rsidP="00E17848">
                  <w:pPr>
                    <w:jc w:val="both"/>
                    <w:rPr>
                      <w:b/>
                      <w:bCs/>
                    </w:rPr>
                  </w:pPr>
                </w:p>
                <w:p w:rsidR="00191E8C" w:rsidRPr="00E17848" w:rsidRDefault="00191E8C" w:rsidP="00E17848">
                  <w:pPr>
                    <w:jc w:val="both"/>
                    <w:rPr>
                      <w:b/>
                      <w:bCs/>
                    </w:rPr>
                  </w:pPr>
                </w:p>
                <w:p w:rsidR="002E0760" w:rsidRDefault="00191E8C" w:rsidP="002E0760">
                  <w:pPr>
                    <w:tabs>
                      <w:tab w:val="left" w:pos="14920"/>
                    </w:tabs>
                    <w:rPr>
                      <w:bCs/>
                    </w:rPr>
                  </w:pPr>
                  <w:r w:rsidRPr="00287DC0">
                    <w:rPr>
                      <w:bCs/>
                    </w:rPr>
                    <w:t>Кра</w:t>
                  </w:r>
                  <w:r w:rsidR="00B3446E" w:rsidRPr="00287DC0">
                    <w:rPr>
                      <w:bCs/>
                    </w:rPr>
                    <w:t>ткосрочный муниципальный план реализации в 2018 году Региональной программы капитального ремонта общего имущества</w:t>
                  </w:r>
                  <w:r w:rsidR="002E0760">
                    <w:rPr>
                      <w:bCs/>
                    </w:rPr>
                    <w:t xml:space="preserve"> </w:t>
                  </w:r>
                  <w:r w:rsidR="00B3446E" w:rsidRPr="00287DC0">
                    <w:rPr>
                      <w:bCs/>
                    </w:rPr>
                    <w:t>в многоквар</w:t>
                  </w:r>
                  <w:r w:rsidR="002E0760">
                    <w:rPr>
                      <w:bCs/>
                    </w:rPr>
                    <w:t>-</w:t>
                  </w:r>
                </w:p>
                <w:p w:rsidR="002E0760" w:rsidRDefault="00B3446E" w:rsidP="002E0760">
                  <w:pPr>
                    <w:tabs>
                      <w:tab w:val="left" w:pos="14920"/>
                    </w:tabs>
                    <w:rPr>
                      <w:bCs/>
                    </w:rPr>
                  </w:pPr>
                  <w:r w:rsidRPr="00287DC0">
                    <w:rPr>
                      <w:bCs/>
                    </w:rPr>
                    <w:t>тирных домах, расположенных</w:t>
                  </w:r>
                  <w:r w:rsidR="00287DC0" w:rsidRPr="00287DC0">
                    <w:rPr>
                      <w:bCs/>
                    </w:rPr>
                    <w:t xml:space="preserve"> </w:t>
                  </w:r>
                  <w:r w:rsidRPr="00287DC0">
                    <w:rPr>
                      <w:bCs/>
                    </w:rPr>
                    <w:t>на территории муниципального образования Тосненское городское поселение</w:t>
                  </w:r>
                  <w:r w:rsidR="002E0760">
                    <w:rPr>
                      <w:bCs/>
                    </w:rPr>
                    <w:t xml:space="preserve"> </w:t>
                  </w:r>
                  <w:r w:rsidRPr="00287DC0">
                    <w:rPr>
                      <w:bCs/>
                    </w:rPr>
                    <w:t>Тосненского района Ленинград</w:t>
                  </w:r>
                  <w:r w:rsidR="002E0760">
                    <w:rPr>
                      <w:bCs/>
                    </w:rPr>
                    <w:t>-</w:t>
                  </w:r>
                </w:p>
                <w:p w:rsidR="00B3446E" w:rsidRPr="00E17848" w:rsidRDefault="00B3446E" w:rsidP="002E0760">
                  <w:pPr>
                    <w:tabs>
                      <w:tab w:val="left" w:pos="14920"/>
                    </w:tabs>
                    <w:rPr>
                      <w:b/>
                      <w:bCs/>
                    </w:rPr>
                  </w:pPr>
                  <w:r w:rsidRPr="00287DC0">
                    <w:rPr>
                      <w:bCs/>
                    </w:rPr>
                    <w:t>ской области</w:t>
                  </w:r>
                </w:p>
              </w:tc>
            </w:tr>
          </w:tbl>
          <w:p w:rsidR="00E83492" w:rsidRPr="00E17848" w:rsidRDefault="00E83492" w:rsidP="00E17848">
            <w:pPr>
              <w:jc w:val="both"/>
              <w:rPr>
                <w:b/>
                <w:bCs/>
              </w:rPr>
            </w:pPr>
          </w:p>
        </w:tc>
      </w:tr>
    </w:tbl>
    <w:p w:rsidR="008B6166" w:rsidRPr="00E17848" w:rsidRDefault="008B6166" w:rsidP="00E17848">
      <w:pPr>
        <w:jc w:val="both"/>
      </w:pPr>
    </w:p>
    <w:p w:rsidR="00287DC0" w:rsidRDefault="008B6166" w:rsidP="00287DC0">
      <w:pPr>
        <w:jc w:val="center"/>
        <w:rPr>
          <w:bCs/>
        </w:rPr>
      </w:pPr>
      <w:r w:rsidRPr="00287DC0">
        <w:rPr>
          <w:bCs/>
          <w:lang w:val="en-US"/>
        </w:rPr>
        <w:t>III</w:t>
      </w:r>
      <w:r w:rsidRPr="00287DC0">
        <w:rPr>
          <w:bCs/>
        </w:rPr>
        <w:t xml:space="preserve">. Перечень многоквартирных домов, лифтовое оборудование которых подлежат капитальному ремонту в 2018 году, с оплатой </w:t>
      </w:r>
    </w:p>
    <w:p w:rsidR="008B6166" w:rsidRPr="00287DC0" w:rsidRDefault="008B6166" w:rsidP="00287DC0">
      <w:pPr>
        <w:jc w:val="center"/>
        <w:rPr>
          <w:bCs/>
        </w:rPr>
      </w:pPr>
      <w:r w:rsidRPr="00287DC0">
        <w:rPr>
          <w:bCs/>
        </w:rPr>
        <w:t>в рас</w:t>
      </w:r>
      <w:r w:rsidR="002E0760">
        <w:rPr>
          <w:bCs/>
        </w:rPr>
        <w:t>срочку с 2018 по 2021 год</w:t>
      </w:r>
      <w:r w:rsidRPr="00287DC0">
        <w:rPr>
          <w:bCs/>
        </w:rPr>
        <w:t>, с учетом мер государственной поддержки</w:t>
      </w:r>
    </w:p>
    <w:tbl>
      <w:tblPr>
        <w:tblW w:w="16079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427"/>
        <w:gridCol w:w="991"/>
        <w:gridCol w:w="707"/>
        <w:gridCol w:w="281"/>
        <w:gridCol w:w="571"/>
        <w:gridCol w:w="278"/>
        <w:gridCol w:w="12"/>
        <w:gridCol w:w="415"/>
        <w:gridCol w:w="11"/>
        <w:gridCol w:w="284"/>
        <w:gridCol w:w="852"/>
        <w:gridCol w:w="761"/>
        <w:gridCol w:w="799"/>
        <w:gridCol w:w="572"/>
        <w:gridCol w:w="1276"/>
        <w:gridCol w:w="46"/>
        <w:gridCol w:w="946"/>
        <w:gridCol w:w="1180"/>
        <w:gridCol w:w="992"/>
        <w:gridCol w:w="993"/>
        <w:gridCol w:w="92"/>
        <w:gridCol w:w="49"/>
        <w:gridCol w:w="993"/>
        <w:gridCol w:w="141"/>
        <w:gridCol w:w="1134"/>
        <w:gridCol w:w="709"/>
        <w:gridCol w:w="567"/>
      </w:tblGrid>
      <w:tr w:rsidR="00A1289B" w:rsidRPr="00E17848" w:rsidTr="00A1289B">
        <w:trPr>
          <w:trHeight w:val="6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Адрес МКД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Год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6166" w:rsidRPr="002E0760" w:rsidRDefault="002E0760" w:rsidP="002E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</w:t>
            </w:r>
            <w:r w:rsidR="008B6166" w:rsidRPr="002E0760">
              <w:rPr>
                <w:sz w:val="16"/>
                <w:szCs w:val="16"/>
              </w:rPr>
              <w:t>ичество лифтов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30C" w:rsidRDefault="008B6166" w:rsidP="0087030C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Площадь</w:t>
            </w:r>
          </w:p>
          <w:p w:rsidR="008B6166" w:rsidRPr="002E0760" w:rsidRDefault="008B6166" w:rsidP="0087030C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помещений МКД: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Стоимость капитального ремонта или замены лифт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вого оборудования, в том числе</w:t>
            </w:r>
          </w:p>
        </w:tc>
        <w:tc>
          <w:tcPr>
            <w:tcW w:w="55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Период оплаты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87030C" w:rsidRPr="00E17848" w:rsidTr="00A1289B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всего: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</w:tr>
      <w:tr w:rsidR="00A1289B" w:rsidRPr="00E17848" w:rsidTr="00A1289B">
        <w:trPr>
          <w:trHeight w:val="49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2018                                                 (за счет средств собстве</w:t>
            </w:r>
            <w:r w:rsidRPr="002E0760">
              <w:rPr>
                <w:sz w:val="16"/>
                <w:szCs w:val="16"/>
              </w:rPr>
              <w:t>н</w:t>
            </w:r>
            <w:r w:rsidRPr="002E0760">
              <w:rPr>
                <w:sz w:val="16"/>
                <w:szCs w:val="16"/>
              </w:rPr>
              <w:t>ников помещений в МКД)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2019                  (за счет средств областного бюджета)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2020                 (за счет средств областного бюджета)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2021                  (за счет средств о</w:t>
            </w:r>
            <w:r w:rsidRPr="002E0760">
              <w:rPr>
                <w:sz w:val="16"/>
                <w:szCs w:val="16"/>
              </w:rPr>
              <w:t>б</w:t>
            </w:r>
            <w:r w:rsidRPr="002E0760">
              <w:rPr>
                <w:sz w:val="16"/>
                <w:szCs w:val="16"/>
              </w:rPr>
              <w:t>ластного бю</w:t>
            </w:r>
            <w:r w:rsidRPr="002E0760">
              <w:rPr>
                <w:sz w:val="16"/>
                <w:szCs w:val="16"/>
              </w:rPr>
              <w:t>д</w:t>
            </w:r>
            <w:r w:rsidRPr="002E0760">
              <w:rPr>
                <w:sz w:val="16"/>
                <w:szCs w:val="16"/>
              </w:rPr>
              <w:t>жета)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</w:tr>
      <w:tr w:rsidR="00A1289B" w:rsidRPr="00E17848" w:rsidTr="00A1289B">
        <w:trPr>
          <w:trHeight w:val="79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</w:tr>
      <w:tr w:rsidR="00A1289B" w:rsidRPr="00E17848" w:rsidTr="00AB2A04">
        <w:trPr>
          <w:trHeight w:val="169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Стоимость капитального ремонта или замены лифт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вого оборуд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Сто</w:t>
            </w:r>
            <w:r w:rsidRPr="002E0760">
              <w:rPr>
                <w:sz w:val="16"/>
                <w:szCs w:val="16"/>
              </w:rPr>
              <w:t>и</w:t>
            </w:r>
            <w:r w:rsidRPr="002E0760">
              <w:rPr>
                <w:sz w:val="16"/>
                <w:szCs w:val="16"/>
              </w:rPr>
              <w:t>мость технич</w:t>
            </w:r>
            <w:r w:rsidRPr="002E0760">
              <w:rPr>
                <w:sz w:val="16"/>
                <w:szCs w:val="16"/>
              </w:rPr>
              <w:t>е</w:t>
            </w:r>
            <w:r w:rsidRPr="002E0760">
              <w:rPr>
                <w:sz w:val="16"/>
                <w:szCs w:val="16"/>
              </w:rPr>
              <w:t>ского освид</w:t>
            </w:r>
            <w:r w:rsidRPr="002E0760">
              <w:rPr>
                <w:sz w:val="16"/>
                <w:szCs w:val="16"/>
              </w:rPr>
              <w:t>е</w:t>
            </w:r>
            <w:r w:rsidRPr="002E0760">
              <w:rPr>
                <w:sz w:val="16"/>
                <w:szCs w:val="16"/>
              </w:rPr>
              <w:t>тельств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Стоимость капитального ремонта или замены ли</w:t>
            </w:r>
            <w:r w:rsidRPr="002E0760">
              <w:rPr>
                <w:sz w:val="16"/>
                <w:szCs w:val="16"/>
              </w:rPr>
              <w:t>ф</w:t>
            </w:r>
            <w:r w:rsidRPr="002E0760">
              <w:rPr>
                <w:sz w:val="16"/>
                <w:szCs w:val="16"/>
              </w:rPr>
              <w:t>тового об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30C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Технич</w:t>
            </w:r>
            <w:r w:rsidRPr="002E0760">
              <w:rPr>
                <w:sz w:val="16"/>
                <w:szCs w:val="16"/>
              </w:rPr>
              <w:t>е</w:t>
            </w:r>
            <w:r w:rsidRPr="002E0760">
              <w:rPr>
                <w:sz w:val="16"/>
                <w:szCs w:val="16"/>
              </w:rPr>
              <w:t xml:space="preserve">ское </w:t>
            </w:r>
          </w:p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освид</w:t>
            </w:r>
            <w:r w:rsidRPr="002E0760">
              <w:rPr>
                <w:sz w:val="16"/>
                <w:szCs w:val="16"/>
              </w:rPr>
              <w:t>е</w:t>
            </w:r>
            <w:r w:rsidRPr="002E0760">
              <w:rPr>
                <w:sz w:val="16"/>
                <w:szCs w:val="16"/>
              </w:rPr>
              <w:t>тельств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Стоимость капитал</w:t>
            </w:r>
            <w:r w:rsidRPr="002E0760">
              <w:rPr>
                <w:sz w:val="16"/>
                <w:szCs w:val="16"/>
              </w:rPr>
              <w:t>ь</w:t>
            </w:r>
            <w:r w:rsidRPr="002E0760">
              <w:rPr>
                <w:sz w:val="16"/>
                <w:szCs w:val="16"/>
              </w:rPr>
              <w:t>ного р</w:t>
            </w:r>
            <w:r w:rsidRPr="002E0760">
              <w:rPr>
                <w:sz w:val="16"/>
                <w:szCs w:val="16"/>
              </w:rPr>
              <w:t>е</w:t>
            </w:r>
            <w:r w:rsidRPr="002E0760">
              <w:rPr>
                <w:sz w:val="16"/>
                <w:szCs w:val="16"/>
              </w:rPr>
              <w:t>монта или замены лифтового оборуд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Стоимость капитальн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го ремонта или замены лифтового оборудов</w:t>
            </w:r>
            <w:r w:rsidRPr="002E0760">
              <w:rPr>
                <w:sz w:val="16"/>
                <w:szCs w:val="16"/>
              </w:rPr>
              <w:t>а</w:t>
            </w:r>
            <w:r w:rsidRPr="002E0760">
              <w:rPr>
                <w:sz w:val="16"/>
                <w:szCs w:val="16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Стоимость капитального ремонта или замены лифт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вого оборуд</w:t>
            </w:r>
            <w:r w:rsidRPr="002E0760">
              <w:rPr>
                <w:sz w:val="16"/>
                <w:szCs w:val="16"/>
              </w:rPr>
              <w:t>о</w:t>
            </w:r>
            <w:r w:rsidRPr="002E0760">
              <w:rPr>
                <w:sz w:val="16"/>
                <w:szCs w:val="16"/>
              </w:rPr>
              <w:t>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</w:tr>
      <w:tr w:rsidR="00A1289B" w:rsidRPr="00E17848" w:rsidTr="00AB2A04">
        <w:trPr>
          <w:trHeight w:val="2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66" w:rsidRPr="00E17848" w:rsidRDefault="008B6166" w:rsidP="00E17848">
            <w:pPr>
              <w:jc w:val="both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кв.м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кв.м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кв.м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6"/>
                <w:szCs w:val="16"/>
              </w:rPr>
            </w:pPr>
          </w:p>
        </w:tc>
      </w:tr>
      <w:tr w:rsidR="00A1289B" w:rsidRPr="00E17848" w:rsidTr="00AB2A04">
        <w:trPr>
          <w:trHeight w:val="1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center"/>
              <w:rPr>
                <w:sz w:val="16"/>
                <w:szCs w:val="16"/>
              </w:rPr>
            </w:pPr>
            <w:r w:rsidRPr="002E0760">
              <w:rPr>
                <w:sz w:val="16"/>
                <w:szCs w:val="16"/>
              </w:rPr>
              <w:t>21</w:t>
            </w:r>
          </w:p>
        </w:tc>
      </w:tr>
      <w:tr w:rsidR="008803BC" w:rsidRPr="00E17848" w:rsidTr="00A1289B">
        <w:trPr>
          <w:trHeight w:val="276"/>
        </w:trPr>
        <w:tc>
          <w:tcPr>
            <w:tcW w:w="16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03BC" w:rsidRPr="002E0760" w:rsidRDefault="008803BC" w:rsidP="00E17848">
            <w:pPr>
              <w:jc w:val="both"/>
              <w:rPr>
                <w:bCs/>
                <w:sz w:val="20"/>
                <w:szCs w:val="20"/>
              </w:rPr>
            </w:pPr>
            <w:r w:rsidRPr="002E0760">
              <w:rPr>
                <w:bCs/>
                <w:sz w:val="20"/>
                <w:szCs w:val="20"/>
              </w:rPr>
              <w:t>Муниципальное образование</w:t>
            </w:r>
            <w:r w:rsidR="002E0760" w:rsidRPr="002E0760">
              <w:rPr>
                <w:bCs/>
                <w:sz w:val="20"/>
                <w:szCs w:val="20"/>
              </w:rPr>
              <w:t xml:space="preserve"> Тосненское городское поселение</w:t>
            </w:r>
          </w:p>
        </w:tc>
      </w:tr>
      <w:tr w:rsidR="00A1289B" w:rsidRPr="002E0760" w:rsidTr="00A1289B">
        <w:trPr>
          <w:trHeight w:val="2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2E0760" w:rsidP="00E1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8B6166" w:rsidRPr="002E0760">
              <w:rPr>
                <w:sz w:val="18"/>
                <w:szCs w:val="18"/>
              </w:rPr>
              <w:t>Тосно, пр. Лен</w:t>
            </w:r>
            <w:r w:rsidR="008B6166" w:rsidRPr="002E0760">
              <w:rPr>
                <w:sz w:val="18"/>
                <w:szCs w:val="18"/>
              </w:rPr>
              <w:t>и</w:t>
            </w:r>
            <w:r w:rsidR="008B6166" w:rsidRPr="002E0760">
              <w:rPr>
                <w:sz w:val="18"/>
                <w:szCs w:val="18"/>
              </w:rPr>
              <w:t>на, д. 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1995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AB2A04" w:rsidP="00E1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B6166" w:rsidRPr="002E0760">
              <w:rPr>
                <w:sz w:val="18"/>
                <w:szCs w:val="18"/>
              </w:rPr>
              <w:t>ир</w:t>
            </w:r>
            <w:r w:rsidR="00A1289B">
              <w:rPr>
                <w:sz w:val="18"/>
                <w:szCs w:val="18"/>
              </w:rPr>
              <w:t>-</w:t>
            </w:r>
            <w:r w:rsidR="008B6166" w:rsidRPr="002E0760">
              <w:rPr>
                <w:sz w:val="18"/>
                <w:szCs w:val="18"/>
              </w:rPr>
              <w:t>пич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11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2E0760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15334</w:t>
            </w:r>
            <w:r w:rsidR="0087030C">
              <w:rPr>
                <w:sz w:val="18"/>
                <w:szCs w:val="18"/>
              </w:rPr>
              <w:t>,</w:t>
            </w:r>
            <w:r w:rsidRPr="002E0760">
              <w:rPr>
                <w:sz w:val="18"/>
                <w:szCs w:val="18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13418,96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9074,8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803BC" w:rsidP="0087030C">
            <w:pPr>
              <w:jc w:val="center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4 269 965,70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803BC" w:rsidP="0087030C">
            <w:pPr>
              <w:jc w:val="center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91 099,10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803BC" w:rsidP="0087030C">
            <w:pPr>
              <w:jc w:val="center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1 280 989,71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803BC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91099,10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803BC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996 325,33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803BC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996 325,33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803BC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996 325,33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30.12.2019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РО</w:t>
            </w:r>
          </w:p>
        </w:tc>
      </w:tr>
      <w:tr w:rsidR="00A1289B" w:rsidRPr="002E0760" w:rsidTr="00AB2A04">
        <w:trPr>
          <w:trHeight w:val="13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166" w:rsidRPr="002E0760" w:rsidRDefault="009233DE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Итого с техн</w:t>
            </w:r>
            <w:r w:rsidRPr="002E0760">
              <w:rPr>
                <w:sz w:val="18"/>
                <w:szCs w:val="18"/>
              </w:rPr>
              <w:t>и</w:t>
            </w:r>
            <w:r w:rsidRPr="002E0760">
              <w:rPr>
                <w:sz w:val="18"/>
                <w:szCs w:val="18"/>
              </w:rPr>
              <w:t>ческим освид</w:t>
            </w:r>
            <w:r w:rsidRPr="002E0760">
              <w:rPr>
                <w:sz w:val="18"/>
                <w:szCs w:val="18"/>
              </w:rPr>
              <w:t>е</w:t>
            </w:r>
            <w:r w:rsidRPr="002E0760">
              <w:rPr>
                <w:sz w:val="18"/>
                <w:szCs w:val="18"/>
              </w:rPr>
              <w:t>тельствован</w:t>
            </w:r>
            <w:r w:rsidRPr="002E0760">
              <w:rPr>
                <w:sz w:val="18"/>
                <w:szCs w:val="18"/>
              </w:rPr>
              <w:t>и</w:t>
            </w:r>
            <w:r w:rsidRPr="002E0760">
              <w:rPr>
                <w:sz w:val="18"/>
                <w:szCs w:val="18"/>
              </w:rPr>
              <w:t>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803BC" w:rsidP="00E17848">
            <w:pPr>
              <w:jc w:val="both"/>
              <w:rPr>
                <w:sz w:val="18"/>
                <w:szCs w:val="18"/>
              </w:rPr>
            </w:pPr>
            <w:r w:rsidRPr="002E0760">
              <w:rPr>
                <w:sz w:val="18"/>
                <w:szCs w:val="18"/>
              </w:rPr>
              <w:t>4 361064,80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</w:tr>
      <w:tr w:rsidR="00A1289B" w:rsidRPr="002E0760" w:rsidTr="00AB2A04">
        <w:trPr>
          <w:trHeight w:val="30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Cs/>
                <w:sz w:val="18"/>
                <w:szCs w:val="18"/>
              </w:rPr>
            </w:pPr>
            <w:r w:rsidRPr="002E0760">
              <w:rPr>
                <w:bCs/>
                <w:sz w:val="18"/>
                <w:szCs w:val="18"/>
              </w:rPr>
              <w:lastRenderedPageBreak/>
              <w:t>Осуществл</w:t>
            </w:r>
            <w:r w:rsidRPr="002E0760">
              <w:rPr>
                <w:bCs/>
                <w:sz w:val="18"/>
                <w:szCs w:val="18"/>
              </w:rPr>
              <w:t>е</w:t>
            </w:r>
            <w:r w:rsidRPr="002E0760">
              <w:rPr>
                <w:bCs/>
                <w:sz w:val="18"/>
                <w:szCs w:val="18"/>
              </w:rPr>
              <w:t>ние строител</w:t>
            </w:r>
            <w:r w:rsidRPr="002E0760">
              <w:rPr>
                <w:bCs/>
                <w:sz w:val="18"/>
                <w:szCs w:val="18"/>
              </w:rPr>
              <w:t>ь</w:t>
            </w:r>
            <w:r w:rsidRPr="002E0760">
              <w:rPr>
                <w:bCs/>
                <w:sz w:val="18"/>
                <w:szCs w:val="18"/>
              </w:rPr>
              <w:t>ного контроля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</w:tr>
      <w:tr w:rsidR="00A1289B" w:rsidRPr="002E0760" w:rsidTr="00A1289B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803BC" w:rsidP="00E17848">
            <w:pPr>
              <w:jc w:val="both"/>
              <w:rPr>
                <w:bCs/>
                <w:sz w:val="18"/>
                <w:szCs w:val="18"/>
              </w:rPr>
            </w:pPr>
            <w:r w:rsidRPr="002E0760">
              <w:rPr>
                <w:bCs/>
                <w:sz w:val="18"/>
                <w:szCs w:val="18"/>
              </w:rPr>
              <w:t>91 377,27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</w:tr>
      <w:tr w:rsidR="00A1289B" w:rsidRPr="002E0760" w:rsidTr="00A1289B">
        <w:trPr>
          <w:trHeight w:val="300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166" w:rsidRPr="00A1289B" w:rsidRDefault="008B6166" w:rsidP="00A1289B">
            <w:pPr>
              <w:rPr>
                <w:bCs/>
                <w:sz w:val="18"/>
                <w:szCs w:val="18"/>
              </w:rPr>
            </w:pPr>
            <w:r w:rsidRPr="00A1289B">
              <w:rPr>
                <w:bCs/>
                <w:sz w:val="18"/>
                <w:szCs w:val="18"/>
              </w:rPr>
              <w:t>ИТОГО со строительным контролем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A1289B" w:rsidRDefault="008B6166" w:rsidP="00E17848">
            <w:pPr>
              <w:jc w:val="both"/>
              <w:rPr>
                <w:bCs/>
                <w:sz w:val="18"/>
                <w:szCs w:val="18"/>
              </w:rPr>
            </w:pPr>
            <w:r w:rsidRPr="00A1289B">
              <w:rPr>
                <w:bCs/>
                <w:sz w:val="18"/>
                <w:szCs w:val="18"/>
              </w:rPr>
              <w:t>4</w:t>
            </w:r>
            <w:r w:rsidR="009233DE" w:rsidRPr="00A1289B">
              <w:rPr>
                <w:bCs/>
                <w:sz w:val="18"/>
                <w:szCs w:val="18"/>
              </w:rPr>
              <w:t> </w:t>
            </w:r>
            <w:r w:rsidR="008803BC" w:rsidRPr="00A1289B">
              <w:rPr>
                <w:bCs/>
                <w:sz w:val="18"/>
                <w:szCs w:val="18"/>
              </w:rPr>
              <w:t>452442,07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166" w:rsidRPr="002E0760" w:rsidRDefault="008B6166" w:rsidP="00E17848">
            <w:pPr>
              <w:jc w:val="both"/>
              <w:rPr>
                <w:sz w:val="18"/>
                <w:szCs w:val="18"/>
              </w:rPr>
            </w:pPr>
          </w:p>
        </w:tc>
      </w:tr>
    </w:tbl>
    <w:p w:rsidR="008B6166" w:rsidRPr="002E0760" w:rsidRDefault="008B6166" w:rsidP="00E17848">
      <w:pPr>
        <w:jc w:val="both"/>
        <w:rPr>
          <w:sz w:val="18"/>
          <w:szCs w:val="18"/>
        </w:rPr>
      </w:pPr>
    </w:p>
    <w:p w:rsidR="009233DE" w:rsidRPr="002E0760" w:rsidRDefault="009233DE" w:rsidP="00E17848">
      <w:pPr>
        <w:jc w:val="both"/>
        <w:rPr>
          <w:sz w:val="18"/>
          <w:szCs w:val="18"/>
        </w:rPr>
      </w:pPr>
    </w:p>
    <w:p w:rsidR="009233DE" w:rsidRPr="002E0760" w:rsidRDefault="009233DE" w:rsidP="00E17848">
      <w:pPr>
        <w:jc w:val="both"/>
        <w:rPr>
          <w:sz w:val="18"/>
          <w:szCs w:val="18"/>
        </w:rPr>
      </w:pPr>
    </w:p>
    <w:p w:rsidR="009233DE" w:rsidRPr="00E17848" w:rsidRDefault="009233DE" w:rsidP="00E17848">
      <w:pPr>
        <w:jc w:val="both"/>
      </w:pPr>
    </w:p>
    <w:p w:rsidR="009233DE" w:rsidRDefault="009233DE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Default="00AB2A04" w:rsidP="00E17848">
      <w:pPr>
        <w:jc w:val="both"/>
      </w:pPr>
    </w:p>
    <w:p w:rsidR="00AB2A04" w:rsidRPr="00E17848" w:rsidRDefault="00AB2A04" w:rsidP="00E17848">
      <w:pPr>
        <w:jc w:val="both"/>
      </w:pPr>
    </w:p>
    <w:p w:rsidR="009233DE" w:rsidRPr="00E17848" w:rsidRDefault="009233DE" w:rsidP="00AB2A04">
      <w:pPr>
        <w:ind w:left="9923"/>
        <w:jc w:val="both"/>
        <w:rPr>
          <w:bCs/>
        </w:rPr>
      </w:pPr>
      <w:r w:rsidRPr="00E17848">
        <w:rPr>
          <w:bCs/>
        </w:rPr>
        <w:lastRenderedPageBreak/>
        <w:t>Приложение 3</w:t>
      </w:r>
    </w:p>
    <w:p w:rsidR="009233DE" w:rsidRPr="00E17848" w:rsidRDefault="009233DE" w:rsidP="00AB2A04">
      <w:pPr>
        <w:ind w:left="9923"/>
        <w:jc w:val="both"/>
        <w:rPr>
          <w:bCs/>
        </w:rPr>
      </w:pPr>
      <w:r w:rsidRPr="00E17848">
        <w:rPr>
          <w:bCs/>
        </w:rPr>
        <w:t>к постановлению администрации</w:t>
      </w:r>
    </w:p>
    <w:p w:rsidR="009233DE" w:rsidRPr="00E17848" w:rsidRDefault="009233DE" w:rsidP="00AB2A04">
      <w:pPr>
        <w:ind w:left="9923"/>
        <w:jc w:val="both"/>
        <w:rPr>
          <w:bCs/>
        </w:rPr>
      </w:pPr>
      <w:r w:rsidRPr="00E17848">
        <w:rPr>
          <w:bCs/>
        </w:rPr>
        <w:t>муниципального образования</w:t>
      </w:r>
    </w:p>
    <w:p w:rsidR="009233DE" w:rsidRPr="00E17848" w:rsidRDefault="009233DE" w:rsidP="00AB2A04">
      <w:pPr>
        <w:ind w:left="9923"/>
        <w:jc w:val="both"/>
        <w:rPr>
          <w:bCs/>
        </w:rPr>
      </w:pPr>
      <w:r w:rsidRPr="00E17848">
        <w:rPr>
          <w:bCs/>
        </w:rPr>
        <w:t>Тосненский район Ленинградской области</w:t>
      </w:r>
    </w:p>
    <w:p w:rsidR="00AB2A04" w:rsidRDefault="00AB2A04" w:rsidP="00AB2A04">
      <w:pPr>
        <w:ind w:left="9923"/>
        <w:jc w:val="both"/>
        <w:rPr>
          <w:bCs/>
        </w:rPr>
      </w:pPr>
    </w:p>
    <w:p w:rsidR="00DA66E5" w:rsidRPr="00E17848" w:rsidRDefault="00DA66E5" w:rsidP="00DA66E5">
      <w:pPr>
        <w:ind w:left="9957"/>
        <w:jc w:val="both"/>
        <w:rPr>
          <w:bCs/>
        </w:rPr>
      </w:pPr>
      <w:r>
        <w:rPr>
          <w:bCs/>
        </w:rPr>
        <w:t>от  13.01.2020  № 19-па</w:t>
      </w:r>
    </w:p>
    <w:p w:rsidR="00AB2A04" w:rsidRDefault="00AB2A04" w:rsidP="00AB2A04">
      <w:pPr>
        <w:ind w:left="9923"/>
        <w:jc w:val="both"/>
        <w:rPr>
          <w:bCs/>
        </w:rPr>
      </w:pPr>
    </w:p>
    <w:p w:rsidR="00AB2A04" w:rsidRPr="00E17848" w:rsidRDefault="00AB2A04" w:rsidP="00AB2A04">
      <w:pPr>
        <w:ind w:left="9923"/>
        <w:jc w:val="both"/>
        <w:rPr>
          <w:bCs/>
        </w:rPr>
      </w:pPr>
    </w:p>
    <w:tbl>
      <w:tblPr>
        <w:tblW w:w="506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58"/>
        <w:gridCol w:w="252"/>
        <w:gridCol w:w="948"/>
        <w:gridCol w:w="570"/>
        <w:gridCol w:w="567"/>
        <w:gridCol w:w="708"/>
        <w:gridCol w:w="426"/>
        <w:gridCol w:w="282"/>
        <w:gridCol w:w="852"/>
        <w:gridCol w:w="849"/>
        <w:gridCol w:w="852"/>
        <w:gridCol w:w="708"/>
        <w:gridCol w:w="993"/>
        <w:gridCol w:w="708"/>
        <w:gridCol w:w="849"/>
        <w:gridCol w:w="852"/>
        <w:gridCol w:w="1275"/>
        <w:gridCol w:w="1419"/>
        <w:gridCol w:w="1533"/>
      </w:tblGrid>
      <w:tr w:rsidR="009233DE" w:rsidRPr="00E17848" w:rsidTr="00431E67">
        <w:trPr>
          <w:gridBefore w:val="1"/>
          <w:gridAfter w:val="1"/>
          <w:wBefore w:w="119" w:type="pct"/>
          <w:wAfter w:w="511" w:type="pct"/>
          <w:trHeight w:val="264"/>
        </w:trPr>
        <w:tc>
          <w:tcPr>
            <w:tcW w:w="437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66E5" w:rsidRDefault="009233DE" w:rsidP="00AB2A04">
            <w:pPr>
              <w:jc w:val="center"/>
              <w:rPr>
                <w:bCs/>
              </w:rPr>
            </w:pPr>
            <w:r w:rsidRPr="00AB2A04">
              <w:rPr>
                <w:bCs/>
              </w:rPr>
              <w:t xml:space="preserve">Краткосрочный муниципальный план реализации в 2019 году Региональной программы капитального ремонта общего </w:t>
            </w:r>
          </w:p>
          <w:p w:rsidR="009233DE" w:rsidRPr="00AB2A04" w:rsidRDefault="009233DE" w:rsidP="00AB2A04">
            <w:pPr>
              <w:jc w:val="center"/>
              <w:rPr>
                <w:bCs/>
              </w:rPr>
            </w:pPr>
            <w:r w:rsidRPr="00AB2A04">
              <w:rPr>
                <w:bCs/>
              </w:rPr>
              <w:t>имущества в многоквартирных домах, расположенных</w:t>
            </w:r>
            <w:r w:rsidR="00AB2A04">
              <w:rPr>
                <w:bCs/>
              </w:rPr>
              <w:t xml:space="preserve"> </w:t>
            </w:r>
            <w:r w:rsidRPr="00AB2A04">
              <w:rPr>
                <w:bCs/>
              </w:rPr>
              <w:t>на территории муниципального образования Тосненское городское поселение Тосненского района Ленинградской области</w:t>
            </w:r>
          </w:p>
        </w:tc>
      </w:tr>
      <w:tr w:rsidR="009233DE" w:rsidRPr="00AB2A04" w:rsidTr="00431E67">
        <w:trPr>
          <w:gridBefore w:val="1"/>
          <w:gridAfter w:val="1"/>
          <w:wBefore w:w="119" w:type="pct"/>
          <w:wAfter w:w="511" w:type="pct"/>
          <w:trHeight w:val="264"/>
        </w:trPr>
        <w:tc>
          <w:tcPr>
            <w:tcW w:w="437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A04" w:rsidRPr="00AB2A04" w:rsidRDefault="00AB2A04" w:rsidP="00AB2A04">
            <w:pPr>
              <w:jc w:val="center"/>
              <w:rPr>
                <w:bCs/>
              </w:rPr>
            </w:pPr>
          </w:p>
          <w:p w:rsidR="009233DE" w:rsidRPr="00AB2A04" w:rsidRDefault="009233DE" w:rsidP="00AB2A04">
            <w:pPr>
              <w:jc w:val="center"/>
              <w:rPr>
                <w:bCs/>
              </w:rPr>
            </w:pPr>
            <w:r w:rsidRPr="00AB2A04">
              <w:rPr>
                <w:bCs/>
              </w:rPr>
              <w:t>I. Перечень многоквартирных домов, которые подлежат капитальному ремонту в 2019 году</w:t>
            </w:r>
          </w:p>
        </w:tc>
      </w:tr>
      <w:tr w:rsidR="00034A1F" w:rsidRPr="00AB2A04" w:rsidTr="000125DF">
        <w:trPr>
          <w:trHeight w:val="513"/>
        </w:trPr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№ п\п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Адрес МКД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Год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EC7F26">
            <w:pPr>
              <w:ind w:right="2689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034A1F" w:rsidRPr="00AB2A04" w:rsidTr="000125DF">
        <w:trPr>
          <w:cantSplit/>
          <w:trHeight w:val="4107"/>
        </w:trPr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 xml:space="preserve">в том числе жилых помещений, находящихся в </w:t>
            </w:r>
          </w:p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собственности граждан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всего: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034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E67" w:rsidRPr="00AB2A04" w:rsidRDefault="00431E67" w:rsidP="00034A1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</w:tr>
      <w:tr w:rsidR="00034A1F" w:rsidRPr="00AB2A04" w:rsidTr="000125DF">
        <w:trPr>
          <w:trHeight w:val="267"/>
        </w:trPr>
        <w:tc>
          <w:tcPr>
            <w:tcW w:w="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кв.м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кв.м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кв.м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чел.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</w:tr>
      <w:tr w:rsidR="00431E67" w:rsidRPr="00AB2A04" w:rsidTr="000125DF">
        <w:trPr>
          <w:trHeight w:val="312"/>
        </w:trPr>
        <w:tc>
          <w:tcPr>
            <w:tcW w:w="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AB2A04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E67" w:rsidRPr="00AB2A04" w:rsidRDefault="00431E67" w:rsidP="00431E67">
            <w:pPr>
              <w:ind w:right="4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31E67" w:rsidRPr="00AB2A04" w:rsidTr="000125DF">
        <w:trPr>
          <w:trHeight w:val="312"/>
        </w:trPr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E67" w:rsidRPr="00AB2A04" w:rsidRDefault="00431E67" w:rsidP="00EC7F26">
            <w:pPr>
              <w:rPr>
                <w:bCs/>
                <w:sz w:val="16"/>
                <w:szCs w:val="16"/>
              </w:rPr>
            </w:pPr>
            <w:r w:rsidRPr="00AB2A04">
              <w:rPr>
                <w:bCs/>
                <w:sz w:val="16"/>
                <w:szCs w:val="16"/>
              </w:rPr>
              <w:t>Муниципальное образование Т</w:t>
            </w:r>
            <w:r>
              <w:rPr>
                <w:bCs/>
                <w:sz w:val="16"/>
                <w:szCs w:val="16"/>
              </w:rPr>
              <w:t>о</w:t>
            </w:r>
            <w:r w:rsidRPr="00AB2A04">
              <w:rPr>
                <w:bCs/>
                <w:sz w:val="16"/>
                <w:szCs w:val="16"/>
              </w:rPr>
              <w:t>сненское городское поселение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67" w:rsidRPr="00AB2A04" w:rsidRDefault="00431E67" w:rsidP="00EC7F26">
            <w:pPr>
              <w:tabs>
                <w:tab w:val="left" w:pos="2018"/>
              </w:tabs>
              <w:ind w:right="2328"/>
              <w:jc w:val="both"/>
              <w:rPr>
                <w:sz w:val="16"/>
                <w:szCs w:val="16"/>
              </w:rPr>
            </w:pPr>
          </w:p>
        </w:tc>
      </w:tr>
    </w:tbl>
    <w:p w:rsidR="003C0B35" w:rsidRPr="00AB2A04" w:rsidRDefault="003C0B35" w:rsidP="00E17848">
      <w:pPr>
        <w:jc w:val="both"/>
        <w:rPr>
          <w:sz w:val="16"/>
          <w:szCs w:val="16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567"/>
        <w:gridCol w:w="709"/>
        <w:gridCol w:w="425"/>
        <w:gridCol w:w="284"/>
        <w:gridCol w:w="850"/>
        <w:gridCol w:w="851"/>
        <w:gridCol w:w="850"/>
        <w:gridCol w:w="709"/>
        <w:gridCol w:w="992"/>
        <w:gridCol w:w="709"/>
        <w:gridCol w:w="850"/>
        <w:gridCol w:w="851"/>
        <w:gridCol w:w="1417"/>
        <w:gridCol w:w="1276"/>
        <w:gridCol w:w="1418"/>
      </w:tblGrid>
      <w:tr w:rsidR="00EC7F26" w:rsidRPr="00AB2A04" w:rsidTr="00431E6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83F98" w:rsidRPr="00AB2A04" w:rsidRDefault="00383F9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26" w:rsidRDefault="00383F9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г.</w:t>
            </w:r>
            <w:r w:rsidR="00EC7F26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 xml:space="preserve">Тосно, </w:t>
            </w:r>
          </w:p>
          <w:p w:rsidR="00383F98" w:rsidRPr="00AB2A04" w:rsidRDefault="00383F9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ул.</w:t>
            </w:r>
            <w:r w:rsidR="00EC7F26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>Энерг</w:t>
            </w:r>
            <w:r w:rsidRPr="00AB2A04">
              <w:rPr>
                <w:sz w:val="16"/>
                <w:szCs w:val="16"/>
              </w:rPr>
              <w:t>е</w:t>
            </w:r>
            <w:r w:rsidRPr="00AB2A04">
              <w:rPr>
                <w:sz w:val="16"/>
                <w:szCs w:val="16"/>
              </w:rPr>
              <w:t>тиков, д.</w:t>
            </w:r>
            <w:r w:rsidR="00EC7F26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405,7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DF7A6A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314723,40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F98" w:rsidRPr="00AB2A04" w:rsidRDefault="00DF7A6A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314723,40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30.12.2019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РО</w:t>
            </w:r>
          </w:p>
        </w:tc>
      </w:tr>
      <w:tr w:rsidR="00EC7F26" w:rsidRPr="00AB2A04" w:rsidTr="00431E67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83F98" w:rsidRPr="00AB2A04" w:rsidRDefault="00383F9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26" w:rsidRDefault="00383F9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п.</w:t>
            </w:r>
            <w:r w:rsidR="00EC7F26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 xml:space="preserve">Ушаки, </w:t>
            </w:r>
          </w:p>
          <w:p w:rsidR="00383F98" w:rsidRPr="00AB2A04" w:rsidRDefault="00383F9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д.</w:t>
            </w:r>
            <w:r w:rsidR="00EC7F26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EC7F26" w:rsidP="00EC7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1549,2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165,86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DF7A6A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606797,78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F98" w:rsidRPr="00AB2A04" w:rsidRDefault="00DF7A6A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606797,78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30.12.2019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РО</w:t>
            </w:r>
          </w:p>
        </w:tc>
      </w:tr>
      <w:tr w:rsidR="00EC7F26" w:rsidRPr="00AB2A04" w:rsidTr="00431E67">
        <w:trPr>
          <w:trHeight w:val="31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Итого по муниц</w:t>
            </w:r>
            <w:r w:rsidRPr="00AB2A04">
              <w:rPr>
                <w:sz w:val="16"/>
                <w:szCs w:val="16"/>
              </w:rPr>
              <w:t>и</w:t>
            </w:r>
            <w:r w:rsidRPr="00AB2A04">
              <w:rPr>
                <w:sz w:val="16"/>
                <w:szCs w:val="16"/>
              </w:rPr>
              <w:t>пальному образ</w:t>
            </w:r>
            <w:r w:rsidRPr="00AB2A04">
              <w:rPr>
                <w:sz w:val="16"/>
                <w:szCs w:val="16"/>
              </w:rPr>
              <w:t>о</w:t>
            </w:r>
            <w:r w:rsidRPr="00AB2A04">
              <w:rPr>
                <w:sz w:val="16"/>
                <w:szCs w:val="16"/>
              </w:rPr>
              <w:t>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1 986,70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1 919,60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379,26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DF7A6A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921521,17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DF7A6A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921521,17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383F9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F98" w:rsidRPr="00AB2A04" w:rsidRDefault="00F16ED8" w:rsidP="00EC7F26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Х</w:t>
            </w:r>
          </w:p>
        </w:tc>
      </w:tr>
      <w:tr w:rsidR="00EC7F26" w:rsidRPr="00AB2A04" w:rsidTr="00431E67">
        <w:trPr>
          <w:trHeight w:val="31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1135" w:rsidRPr="00EC7F26" w:rsidRDefault="00351135" w:rsidP="00E17848">
            <w:pPr>
              <w:jc w:val="both"/>
              <w:rPr>
                <w:sz w:val="16"/>
                <w:szCs w:val="16"/>
              </w:rPr>
            </w:pPr>
            <w:r w:rsidRPr="00EC7F26">
              <w:rPr>
                <w:sz w:val="16"/>
                <w:szCs w:val="16"/>
              </w:rPr>
              <w:t>Итого со стро</w:t>
            </w:r>
            <w:r w:rsidRPr="00EC7F26">
              <w:rPr>
                <w:sz w:val="16"/>
                <w:szCs w:val="16"/>
              </w:rPr>
              <w:t>и</w:t>
            </w:r>
            <w:r w:rsidRPr="00EC7F26">
              <w:rPr>
                <w:sz w:val="16"/>
                <w:szCs w:val="16"/>
              </w:rPr>
              <w:t>тельным контр</w:t>
            </w:r>
            <w:r w:rsidRPr="00EC7F26">
              <w:rPr>
                <w:sz w:val="16"/>
                <w:szCs w:val="16"/>
              </w:rPr>
              <w:t>о</w:t>
            </w:r>
            <w:r w:rsidRPr="00EC7F26">
              <w:rPr>
                <w:sz w:val="16"/>
                <w:szCs w:val="16"/>
              </w:rPr>
              <w:t>лем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EC7F26" w:rsidRDefault="00DF7A6A" w:rsidP="00EC7F26">
            <w:pPr>
              <w:jc w:val="center"/>
              <w:rPr>
                <w:sz w:val="16"/>
                <w:szCs w:val="16"/>
              </w:rPr>
            </w:pPr>
            <w:r w:rsidRPr="00EC7F26">
              <w:rPr>
                <w:sz w:val="16"/>
                <w:szCs w:val="16"/>
              </w:rPr>
              <w:t>941 241,72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135" w:rsidRPr="00AB2A04" w:rsidRDefault="00351135" w:rsidP="00EC7F2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65A7F" w:rsidRPr="00A65A7F" w:rsidRDefault="00A65A7F" w:rsidP="00A65A7F">
      <w:pPr>
        <w:jc w:val="center"/>
        <w:rPr>
          <w:rFonts w:eastAsiaTheme="minorHAnsi"/>
          <w:bCs/>
          <w:sz w:val="20"/>
          <w:szCs w:val="20"/>
          <w:lang w:eastAsia="en-US"/>
        </w:rPr>
      </w:pPr>
    </w:p>
    <w:p w:rsidR="00A65A7F" w:rsidRDefault="00A65A7F" w:rsidP="00A65A7F">
      <w:pPr>
        <w:jc w:val="center"/>
        <w:rPr>
          <w:rFonts w:eastAsiaTheme="minorHAnsi"/>
          <w:bCs/>
          <w:lang w:eastAsia="en-US"/>
        </w:rPr>
      </w:pPr>
      <w:r w:rsidRPr="00034A1F">
        <w:rPr>
          <w:rFonts w:eastAsiaTheme="minorHAnsi"/>
          <w:bCs/>
          <w:lang w:eastAsia="en-US"/>
        </w:rPr>
        <w:t>II. Реестр многоквартирных домов, которые подлежат капитальному ремонту в 2019 году</w:t>
      </w:r>
    </w:p>
    <w:p w:rsidR="003C0B35" w:rsidRPr="00A65A7F" w:rsidRDefault="003C0B35" w:rsidP="00E1784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5"/>
        <w:tblW w:w="15417" w:type="dxa"/>
        <w:tblLayout w:type="fixed"/>
        <w:tblLook w:val="04A0" w:firstRow="1" w:lastRow="0" w:firstColumn="1" w:lastColumn="0" w:noHBand="0" w:noVBand="1"/>
      </w:tblPr>
      <w:tblGrid>
        <w:gridCol w:w="886"/>
        <w:gridCol w:w="958"/>
        <w:gridCol w:w="850"/>
        <w:gridCol w:w="992"/>
        <w:gridCol w:w="817"/>
        <w:gridCol w:w="708"/>
        <w:gridCol w:w="567"/>
        <w:gridCol w:w="567"/>
        <w:gridCol w:w="567"/>
        <w:gridCol w:w="426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567"/>
        <w:gridCol w:w="425"/>
        <w:gridCol w:w="567"/>
        <w:gridCol w:w="567"/>
        <w:gridCol w:w="425"/>
      </w:tblGrid>
      <w:tr w:rsidR="00EC6757" w:rsidRPr="00AB2A04" w:rsidTr="003F7D5E">
        <w:trPr>
          <w:trHeight w:val="19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№ п\п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Default="00EC6757" w:rsidP="00EC6757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Сто</w:t>
            </w:r>
            <w:r w:rsidRPr="00AB2A04">
              <w:rPr>
                <w:sz w:val="16"/>
                <w:szCs w:val="16"/>
              </w:rPr>
              <w:t>и</w:t>
            </w:r>
            <w:r w:rsidRPr="00AB2A04">
              <w:rPr>
                <w:sz w:val="16"/>
                <w:szCs w:val="16"/>
              </w:rPr>
              <w:t>мость кап</w:t>
            </w:r>
            <w:r w:rsidRPr="00AB2A04">
              <w:rPr>
                <w:sz w:val="16"/>
                <w:szCs w:val="16"/>
              </w:rPr>
              <w:t>и</w:t>
            </w:r>
            <w:r w:rsidRPr="00AB2A04">
              <w:rPr>
                <w:sz w:val="16"/>
                <w:szCs w:val="16"/>
              </w:rPr>
              <w:t xml:space="preserve">тального </w:t>
            </w:r>
          </w:p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ремонта ВСЕГО</w:t>
            </w:r>
          </w:p>
        </w:tc>
        <w:tc>
          <w:tcPr>
            <w:tcW w:w="127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Виды работ</w:t>
            </w:r>
          </w:p>
        </w:tc>
      </w:tr>
      <w:tr w:rsidR="003F7D5E" w:rsidRPr="00AB2A04" w:rsidTr="003F7D5E">
        <w:trPr>
          <w:trHeight w:val="645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 или замена лифтового оборуд</w:t>
            </w:r>
            <w:r w:rsidRPr="00AB2A04">
              <w:rPr>
                <w:sz w:val="16"/>
                <w:szCs w:val="16"/>
              </w:rPr>
              <w:t>о</w:t>
            </w:r>
            <w:r w:rsidRPr="00AB2A04">
              <w:rPr>
                <w:sz w:val="16"/>
                <w:szCs w:val="16"/>
              </w:rPr>
              <w:t>вания, 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6757" w:rsidRPr="00AB2A04" w:rsidRDefault="00EC6757" w:rsidP="00EC6757">
            <w:pPr>
              <w:ind w:left="113" w:right="113"/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Подъезд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Утепление  фасадов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 xml:space="preserve">Установка коллективных </w:t>
            </w:r>
          </w:p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(общедомовых) ПУ и УУ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Pr="00AB2A04" w:rsidRDefault="00EC6757" w:rsidP="00EC6757">
            <w:pPr>
              <w:ind w:left="113" w:right="113"/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Проектные работы(ФОНД)</w:t>
            </w:r>
          </w:p>
        </w:tc>
      </w:tr>
      <w:tr w:rsidR="003F7D5E" w:rsidRPr="00AB2A04" w:rsidTr="00A65A7F">
        <w:trPr>
          <w:trHeight w:val="375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Всего работ по инжене</w:t>
            </w:r>
            <w:r w:rsidRPr="00AB2A04">
              <w:rPr>
                <w:sz w:val="16"/>
                <w:szCs w:val="16"/>
              </w:rPr>
              <w:t>р</w:t>
            </w:r>
            <w:r w:rsidRPr="00AB2A04">
              <w:rPr>
                <w:sz w:val="16"/>
                <w:szCs w:val="16"/>
              </w:rPr>
              <w:t xml:space="preserve">ным </w:t>
            </w:r>
          </w:p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системам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 xml:space="preserve">Ремонт сетей </w:t>
            </w:r>
          </w:p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 сетей</w:t>
            </w:r>
          </w:p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 сетей холо</w:t>
            </w:r>
            <w:r w:rsidRPr="00AB2A04">
              <w:rPr>
                <w:sz w:val="16"/>
                <w:szCs w:val="16"/>
              </w:rPr>
              <w:t>д</w:t>
            </w:r>
            <w:r w:rsidRPr="00AB2A04">
              <w:rPr>
                <w:sz w:val="16"/>
                <w:szCs w:val="16"/>
              </w:rPr>
              <w:t>ного</w:t>
            </w:r>
          </w:p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водоснабжения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Ремонт сетей горяч</w:t>
            </w:r>
            <w:r w:rsidRPr="00AB2A04">
              <w:rPr>
                <w:sz w:val="16"/>
                <w:szCs w:val="16"/>
              </w:rPr>
              <w:t>е</w:t>
            </w:r>
            <w:r w:rsidRPr="00AB2A04">
              <w:rPr>
                <w:sz w:val="16"/>
                <w:szCs w:val="16"/>
              </w:rPr>
              <w:t xml:space="preserve">го </w:t>
            </w:r>
          </w:p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водоснабжения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 xml:space="preserve">Ремонт систем </w:t>
            </w:r>
          </w:p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Pr="00AB2A04" w:rsidRDefault="00A65A7F" w:rsidP="00A65A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EC6757" w:rsidRPr="00AB2A04" w:rsidRDefault="00EC6757" w:rsidP="00A65A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 xml:space="preserve">Ремонт или замена </w:t>
            </w:r>
          </w:p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лифтового оборуд</w:t>
            </w:r>
            <w:r w:rsidRPr="00AB2A04">
              <w:rPr>
                <w:sz w:val="16"/>
                <w:szCs w:val="16"/>
              </w:rPr>
              <w:t>о</w:t>
            </w:r>
            <w:r w:rsidRPr="00AB2A04">
              <w:rPr>
                <w:sz w:val="16"/>
                <w:szCs w:val="16"/>
              </w:rPr>
              <w:t>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6757" w:rsidRPr="00AB2A04" w:rsidRDefault="00EC6757" w:rsidP="00EC67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Техническое освид</w:t>
            </w:r>
            <w:r w:rsidRPr="00AB2A04">
              <w:rPr>
                <w:sz w:val="16"/>
                <w:szCs w:val="16"/>
              </w:rPr>
              <w:t>е</w:t>
            </w:r>
            <w:r w:rsidRPr="00AB2A04">
              <w:rPr>
                <w:sz w:val="16"/>
                <w:szCs w:val="16"/>
              </w:rPr>
              <w:t>тельствование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</w:tr>
      <w:tr w:rsidR="003F7D5E" w:rsidRPr="00AB2A04" w:rsidTr="00A65A7F">
        <w:trPr>
          <w:trHeight w:val="405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</w:tr>
      <w:tr w:rsidR="003F7D5E" w:rsidRPr="00AB2A04" w:rsidTr="00A65A7F">
        <w:trPr>
          <w:trHeight w:val="96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</w:tr>
      <w:tr w:rsidR="003F7D5E" w:rsidRPr="00AB2A04" w:rsidTr="00A65A7F">
        <w:trPr>
          <w:trHeight w:val="54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sz w:val="16"/>
                <w:szCs w:val="16"/>
              </w:rPr>
            </w:pPr>
          </w:p>
        </w:tc>
      </w:tr>
      <w:tr w:rsidR="003F7D5E" w:rsidRPr="00AB2A04" w:rsidTr="00A65A7F">
        <w:trPr>
          <w:trHeight w:val="26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25</w:t>
            </w:r>
          </w:p>
        </w:tc>
      </w:tr>
      <w:tr w:rsidR="003F7D5E" w:rsidRPr="00AB2A04" w:rsidTr="00A65A7F">
        <w:trPr>
          <w:trHeight w:val="360"/>
        </w:trPr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57" w:rsidRDefault="00EC6757" w:rsidP="00EC6757">
            <w:pPr>
              <w:jc w:val="both"/>
              <w:rPr>
                <w:bCs/>
                <w:sz w:val="16"/>
                <w:szCs w:val="16"/>
              </w:rPr>
            </w:pPr>
            <w:r w:rsidRPr="00034A1F">
              <w:rPr>
                <w:bCs/>
                <w:sz w:val="16"/>
                <w:szCs w:val="16"/>
              </w:rPr>
              <w:t xml:space="preserve">Муниципальное образование </w:t>
            </w:r>
          </w:p>
          <w:p w:rsidR="00EC6757" w:rsidRPr="00EC6076" w:rsidRDefault="00EC6757" w:rsidP="00EC6757">
            <w:pPr>
              <w:jc w:val="both"/>
              <w:rPr>
                <w:bCs/>
                <w:sz w:val="16"/>
                <w:szCs w:val="16"/>
              </w:rPr>
            </w:pPr>
            <w:r w:rsidRPr="00034A1F">
              <w:rPr>
                <w:bCs/>
                <w:sz w:val="16"/>
                <w:szCs w:val="16"/>
              </w:rPr>
              <w:t>Тосненское городское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757" w:rsidRPr="00AB2A04" w:rsidRDefault="00EC6757" w:rsidP="00EC67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65A7F" w:rsidRPr="00A65A7F" w:rsidRDefault="00A65A7F" w:rsidP="00A65A7F">
      <w:pPr>
        <w:jc w:val="center"/>
        <w:rPr>
          <w:rFonts w:eastAsiaTheme="minorHAnsi"/>
          <w:bCs/>
          <w:sz w:val="16"/>
          <w:szCs w:val="16"/>
          <w:lang w:eastAsia="en-US"/>
        </w:rPr>
      </w:pPr>
    </w:p>
    <w:p w:rsidR="00A65A7F" w:rsidRPr="00AB2A04" w:rsidRDefault="00A65A7F" w:rsidP="00E17848">
      <w:pPr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3"/>
        <w:gridCol w:w="992"/>
        <w:gridCol w:w="992"/>
        <w:gridCol w:w="709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</w:tblGrid>
      <w:tr w:rsidR="00EC6757" w:rsidRPr="00AB2A04" w:rsidTr="00A65A7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034A1F" w:rsidP="00E178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A1F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г.</w:t>
            </w:r>
            <w:r w:rsidR="00034A1F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 xml:space="preserve">Тосно, </w:t>
            </w:r>
          </w:p>
          <w:p w:rsidR="00554963" w:rsidRDefault="00F16ED8" w:rsidP="00034A1F">
            <w:pPr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ул.</w:t>
            </w:r>
            <w:r w:rsidR="00034A1F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>Энерг</w:t>
            </w:r>
            <w:r w:rsidRPr="00AB2A04">
              <w:rPr>
                <w:sz w:val="16"/>
                <w:szCs w:val="16"/>
              </w:rPr>
              <w:t>е</w:t>
            </w:r>
            <w:r w:rsidRPr="00AB2A04">
              <w:rPr>
                <w:sz w:val="16"/>
                <w:szCs w:val="16"/>
              </w:rPr>
              <w:t xml:space="preserve">тиков, </w:t>
            </w:r>
          </w:p>
          <w:p w:rsidR="00F16ED8" w:rsidRPr="00AB2A04" w:rsidRDefault="00F16ED8" w:rsidP="00034A1F">
            <w:pPr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д.</w:t>
            </w:r>
            <w:r w:rsidR="00034A1F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314723,40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314723,40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314723,40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</w:tr>
      <w:tr w:rsidR="00EC6757" w:rsidRPr="00AB2A04" w:rsidTr="00A65A7F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034A1F" w:rsidP="00E178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A1F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п.</w:t>
            </w:r>
            <w:r w:rsidR="00034A1F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>Ушаки,</w:t>
            </w:r>
          </w:p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д.</w:t>
            </w:r>
            <w:r w:rsidR="00034A1F">
              <w:rPr>
                <w:sz w:val="16"/>
                <w:szCs w:val="16"/>
              </w:rPr>
              <w:t xml:space="preserve"> </w:t>
            </w:r>
            <w:r w:rsidRPr="00AB2A0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606797,78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606797,78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606797,78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</w:tr>
      <w:tr w:rsidR="00EC6757" w:rsidRPr="00AB2A04" w:rsidTr="00A65A7F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Итого по муниц</w:t>
            </w:r>
            <w:r w:rsidRPr="00AB2A04">
              <w:rPr>
                <w:sz w:val="16"/>
                <w:szCs w:val="16"/>
              </w:rPr>
              <w:t>и</w:t>
            </w:r>
            <w:r w:rsidRPr="00AB2A04">
              <w:rPr>
                <w:sz w:val="16"/>
                <w:szCs w:val="16"/>
              </w:rPr>
              <w:t>пальному образ</w:t>
            </w:r>
            <w:r w:rsidRPr="00AB2A04">
              <w:rPr>
                <w:sz w:val="16"/>
                <w:szCs w:val="16"/>
              </w:rPr>
              <w:t>о</w:t>
            </w:r>
            <w:r w:rsidRPr="00AB2A04">
              <w:rPr>
                <w:sz w:val="16"/>
                <w:szCs w:val="16"/>
              </w:rPr>
              <w:t>ванию</w:t>
            </w:r>
          </w:p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921521,17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921521,17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921521,17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3F4D49">
            <w:pPr>
              <w:jc w:val="center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0,00</w:t>
            </w:r>
          </w:p>
        </w:tc>
      </w:tr>
      <w:tr w:rsidR="00EC6757" w:rsidRPr="00AB2A04" w:rsidTr="00A65A7F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lastRenderedPageBreak/>
              <w:t>Строительный контроль</w:t>
            </w:r>
          </w:p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DF7A6A" w:rsidP="00E17848">
            <w:pPr>
              <w:jc w:val="both"/>
              <w:rPr>
                <w:sz w:val="16"/>
                <w:szCs w:val="16"/>
              </w:rPr>
            </w:pPr>
            <w:r w:rsidRPr="00AB2A04">
              <w:rPr>
                <w:sz w:val="16"/>
                <w:szCs w:val="16"/>
              </w:rPr>
              <w:t>19 720,55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</w:tr>
      <w:tr w:rsidR="00EC6757" w:rsidRPr="00AB2A04" w:rsidTr="00A65A7F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3A6E3C" w:rsidRDefault="00F16ED8" w:rsidP="00E17848">
            <w:pPr>
              <w:jc w:val="both"/>
              <w:rPr>
                <w:sz w:val="16"/>
                <w:szCs w:val="16"/>
              </w:rPr>
            </w:pPr>
            <w:r w:rsidRPr="003A6E3C">
              <w:rPr>
                <w:sz w:val="16"/>
                <w:szCs w:val="16"/>
              </w:rPr>
              <w:t>Итого со стро</w:t>
            </w:r>
            <w:r w:rsidRPr="003A6E3C">
              <w:rPr>
                <w:sz w:val="16"/>
                <w:szCs w:val="16"/>
              </w:rPr>
              <w:t>и</w:t>
            </w:r>
            <w:r w:rsidRPr="003A6E3C">
              <w:rPr>
                <w:sz w:val="16"/>
                <w:szCs w:val="16"/>
              </w:rPr>
              <w:t>тельным контр</w:t>
            </w:r>
            <w:r w:rsidRPr="003A6E3C">
              <w:rPr>
                <w:sz w:val="16"/>
                <w:szCs w:val="16"/>
              </w:rPr>
              <w:t>о</w:t>
            </w:r>
            <w:r w:rsidR="00C55D24">
              <w:rPr>
                <w:sz w:val="16"/>
                <w:szCs w:val="16"/>
              </w:rPr>
              <w:t>лем</w:t>
            </w:r>
          </w:p>
          <w:p w:rsidR="00F16ED8" w:rsidRPr="003A6E3C" w:rsidRDefault="00F16ED8" w:rsidP="00E178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3A6E3C" w:rsidRDefault="00DF7A6A" w:rsidP="00E17848">
            <w:pPr>
              <w:jc w:val="both"/>
              <w:rPr>
                <w:sz w:val="16"/>
                <w:szCs w:val="16"/>
              </w:rPr>
            </w:pPr>
            <w:r w:rsidRPr="003A6E3C">
              <w:rPr>
                <w:sz w:val="16"/>
                <w:szCs w:val="16"/>
              </w:rPr>
              <w:t>941 241,72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ED8" w:rsidRPr="00AB2A04" w:rsidRDefault="00F16ED8" w:rsidP="00E17848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343439" w:rsidRPr="00AB2A04" w:rsidRDefault="00343439" w:rsidP="00E17848">
      <w:pPr>
        <w:jc w:val="both"/>
        <w:rPr>
          <w:bCs/>
          <w:sz w:val="16"/>
          <w:szCs w:val="16"/>
        </w:rPr>
        <w:sectPr w:rsidR="00343439" w:rsidRPr="00AB2A04" w:rsidSect="00EC7F26">
          <w:pgSz w:w="16838" w:h="11906" w:orient="landscape" w:code="9"/>
          <w:pgMar w:top="709" w:right="539" w:bottom="1134" w:left="1701" w:header="709" w:footer="709" w:gutter="0"/>
          <w:cols w:space="708"/>
          <w:docGrid w:linePitch="360"/>
        </w:sectPr>
      </w:pPr>
    </w:p>
    <w:p w:rsidR="00CC023C" w:rsidRPr="00E17848" w:rsidRDefault="00CC023C" w:rsidP="00E17848">
      <w:pPr>
        <w:jc w:val="both"/>
        <w:rPr>
          <w:bCs/>
        </w:rPr>
        <w:sectPr w:rsidR="00CC023C" w:rsidRPr="00E17848" w:rsidSect="00EC7F2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43439" w:rsidRPr="00E17848" w:rsidRDefault="00343439" w:rsidP="00E17848">
      <w:pPr>
        <w:jc w:val="both"/>
        <w:rPr>
          <w:rFonts w:eastAsiaTheme="minorHAnsi"/>
          <w:lang w:eastAsia="en-US"/>
        </w:rPr>
      </w:pPr>
    </w:p>
    <w:sectPr w:rsidR="00343439" w:rsidRPr="00E17848" w:rsidSect="00E17848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791"/>
    <w:multiLevelType w:val="hybridMultilevel"/>
    <w:tmpl w:val="621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271"/>
    <w:multiLevelType w:val="hybridMultilevel"/>
    <w:tmpl w:val="FC002BD2"/>
    <w:lvl w:ilvl="0" w:tplc="1D6C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30632"/>
    <w:multiLevelType w:val="hybridMultilevel"/>
    <w:tmpl w:val="2854618C"/>
    <w:lvl w:ilvl="0" w:tplc="3A5C5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E"/>
    <w:rsid w:val="00004E41"/>
    <w:rsid w:val="0001231D"/>
    <w:rsid w:val="000125DF"/>
    <w:rsid w:val="00023D1C"/>
    <w:rsid w:val="00034A1F"/>
    <w:rsid w:val="00040B16"/>
    <w:rsid w:val="00043388"/>
    <w:rsid w:val="0008663F"/>
    <w:rsid w:val="00093DA8"/>
    <w:rsid w:val="000E150B"/>
    <w:rsid w:val="00104A29"/>
    <w:rsid w:val="001651CC"/>
    <w:rsid w:val="00191E8C"/>
    <w:rsid w:val="0019208F"/>
    <w:rsid w:val="001F717E"/>
    <w:rsid w:val="00287DC0"/>
    <w:rsid w:val="002E0760"/>
    <w:rsid w:val="00303A0C"/>
    <w:rsid w:val="0032339C"/>
    <w:rsid w:val="00343439"/>
    <w:rsid w:val="00351135"/>
    <w:rsid w:val="00354C84"/>
    <w:rsid w:val="00366BF4"/>
    <w:rsid w:val="00377849"/>
    <w:rsid w:val="00383F98"/>
    <w:rsid w:val="003A5B47"/>
    <w:rsid w:val="003A6E3C"/>
    <w:rsid w:val="003B0BD9"/>
    <w:rsid w:val="003B4E67"/>
    <w:rsid w:val="003C0B35"/>
    <w:rsid w:val="003E5FAF"/>
    <w:rsid w:val="003F4D49"/>
    <w:rsid w:val="003F7D5E"/>
    <w:rsid w:val="00405692"/>
    <w:rsid w:val="00405E75"/>
    <w:rsid w:val="00430AAC"/>
    <w:rsid w:val="00431E67"/>
    <w:rsid w:val="00450793"/>
    <w:rsid w:val="00455180"/>
    <w:rsid w:val="00460665"/>
    <w:rsid w:val="00472CFC"/>
    <w:rsid w:val="00476CFE"/>
    <w:rsid w:val="00485F02"/>
    <w:rsid w:val="00487687"/>
    <w:rsid w:val="0049123D"/>
    <w:rsid w:val="004C63D5"/>
    <w:rsid w:val="004E3EE4"/>
    <w:rsid w:val="004F29EE"/>
    <w:rsid w:val="00501926"/>
    <w:rsid w:val="00554963"/>
    <w:rsid w:val="005644D2"/>
    <w:rsid w:val="005872E4"/>
    <w:rsid w:val="005A22AD"/>
    <w:rsid w:val="005A5F15"/>
    <w:rsid w:val="005C7F89"/>
    <w:rsid w:val="005D1D89"/>
    <w:rsid w:val="00636832"/>
    <w:rsid w:val="006D5C09"/>
    <w:rsid w:val="006F1DCD"/>
    <w:rsid w:val="00741BDB"/>
    <w:rsid w:val="007A0A7C"/>
    <w:rsid w:val="007A2E4C"/>
    <w:rsid w:val="007B549C"/>
    <w:rsid w:val="008364A7"/>
    <w:rsid w:val="0084571E"/>
    <w:rsid w:val="00851C93"/>
    <w:rsid w:val="0087030C"/>
    <w:rsid w:val="00872707"/>
    <w:rsid w:val="008803BC"/>
    <w:rsid w:val="00890D54"/>
    <w:rsid w:val="008959BE"/>
    <w:rsid w:val="00897371"/>
    <w:rsid w:val="008B6166"/>
    <w:rsid w:val="009233DE"/>
    <w:rsid w:val="00926775"/>
    <w:rsid w:val="0099579C"/>
    <w:rsid w:val="00A1289B"/>
    <w:rsid w:val="00A32862"/>
    <w:rsid w:val="00A42F5E"/>
    <w:rsid w:val="00A6561A"/>
    <w:rsid w:val="00A65A7F"/>
    <w:rsid w:val="00A7229F"/>
    <w:rsid w:val="00AA1AFF"/>
    <w:rsid w:val="00AB2A04"/>
    <w:rsid w:val="00AC7A0D"/>
    <w:rsid w:val="00AF036C"/>
    <w:rsid w:val="00B04978"/>
    <w:rsid w:val="00B300A5"/>
    <w:rsid w:val="00B3446E"/>
    <w:rsid w:val="00BC47D8"/>
    <w:rsid w:val="00BE1342"/>
    <w:rsid w:val="00BF1A32"/>
    <w:rsid w:val="00C20915"/>
    <w:rsid w:val="00C42D08"/>
    <w:rsid w:val="00C55188"/>
    <w:rsid w:val="00C55D24"/>
    <w:rsid w:val="00C64E77"/>
    <w:rsid w:val="00C94980"/>
    <w:rsid w:val="00CA29EF"/>
    <w:rsid w:val="00CB0305"/>
    <w:rsid w:val="00CC023C"/>
    <w:rsid w:val="00CD4512"/>
    <w:rsid w:val="00CE3CC6"/>
    <w:rsid w:val="00D15DC1"/>
    <w:rsid w:val="00D63B8A"/>
    <w:rsid w:val="00DA66E5"/>
    <w:rsid w:val="00DB147A"/>
    <w:rsid w:val="00DB4765"/>
    <w:rsid w:val="00DF22EA"/>
    <w:rsid w:val="00DF7A6A"/>
    <w:rsid w:val="00E12329"/>
    <w:rsid w:val="00E17230"/>
    <w:rsid w:val="00E17848"/>
    <w:rsid w:val="00E64DD6"/>
    <w:rsid w:val="00E67FAE"/>
    <w:rsid w:val="00E83492"/>
    <w:rsid w:val="00EC0E23"/>
    <w:rsid w:val="00EC6076"/>
    <w:rsid w:val="00EC6757"/>
    <w:rsid w:val="00EC7F26"/>
    <w:rsid w:val="00ED59B3"/>
    <w:rsid w:val="00EF6F4F"/>
    <w:rsid w:val="00F16ED8"/>
    <w:rsid w:val="00F1719D"/>
    <w:rsid w:val="00F36E9A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1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CFC"/>
  </w:style>
  <w:style w:type="character" w:styleId="a6">
    <w:name w:val="Hyperlink"/>
    <w:basedOn w:val="a0"/>
    <w:uiPriority w:val="99"/>
    <w:semiHidden/>
    <w:unhideWhenUsed/>
    <w:rsid w:val="00472C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2CFC"/>
    <w:rPr>
      <w:color w:val="800080"/>
      <w:u w:val="single"/>
    </w:rPr>
  </w:style>
  <w:style w:type="paragraph" w:customStyle="1" w:styleId="font5">
    <w:name w:val="font5"/>
    <w:basedOn w:val="a"/>
    <w:rsid w:val="0047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300">
    <w:name w:val="xl1300"/>
    <w:basedOn w:val="a"/>
    <w:rsid w:val="0047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1">
    <w:name w:val="xl1301"/>
    <w:basedOn w:val="a"/>
    <w:rsid w:val="00472C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2">
    <w:name w:val="xl1302"/>
    <w:basedOn w:val="a"/>
    <w:rsid w:val="00472CFC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303">
    <w:name w:val="xl1303"/>
    <w:basedOn w:val="a"/>
    <w:rsid w:val="00472C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4">
    <w:name w:val="xl1304"/>
    <w:basedOn w:val="a"/>
    <w:rsid w:val="00472C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5">
    <w:name w:val="xl1305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6">
    <w:name w:val="xl130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7">
    <w:name w:val="xl1307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8">
    <w:name w:val="xl1308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9">
    <w:name w:val="xl1309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0">
    <w:name w:val="xl1310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1">
    <w:name w:val="xl1311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2">
    <w:name w:val="xl1312"/>
    <w:basedOn w:val="a"/>
    <w:rsid w:val="0047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3">
    <w:name w:val="xl1313"/>
    <w:basedOn w:val="a"/>
    <w:rsid w:val="0047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4">
    <w:name w:val="xl1314"/>
    <w:basedOn w:val="a"/>
    <w:rsid w:val="0047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5">
    <w:name w:val="xl1315"/>
    <w:basedOn w:val="a"/>
    <w:rsid w:val="00472C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6">
    <w:name w:val="xl131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936">
    <w:name w:val="xl4936"/>
    <w:basedOn w:val="a"/>
    <w:rsid w:val="00B3446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4937">
    <w:name w:val="xl4937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8">
    <w:name w:val="xl4938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9">
    <w:name w:val="xl4939"/>
    <w:basedOn w:val="a"/>
    <w:rsid w:val="00B3446E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40">
    <w:name w:val="xl4940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1">
    <w:name w:val="xl4941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2">
    <w:name w:val="xl494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3">
    <w:name w:val="xl4943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944">
    <w:name w:val="xl494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945">
    <w:name w:val="xl4945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46">
    <w:name w:val="xl4946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7">
    <w:name w:val="xl4947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948">
    <w:name w:val="xl4948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9">
    <w:name w:val="xl4949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0">
    <w:name w:val="xl4950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1">
    <w:name w:val="xl4951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2">
    <w:name w:val="xl495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3">
    <w:name w:val="xl4953"/>
    <w:basedOn w:val="a"/>
    <w:rsid w:val="00B34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4">
    <w:name w:val="xl495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5">
    <w:name w:val="xl4955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6">
    <w:name w:val="xl4956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7">
    <w:name w:val="xl4957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8">
    <w:name w:val="xl4958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9">
    <w:name w:val="xl4959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1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CFC"/>
  </w:style>
  <w:style w:type="character" w:styleId="a6">
    <w:name w:val="Hyperlink"/>
    <w:basedOn w:val="a0"/>
    <w:uiPriority w:val="99"/>
    <w:semiHidden/>
    <w:unhideWhenUsed/>
    <w:rsid w:val="00472C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2CFC"/>
    <w:rPr>
      <w:color w:val="800080"/>
      <w:u w:val="single"/>
    </w:rPr>
  </w:style>
  <w:style w:type="paragraph" w:customStyle="1" w:styleId="font5">
    <w:name w:val="font5"/>
    <w:basedOn w:val="a"/>
    <w:rsid w:val="0047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300">
    <w:name w:val="xl1300"/>
    <w:basedOn w:val="a"/>
    <w:rsid w:val="0047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1">
    <w:name w:val="xl1301"/>
    <w:basedOn w:val="a"/>
    <w:rsid w:val="00472C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2">
    <w:name w:val="xl1302"/>
    <w:basedOn w:val="a"/>
    <w:rsid w:val="00472CFC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303">
    <w:name w:val="xl1303"/>
    <w:basedOn w:val="a"/>
    <w:rsid w:val="00472C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4">
    <w:name w:val="xl1304"/>
    <w:basedOn w:val="a"/>
    <w:rsid w:val="00472C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5">
    <w:name w:val="xl1305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6">
    <w:name w:val="xl130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7">
    <w:name w:val="xl1307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8">
    <w:name w:val="xl1308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9">
    <w:name w:val="xl1309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0">
    <w:name w:val="xl1310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1">
    <w:name w:val="xl1311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2">
    <w:name w:val="xl1312"/>
    <w:basedOn w:val="a"/>
    <w:rsid w:val="0047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3">
    <w:name w:val="xl1313"/>
    <w:basedOn w:val="a"/>
    <w:rsid w:val="0047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4">
    <w:name w:val="xl1314"/>
    <w:basedOn w:val="a"/>
    <w:rsid w:val="0047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5">
    <w:name w:val="xl1315"/>
    <w:basedOn w:val="a"/>
    <w:rsid w:val="00472C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6">
    <w:name w:val="xl131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936">
    <w:name w:val="xl4936"/>
    <w:basedOn w:val="a"/>
    <w:rsid w:val="00B3446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4937">
    <w:name w:val="xl4937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8">
    <w:name w:val="xl4938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9">
    <w:name w:val="xl4939"/>
    <w:basedOn w:val="a"/>
    <w:rsid w:val="00B3446E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40">
    <w:name w:val="xl4940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1">
    <w:name w:val="xl4941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2">
    <w:name w:val="xl494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3">
    <w:name w:val="xl4943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944">
    <w:name w:val="xl494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945">
    <w:name w:val="xl4945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46">
    <w:name w:val="xl4946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7">
    <w:name w:val="xl4947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948">
    <w:name w:val="xl4948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9">
    <w:name w:val="xl4949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0">
    <w:name w:val="xl4950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1">
    <w:name w:val="xl4951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2">
    <w:name w:val="xl495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3">
    <w:name w:val="xl4953"/>
    <w:basedOn w:val="a"/>
    <w:rsid w:val="00B34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4">
    <w:name w:val="xl495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5">
    <w:name w:val="xl4955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6">
    <w:name w:val="xl4956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7">
    <w:name w:val="xl4957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8">
    <w:name w:val="xl4958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9">
    <w:name w:val="xl4959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1590-52A4-42D0-BFAF-9D9C6433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admin</cp:lastModifiedBy>
  <cp:revision>2</cp:revision>
  <cp:lastPrinted>2020-01-14T10:58:00Z</cp:lastPrinted>
  <dcterms:created xsi:type="dcterms:W3CDTF">2020-01-20T09:25:00Z</dcterms:created>
  <dcterms:modified xsi:type="dcterms:W3CDTF">2020-01-20T09:25:00Z</dcterms:modified>
</cp:coreProperties>
</file>