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Pr="00D54DA5" w:rsidRDefault="00BB2BE3" w:rsidP="00D33AFB">
      <w:pPr>
        <w:jc w:val="both"/>
        <w:rPr>
          <w:rFonts w:eastAsia="Calibri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F61AC5" wp14:editId="5F6DDE97">
                <wp:simplePos x="0" y="0"/>
                <wp:positionH relativeFrom="column">
                  <wp:posOffset>-1129665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1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DFF&#10;1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3AFB" w:rsidRDefault="00D33AFB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Default="00BB2BE3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09.11.2020                                   2107-па</w:t>
      </w:r>
    </w:p>
    <w:p w:rsidR="00D54DA5" w:rsidRDefault="00D54DA5" w:rsidP="00D33AFB">
      <w:pPr>
        <w:jc w:val="both"/>
        <w:rPr>
          <w:rFonts w:eastAsia="Calibri"/>
          <w:lang w:eastAsia="en-US"/>
        </w:rPr>
      </w:pPr>
    </w:p>
    <w:p w:rsidR="00D54DA5" w:rsidRPr="00D54DA5" w:rsidRDefault="00D54DA5" w:rsidP="00D33AFB">
      <w:pPr>
        <w:jc w:val="both"/>
        <w:rPr>
          <w:rFonts w:eastAsia="Calibri"/>
          <w:lang w:eastAsia="en-US"/>
        </w:rPr>
      </w:pPr>
    </w:p>
    <w:p w:rsidR="00D33AFB" w:rsidRPr="00D54DA5" w:rsidRDefault="00D33AFB" w:rsidP="00D33AFB">
      <w:pPr>
        <w:jc w:val="both"/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>Об утверждении муниципальной программы</w:t>
      </w:r>
      <w:r w:rsidR="00D54DA5" w:rsidRPr="00D54DA5">
        <w:t xml:space="preserve"> </w:t>
      </w:r>
      <w:proofErr w:type="gramStart"/>
      <w:r w:rsidR="00D54DA5" w:rsidRPr="00D54DA5">
        <w:t>Тосненского</w:t>
      </w:r>
      <w:proofErr w:type="gramEnd"/>
      <w:r w:rsidR="00D54DA5" w:rsidRPr="00D54DA5">
        <w:t xml:space="preserve"> городского</w:t>
      </w:r>
    </w:p>
    <w:p w:rsidR="000B7D12" w:rsidRPr="00D54DA5" w:rsidRDefault="000B7D12" w:rsidP="00D33AFB">
      <w:pPr>
        <w:jc w:val="both"/>
        <w:rPr>
          <w:rFonts w:eastAsia="Calibri"/>
          <w:lang w:eastAsia="en-US"/>
        </w:rPr>
      </w:pPr>
      <w:r w:rsidRPr="00D54DA5">
        <w:t>поселения Тосненского муниципального района Ленинградской области</w:t>
      </w:r>
    </w:p>
    <w:p w:rsidR="0078072F" w:rsidRPr="00D54DA5" w:rsidRDefault="00D43184" w:rsidP="0078072F">
      <w:pPr>
        <w:autoSpaceDE w:val="0"/>
        <w:autoSpaceDN w:val="0"/>
        <w:adjustRightInd w:val="0"/>
        <w:jc w:val="both"/>
      </w:pPr>
      <w:r w:rsidRPr="00D54DA5">
        <w:rPr>
          <w:rFonts w:eastAsia="Calibri"/>
          <w:lang w:eastAsia="en-US"/>
        </w:rPr>
        <w:t>«</w:t>
      </w:r>
      <w:r w:rsidR="003B3D16" w:rsidRPr="00D54DA5">
        <w:rPr>
          <w:rFonts w:eastAsia="Calibri"/>
          <w:lang w:eastAsia="en-US"/>
        </w:rPr>
        <w:t xml:space="preserve">Организация транспортного обслуживания </w:t>
      </w:r>
      <w:r w:rsidR="00BA7E55" w:rsidRPr="00D54DA5">
        <w:t xml:space="preserve"> </w:t>
      </w:r>
      <w:r w:rsidR="0024338D" w:rsidRPr="00D54DA5">
        <w:t>населени</w:t>
      </w:r>
      <w:r w:rsidR="00BA7E55" w:rsidRPr="00D54DA5">
        <w:t>я</w:t>
      </w:r>
      <w:r w:rsidR="0024338D" w:rsidRPr="00D54DA5">
        <w:t xml:space="preserve"> </w:t>
      </w:r>
      <w:r w:rsidR="0078072F" w:rsidRPr="00D54DA5">
        <w:t>в границах</w:t>
      </w:r>
    </w:p>
    <w:p w:rsidR="00D54DA5" w:rsidRDefault="0078072F" w:rsidP="0078072F">
      <w:pPr>
        <w:autoSpaceDE w:val="0"/>
        <w:autoSpaceDN w:val="0"/>
        <w:adjustRightInd w:val="0"/>
        <w:jc w:val="both"/>
      </w:pPr>
      <w:r w:rsidRPr="00D54DA5">
        <w:t>Тосненского городского поселения Тосненско</w:t>
      </w:r>
      <w:r w:rsidR="003B3D16" w:rsidRPr="00D54DA5">
        <w:t xml:space="preserve">го </w:t>
      </w:r>
      <w:r w:rsidR="00CA5A52" w:rsidRPr="00D54DA5">
        <w:t xml:space="preserve">муниципального </w:t>
      </w:r>
    </w:p>
    <w:p w:rsidR="00D33AFB" w:rsidRPr="00D54DA5" w:rsidRDefault="00CA5A52" w:rsidP="007807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4DA5">
        <w:t xml:space="preserve">района </w:t>
      </w:r>
      <w:r w:rsidR="003B3D16" w:rsidRPr="00D54DA5">
        <w:t>Ленинградской области</w:t>
      </w:r>
      <w:r w:rsidR="00D33AFB" w:rsidRPr="00D54DA5">
        <w:rPr>
          <w:rFonts w:eastAsia="Calibri"/>
          <w:lang w:eastAsia="en-US"/>
        </w:rPr>
        <w:t>»</w:t>
      </w:r>
    </w:p>
    <w:p w:rsidR="00D33AFB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D54DA5" w:rsidRPr="00D54DA5" w:rsidRDefault="00D54DA5" w:rsidP="00D33AFB">
      <w:pPr>
        <w:ind w:firstLine="5529"/>
        <w:jc w:val="both"/>
        <w:rPr>
          <w:rFonts w:eastAsia="Calibri"/>
          <w:lang w:eastAsia="en-US"/>
        </w:rPr>
      </w:pPr>
    </w:p>
    <w:p w:rsidR="00D43184" w:rsidRPr="00D54DA5" w:rsidRDefault="00077A81" w:rsidP="00D54DA5">
      <w:pPr>
        <w:ind w:firstLine="567"/>
        <w:jc w:val="both"/>
        <w:rPr>
          <w:rFonts w:eastAsia="Calibri"/>
          <w:b/>
          <w:lang w:eastAsia="en-US"/>
        </w:rPr>
      </w:pPr>
      <w:proofErr w:type="gramStart"/>
      <w:r w:rsidRPr="00D54DA5">
        <w:rPr>
          <w:rFonts w:eastAsia="Calibri"/>
          <w:lang w:eastAsia="en-US"/>
        </w:rPr>
        <w:t>В соответствии со ст.</w:t>
      </w:r>
      <w:r w:rsidR="00EF0E4D" w:rsidRPr="00D54DA5">
        <w:rPr>
          <w:rFonts w:eastAsia="Calibri"/>
          <w:lang w:eastAsia="en-US"/>
        </w:rPr>
        <w:t xml:space="preserve"> </w:t>
      </w:r>
      <w:r w:rsidRPr="00D54DA5">
        <w:rPr>
          <w:rFonts w:eastAsia="Calibri"/>
          <w:lang w:eastAsia="en-US"/>
        </w:rPr>
        <w:t xml:space="preserve">179 Бюджетного кодекса </w:t>
      </w:r>
      <w:r w:rsidR="00D54DA5" w:rsidRPr="00D54DA5">
        <w:rPr>
          <w:rFonts w:eastAsia="Calibri"/>
          <w:lang w:eastAsia="en-US"/>
        </w:rPr>
        <w:t>Российской Федерации</w:t>
      </w:r>
      <w:r w:rsidRPr="00D54DA5">
        <w:rPr>
          <w:rFonts w:eastAsia="Calibri"/>
          <w:lang w:eastAsia="en-US"/>
        </w:rPr>
        <w:t>, п.</w:t>
      </w:r>
      <w:r w:rsidR="00EF0E4D" w:rsidRPr="00D54DA5">
        <w:rPr>
          <w:rFonts w:eastAsia="Calibri"/>
          <w:lang w:eastAsia="en-US"/>
        </w:rPr>
        <w:t xml:space="preserve"> </w:t>
      </w:r>
      <w:r w:rsidRPr="00D54DA5">
        <w:rPr>
          <w:rFonts w:eastAsia="Calibri"/>
          <w:lang w:eastAsia="en-US"/>
        </w:rPr>
        <w:t>7 ч.</w:t>
      </w:r>
      <w:r w:rsidR="00EF0E4D" w:rsidRPr="00D54DA5">
        <w:rPr>
          <w:rFonts w:eastAsia="Calibri"/>
          <w:lang w:eastAsia="en-US"/>
        </w:rPr>
        <w:t xml:space="preserve"> </w:t>
      </w:r>
      <w:r w:rsidRPr="00D54DA5">
        <w:rPr>
          <w:rFonts w:eastAsia="Calibri"/>
          <w:lang w:eastAsia="en-US"/>
        </w:rPr>
        <w:t>1 ст.</w:t>
      </w:r>
      <w:r w:rsidR="00EF0E4D" w:rsidRPr="00D54DA5">
        <w:rPr>
          <w:rFonts w:eastAsia="Calibri"/>
          <w:lang w:eastAsia="en-US"/>
        </w:rPr>
        <w:t xml:space="preserve"> </w:t>
      </w:r>
      <w:r w:rsidRPr="00D54DA5">
        <w:rPr>
          <w:rFonts w:eastAsia="Calibri"/>
          <w:lang w:eastAsia="en-US"/>
        </w:rPr>
        <w:t xml:space="preserve">14 Федерального закона от 06.10.2003 </w:t>
      </w:r>
      <w:r w:rsidR="00EF0E4D" w:rsidRPr="00D54DA5">
        <w:rPr>
          <w:rFonts w:eastAsia="Calibri"/>
          <w:lang w:eastAsia="en-US"/>
        </w:rPr>
        <w:t>№</w:t>
      </w:r>
      <w:r w:rsidRPr="00D54DA5">
        <w:rPr>
          <w:rFonts w:eastAsia="Calibri"/>
          <w:lang w:eastAsia="en-US"/>
        </w:rPr>
        <w:t xml:space="preserve"> 131-ФЗ </w:t>
      </w:r>
      <w:r w:rsidR="00EF0E4D" w:rsidRPr="00D54DA5">
        <w:rPr>
          <w:rFonts w:eastAsia="Calibri"/>
          <w:lang w:eastAsia="en-US"/>
        </w:rPr>
        <w:t>«</w:t>
      </w:r>
      <w:r w:rsidRPr="00D54DA5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 w:rsidR="00EF0E4D" w:rsidRPr="00D54DA5">
        <w:rPr>
          <w:rFonts w:eastAsia="Calibri"/>
          <w:lang w:eastAsia="en-US"/>
        </w:rPr>
        <w:t>»</w:t>
      </w:r>
      <w:r w:rsidRPr="00D54DA5">
        <w:rPr>
          <w:rFonts w:eastAsia="Calibri"/>
          <w:lang w:eastAsia="en-US"/>
        </w:rPr>
        <w:t>, ст.</w:t>
      </w:r>
      <w:r w:rsidR="00EF0E4D" w:rsidRPr="00D54DA5">
        <w:rPr>
          <w:rFonts w:eastAsia="Calibri"/>
          <w:lang w:eastAsia="en-US"/>
        </w:rPr>
        <w:t xml:space="preserve"> </w:t>
      </w:r>
      <w:r w:rsidRPr="00D54DA5">
        <w:rPr>
          <w:rFonts w:eastAsia="Calibri"/>
          <w:lang w:eastAsia="en-US"/>
        </w:rPr>
        <w:t xml:space="preserve">14 Федерального закона от 13.07.2015 </w:t>
      </w:r>
      <w:r w:rsidR="00EF0E4D" w:rsidRPr="00D54DA5">
        <w:rPr>
          <w:rFonts w:eastAsia="Calibri"/>
          <w:lang w:eastAsia="en-US"/>
        </w:rPr>
        <w:t>№</w:t>
      </w:r>
      <w:r w:rsidRPr="00D54DA5">
        <w:rPr>
          <w:rFonts w:eastAsia="Calibri"/>
          <w:lang w:eastAsia="en-US"/>
        </w:rPr>
        <w:t xml:space="preserve"> 220-ФЗ</w:t>
      </w:r>
      <w:r w:rsidR="00EF0E4D" w:rsidRPr="00D54DA5">
        <w:rPr>
          <w:rFonts w:eastAsia="Calibri"/>
          <w:lang w:eastAsia="en-US"/>
        </w:rPr>
        <w:t xml:space="preserve"> «</w:t>
      </w:r>
      <w:r w:rsidRPr="00D54DA5">
        <w:rPr>
          <w:rFonts w:eastAsia="Calibri"/>
          <w:lang w:eastAsia="en-US"/>
        </w:rPr>
        <w:t>Об организации регулярных перевозок пассажиров и багажа авт</w:t>
      </w:r>
      <w:r w:rsidRPr="00D54DA5">
        <w:rPr>
          <w:rFonts w:eastAsia="Calibri"/>
          <w:lang w:eastAsia="en-US"/>
        </w:rPr>
        <w:t>о</w:t>
      </w:r>
      <w:r w:rsidRPr="00D54DA5">
        <w:rPr>
          <w:rFonts w:eastAsia="Calibri"/>
          <w:lang w:eastAsia="en-US"/>
        </w:rPr>
        <w:t>мобильным транспортом и городским наземным электрическим транспортом в Росси</w:t>
      </w:r>
      <w:r w:rsidRPr="00D54DA5">
        <w:rPr>
          <w:rFonts w:eastAsia="Calibri"/>
          <w:lang w:eastAsia="en-US"/>
        </w:rPr>
        <w:t>й</w:t>
      </w:r>
      <w:r w:rsidRPr="00D54DA5">
        <w:rPr>
          <w:rFonts w:eastAsia="Calibri"/>
          <w:lang w:eastAsia="en-US"/>
        </w:rPr>
        <w:t>ской Федерации и о внесении изменений в отдельные законодательные</w:t>
      </w:r>
      <w:proofErr w:type="gramEnd"/>
      <w:r w:rsidRPr="00D54DA5">
        <w:rPr>
          <w:rFonts w:eastAsia="Calibri"/>
          <w:lang w:eastAsia="en-US"/>
        </w:rPr>
        <w:t xml:space="preserve"> </w:t>
      </w:r>
      <w:proofErr w:type="gramStart"/>
      <w:r w:rsidRPr="00D54DA5">
        <w:rPr>
          <w:rFonts w:eastAsia="Calibri"/>
          <w:lang w:eastAsia="en-US"/>
        </w:rPr>
        <w:t>акты Российской Федерации</w:t>
      </w:r>
      <w:r w:rsidR="00EF0E4D" w:rsidRPr="00D54DA5">
        <w:rPr>
          <w:rFonts w:eastAsia="Calibri"/>
          <w:lang w:eastAsia="en-US"/>
        </w:rPr>
        <w:t>»</w:t>
      </w:r>
      <w:r w:rsidR="00D43184" w:rsidRPr="00D54DA5">
        <w:rPr>
          <w:rFonts w:eastAsia="Calibri"/>
          <w:lang w:eastAsia="en-US"/>
        </w:rPr>
        <w:t xml:space="preserve">, </w:t>
      </w:r>
      <w:r w:rsidR="003C68B6" w:rsidRPr="00D54DA5">
        <w:rPr>
          <w:rFonts w:eastAsia="Calibri"/>
          <w:lang w:eastAsia="en-US"/>
        </w:rPr>
        <w:t>Положением о бюджетном процессе в Тосненском городском поселении Т</w:t>
      </w:r>
      <w:r w:rsidR="003C68B6" w:rsidRPr="00D54DA5">
        <w:rPr>
          <w:rFonts w:eastAsia="Calibri"/>
          <w:lang w:eastAsia="en-US"/>
        </w:rPr>
        <w:t>о</w:t>
      </w:r>
      <w:r w:rsidR="003C68B6" w:rsidRPr="00D54DA5">
        <w:rPr>
          <w:rFonts w:eastAsia="Calibri"/>
          <w:lang w:eastAsia="en-US"/>
        </w:rPr>
        <w:t xml:space="preserve">сненского муниципального района Ленинградской области, утвержденным </w:t>
      </w:r>
      <w:r w:rsidR="00D43184" w:rsidRPr="00D54DA5">
        <w:rPr>
          <w:rFonts w:eastAsia="Calibri"/>
          <w:lang w:eastAsia="en-US"/>
        </w:rPr>
        <w:t>решением с</w:t>
      </w:r>
      <w:r w:rsidR="00D43184" w:rsidRPr="00D54DA5">
        <w:rPr>
          <w:rFonts w:eastAsia="Calibri"/>
          <w:lang w:eastAsia="en-US"/>
        </w:rPr>
        <w:t>о</w:t>
      </w:r>
      <w:r w:rsidR="00D43184" w:rsidRPr="00D54DA5">
        <w:rPr>
          <w:rFonts w:eastAsia="Calibri"/>
          <w:lang w:eastAsia="en-US"/>
        </w:rPr>
        <w:t xml:space="preserve">вета депутатов </w:t>
      </w:r>
      <w:r w:rsidR="003C68B6" w:rsidRPr="00D54DA5">
        <w:rPr>
          <w:rFonts w:eastAsia="Calibri"/>
          <w:lang w:eastAsia="en-US"/>
        </w:rPr>
        <w:t>Тосненского городского поселения</w:t>
      </w:r>
      <w:r w:rsidR="00D43184" w:rsidRPr="00D54DA5">
        <w:rPr>
          <w:rFonts w:eastAsia="Calibri"/>
          <w:lang w:eastAsia="en-US"/>
        </w:rPr>
        <w:t xml:space="preserve"> </w:t>
      </w:r>
      <w:r w:rsidR="003C68B6" w:rsidRPr="00D54DA5">
        <w:rPr>
          <w:rFonts w:eastAsia="Calibri"/>
          <w:lang w:eastAsia="en-US"/>
        </w:rPr>
        <w:t xml:space="preserve">Тосненского муниципального района </w:t>
      </w:r>
      <w:r w:rsidR="00EF0E4D" w:rsidRPr="00D54DA5">
        <w:rPr>
          <w:rFonts w:eastAsia="Calibri"/>
          <w:lang w:eastAsia="en-US"/>
        </w:rPr>
        <w:t xml:space="preserve">Ленинградской области </w:t>
      </w:r>
      <w:r w:rsidR="00D43184" w:rsidRPr="00D54DA5">
        <w:rPr>
          <w:rFonts w:eastAsia="Calibri"/>
          <w:lang w:eastAsia="en-US"/>
        </w:rPr>
        <w:t xml:space="preserve">от </w:t>
      </w:r>
      <w:r w:rsidR="003C68B6" w:rsidRPr="00D54DA5">
        <w:rPr>
          <w:rFonts w:eastAsia="Calibri"/>
          <w:lang w:eastAsia="en-US"/>
        </w:rPr>
        <w:t>16.08.2017</w:t>
      </w:r>
      <w:r w:rsidR="00D43184" w:rsidRPr="00D54DA5">
        <w:rPr>
          <w:rFonts w:eastAsia="Calibri"/>
          <w:lang w:eastAsia="en-US"/>
        </w:rPr>
        <w:t xml:space="preserve"> № </w:t>
      </w:r>
      <w:r w:rsidR="003C68B6" w:rsidRPr="00D54DA5">
        <w:rPr>
          <w:rFonts w:eastAsia="Calibri"/>
          <w:lang w:eastAsia="en-US"/>
        </w:rPr>
        <w:t>111</w:t>
      </w:r>
      <w:r w:rsidR="00D43184" w:rsidRPr="00D54DA5">
        <w:rPr>
          <w:rFonts w:eastAsia="Calibri"/>
          <w:lang w:eastAsia="en-US"/>
        </w:rPr>
        <w:t xml:space="preserve"> (с учетом изменений, внесенных решени</w:t>
      </w:r>
      <w:r w:rsidR="00EF0E4D" w:rsidRPr="00D54DA5">
        <w:rPr>
          <w:rFonts w:eastAsia="Calibri"/>
          <w:lang w:eastAsia="en-US"/>
        </w:rPr>
        <w:t>ем</w:t>
      </w:r>
      <w:r w:rsidR="00D43184" w:rsidRPr="00D54DA5">
        <w:rPr>
          <w:rFonts w:eastAsia="Calibri"/>
          <w:lang w:eastAsia="en-US"/>
        </w:rPr>
        <w:t xml:space="preserve"> совета депутатов </w:t>
      </w:r>
      <w:r w:rsidR="003C68B6" w:rsidRPr="00D54DA5">
        <w:rPr>
          <w:rFonts w:eastAsia="Calibri"/>
          <w:lang w:eastAsia="en-US"/>
        </w:rPr>
        <w:t xml:space="preserve">Тосненского городского поселения </w:t>
      </w:r>
      <w:r w:rsidR="00D43184" w:rsidRPr="00D54DA5">
        <w:rPr>
          <w:rFonts w:eastAsia="Calibri"/>
          <w:lang w:eastAsia="en-US"/>
        </w:rPr>
        <w:t xml:space="preserve"> </w:t>
      </w:r>
      <w:r w:rsidR="003C68B6" w:rsidRPr="00D54DA5">
        <w:rPr>
          <w:rFonts w:eastAsia="Calibri"/>
          <w:lang w:eastAsia="en-US"/>
        </w:rPr>
        <w:t>Тосненского муниципального рай</w:t>
      </w:r>
      <w:r w:rsidR="003C68B6" w:rsidRPr="00D54DA5">
        <w:rPr>
          <w:rFonts w:eastAsia="Calibri"/>
          <w:lang w:eastAsia="en-US"/>
        </w:rPr>
        <w:t>о</w:t>
      </w:r>
      <w:r w:rsidR="003C68B6" w:rsidRPr="00D54DA5">
        <w:rPr>
          <w:rFonts w:eastAsia="Calibri"/>
          <w:lang w:eastAsia="en-US"/>
        </w:rPr>
        <w:t xml:space="preserve">на </w:t>
      </w:r>
      <w:r w:rsidR="00EF0E4D" w:rsidRPr="00D54DA5">
        <w:rPr>
          <w:rFonts w:eastAsia="Calibri"/>
          <w:lang w:eastAsia="en-US"/>
        </w:rPr>
        <w:t xml:space="preserve">Ленинградской области </w:t>
      </w:r>
      <w:r w:rsidR="003C68B6" w:rsidRPr="00D54DA5">
        <w:rPr>
          <w:rFonts w:eastAsia="Calibri"/>
          <w:lang w:eastAsia="en-US"/>
        </w:rPr>
        <w:t>от 26.05.2020 №</w:t>
      </w:r>
      <w:r w:rsidR="00EF0E4D" w:rsidRPr="00D54DA5">
        <w:rPr>
          <w:rFonts w:eastAsia="Calibri"/>
          <w:lang w:eastAsia="en-US"/>
        </w:rPr>
        <w:t xml:space="preserve"> </w:t>
      </w:r>
      <w:r w:rsidR="003C68B6" w:rsidRPr="00D54DA5">
        <w:rPr>
          <w:rFonts w:eastAsia="Calibri"/>
          <w:lang w:eastAsia="en-US"/>
        </w:rPr>
        <w:t>48</w:t>
      </w:r>
      <w:r w:rsidR="00D43184" w:rsidRPr="00D54DA5">
        <w:rPr>
          <w:rFonts w:eastAsia="Calibri"/>
          <w:lang w:eastAsia="en-US"/>
        </w:rPr>
        <w:t>), руководствуясь</w:t>
      </w:r>
      <w:r w:rsidR="00D43184" w:rsidRPr="00D54DA5">
        <w:rPr>
          <w:rFonts w:eastAsia="Calibri"/>
          <w:noProof/>
          <w:color w:val="000000"/>
          <w:lang w:eastAsia="en-US"/>
        </w:rPr>
        <w:t xml:space="preserve">  </w:t>
      </w:r>
      <w:r w:rsidR="00E26EC0" w:rsidRPr="00D54DA5">
        <w:rPr>
          <w:rFonts w:eastAsia="Calibri"/>
          <w:lang w:eastAsia="en-US"/>
        </w:rPr>
        <w:t>Порядком разработки, утверждения, изменения, реализации и оценки эффективности муниципальных программ</w:t>
      </w:r>
      <w:proofErr w:type="gramEnd"/>
      <w:r w:rsidR="00E26EC0" w:rsidRPr="00D54DA5">
        <w:rPr>
          <w:rFonts w:eastAsia="Calibri"/>
          <w:lang w:eastAsia="en-US"/>
        </w:rPr>
        <w:t xml:space="preserve"> </w:t>
      </w:r>
      <w:proofErr w:type="gramStart"/>
      <w:r w:rsidR="00E26EC0" w:rsidRPr="00D54DA5">
        <w:rPr>
          <w:rFonts w:eastAsia="Calibri"/>
          <w:lang w:eastAsia="en-US"/>
        </w:rPr>
        <w:t>муниципального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области, утвержденным постановлением администрации муниципального образования Тосненский район Ленинградской области от 06.11.2018 № 2647-па (с учетом изменений, внесенных постановлени</w:t>
      </w:r>
      <w:r w:rsidR="00EF0E4D" w:rsidRPr="00D54DA5">
        <w:rPr>
          <w:rFonts w:eastAsia="Calibri"/>
          <w:lang w:eastAsia="en-US"/>
        </w:rPr>
        <w:t>ями</w:t>
      </w:r>
      <w:r w:rsidR="00E26EC0" w:rsidRPr="00D54DA5">
        <w:rPr>
          <w:rFonts w:eastAsia="Calibri"/>
          <w:lang w:eastAsia="en-US"/>
        </w:rPr>
        <w:t xml:space="preserve"> администрации муниципального образования Тосненский район Лени</w:t>
      </w:r>
      <w:r w:rsidR="00E26EC0" w:rsidRPr="00D54DA5">
        <w:rPr>
          <w:rFonts w:eastAsia="Calibri"/>
          <w:lang w:eastAsia="en-US"/>
        </w:rPr>
        <w:t>н</w:t>
      </w:r>
      <w:r w:rsidR="00E26EC0" w:rsidRPr="00D54DA5">
        <w:rPr>
          <w:rFonts w:eastAsia="Calibri"/>
          <w:lang w:eastAsia="en-US"/>
        </w:rPr>
        <w:t xml:space="preserve">градской области от 22.04.2020 № 736-па, от 10.08.2020 № 1410-па) </w:t>
      </w:r>
      <w:r w:rsidR="00D43184" w:rsidRPr="00D54DA5">
        <w:rPr>
          <w:rFonts w:eastAsia="Calibri"/>
          <w:lang w:eastAsia="en-US"/>
        </w:rPr>
        <w:t>и Перечн</w:t>
      </w:r>
      <w:r w:rsidR="00F44412" w:rsidRPr="00D54DA5">
        <w:rPr>
          <w:rFonts w:eastAsia="Calibri"/>
          <w:lang w:eastAsia="en-US"/>
        </w:rPr>
        <w:t>ем</w:t>
      </w:r>
      <w:r w:rsidR="00D43184" w:rsidRPr="00D54DA5">
        <w:rPr>
          <w:rFonts w:eastAsia="Calibri"/>
          <w:lang w:eastAsia="en-US"/>
        </w:rPr>
        <w:t xml:space="preserve"> муниц</w:t>
      </w:r>
      <w:r w:rsidR="00D43184" w:rsidRPr="00D54DA5">
        <w:rPr>
          <w:rFonts w:eastAsia="Calibri"/>
          <w:lang w:eastAsia="en-US"/>
        </w:rPr>
        <w:t>и</w:t>
      </w:r>
      <w:r w:rsidR="00D43184" w:rsidRPr="00D54DA5">
        <w:rPr>
          <w:rFonts w:eastAsia="Calibri"/>
          <w:lang w:eastAsia="en-US"/>
        </w:rPr>
        <w:t>пальных программ Тосненского городского поселения Тосненского района Ленингра</w:t>
      </w:r>
      <w:r w:rsidR="00D43184" w:rsidRPr="00D54DA5">
        <w:rPr>
          <w:rFonts w:eastAsia="Calibri"/>
          <w:lang w:eastAsia="en-US"/>
        </w:rPr>
        <w:t>д</w:t>
      </w:r>
      <w:r w:rsidR="00D43184" w:rsidRPr="00D54DA5">
        <w:rPr>
          <w:rFonts w:eastAsia="Calibri"/>
          <w:lang w:eastAsia="en-US"/>
        </w:rPr>
        <w:t>ской области</w:t>
      </w:r>
      <w:r w:rsidR="00F44412" w:rsidRPr="00D54DA5">
        <w:rPr>
          <w:rFonts w:eastAsia="Calibri"/>
          <w:lang w:eastAsia="en-US"/>
        </w:rPr>
        <w:t>, утвержденным постановлением администрации муниципального</w:t>
      </w:r>
      <w:proofErr w:type="gramEnd"/>
      <w:r w:rsidR="00F44412" w:rsidRPr="00D54DA5">
        <w:rPr>
          <w:rFonts w:eastAsia="Calibri"/>
          <w:lang w:eastAsia="en-US"/>
        </w:rPr>
        <w:t xml:space="preserve"> </w:t>
      </w:r>
      <w:proofErr w:type="gramStart"/>
      <w:r w:rsidR="00F44412" w:rsidRPr="00D54DA5">
        <w:rPr>
          <w:rFonts w:eastAsia="Calibri"/>
          <w:lang w:eastAsia="en-US"/>
        </w:rPr>
        <w:t>образов</w:t>
      </w:r>
      <w:r w:rsidR="00F44412" w:rsidRPr="00D54DA5">
        <w:rPr>
          <w:rFonts w:eastAsia="Calibri"/>
          <w:lang w:eastAsia="en-US"/>
        </w:rPr>
        <w:t>а</w:t>
      </w:r>
      <w:r w:rsidR="00F44412" w:rsidRPr="00D54DA5">
        <w:rPr>
          <w:rFonts w:eastAsia="Calibri"/>
          <w:lang w:eastAsia="en-US"/>
        </w:rPr>
        <w:t xml:space="preserve">ния Тосненский район Ленинградской области от </w:t>
      </w:r>
      <w:r w:rsidR="005A29BA" w:rsidRPr="00D54DA5">
        <w:rPr>
          <w:rFonts w:eastAsia="Calibri"/>
          <w:lang w:eastAsia="en-US"/>
        </w:rPr>
        <w:t>27.03.2019</w:t>
      </w:r>
      <w:r w:rsidR="00F44412" w:rsidRPr="00D54DA5">
        <w:rPr>
          <w:rFonts w:eastAsia="Calibri"/>
          <w:lang w:eastAsia="en-US"/>
        </w:rPr>
        <w:t xml:space="preserve"> № </w:t>
      </w:r>
      <w:r w:rsidR="005A29BA" w:rsidRPr="00D54DA5">
        <w:rPr>
          <w:rFonts w:eastAsia="Calibri"/>
          <w:lang w:eastAsia="en-US"/>
        </w:rPr>
        <w:t>449</w:t>
      </w:r>
      <w:r w:rsidR="00F44412" w:rsidRPr="00D54DA5">
        <w:rPr>
          <w:rFonts w:eastAsia="Calibri"/>
          <w:lang w:eastAsia="en-US"/>
        </w:rPr>
        <w:t>-па</w:t>
      </w:r>
      <w:r w:rsidR="005A29BA" w:rsidRPr="00D54DA5">
        <w:rPr>
          <w:rFonts w:eastAsia="Calibri"/>
          <w:lang w:eastAsia="en-US"/>
        </w:rPr>
        <w:t xml:space="preserve"> </w:t>
      </w:r>
      <w:r w:rsidRPr="00D54DA5">
        <w:rPr>
          <w:rFonts w:eastAsia="Calibri"/>
          <w:lang w:eastAsia="en-US"/>
        </w:rPr>
        <w:t>(с учетом измен</w:t>
      </w:r>
      <w:r w:rsidRPr="00D54DA5">
        <w:rPr>
          <w:rFonts w:eastAsia="Calibri"/>
          <w:lang w:eastAsia="en-US"/>
        </w:rPr>
        <w:t>е</w:t>
      </w:r>
      <w:r w:rsidRPr="00D54DA5">
        <w:rPr>
          <w:rFonts w:eastAsia="Calibri"/>
          <w:lang w:eastAsia="en-US"/>
        </w:rPr>
        <w:t>ний, внесенных постановлени</w:t>
      </w:r>
      <w:r w:rsidR="00EF0E4D" w:rsidRPr="00D54DA5">
        <w:rPr>
          <w:rFonts w:eastAsia="Calibri"/>
          <w:lang w:eastAsia="en-US"/>
        </w:rPr>
        <w:t>ями</w:t>
      </w:r>
      <w:r w:rsidRPr="00D54DA5">
        <w:rPr>
          <w:rFonts w:eastAsia="Calibri"/>
          <w:lang w:eastAsia="en-US"/>
        </w:rPr>
        <w:t xml:space="preserve"> администрации муниципального образования Тосне</w:t>
      </w:r>
      <w:r w:rsidRPr="00D54DA5">
        <w:rPr>
          <w:rFonts w:eastAsia="Calibri"/>
          <w:lang w:eastAsia="en-US"/>
        </w:rPr>
        <w:t>н</w:t>
      </w:r>
      <w:r w:rsidRPr="00D54DA5">
        <w:rPr>
          <w:rFonts w:eastAsia="Calibri"/>
          <w:lang w:eastAsia="en-US"/>
        </w:rPr>
        <w:t>ский район Ленинградской области от 05.08.2019 № 1301-па, от 07.11.2019 № 1953-па, от 31.08.2020 1575-па</w:t>
      </w:r>
      <w:r w:rsidR="005A29BA" w:rsidRPr="00D54DA5">
        <w:rPr>
          <w:rFonts w:eastAsia="Calibri"/>
          <w:lang w:eastAsia="en-US"/>
        </w:rPr>
        <w:t>)</w:t>
      </w:r>
      <w:r w:rsidR="00D43184" w:rsidRPr="00D54DA5">
        <w:rPr>
          <w:rFonts w:eastAsia="Calibri"/>
          <w:lang w:eastAsia="en-US"/>
        </w:rPr>
        <w:t xml:space="preserve">, </w:t>
      </w:r>
      <w:r w:rsidR="007604CD" w:rsidRPr="00D54DA5">
        <w:rPr>
          <w:rFonts w:eastAsia="Calibri"/>
          <w:lang w:eastAsia="en-US"/>
        </w:rPr>
        <w:t>исполняя полномочия администрации Тосненского городского пос</w:t>
      </w:r>
      <w:r w:rsidR="007604CD" w:rsidRPr="00D54DA5">
        <w:rPr>
          <w:rFonts w:eastAsia="Calibri"/>
          <w:lang w:eastAsia="en-US"/>
        </w:rPr>
        <w:t>е</w:t>
      </w:r>
      <w:r w:rsidR="007604CD" w:rsidRPr="00D54DA5">
        <w:rPr>
          <w:rFonts w:eastAsia="Calibri"/>
          <w:lang w:eastAsia="en-US"/>
        </w:rPr>
        <w:t>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</w:t>
      </w:r>
      <w:r w:rsidR="007604CD" w:rsidRPr="00D54DA5">
        <w:rPr>
          <w:rFonts w:eastAsia="Calibri"/>
          <w:lang w:eastAsia="en-US"/>
        </w:rPr>
        <w:t>е</w:t>
      </w:r>
      <w:r w:rsidR="007604CD" w:rsidRPr="00D54DA5">
        <w:rPr>
          <w:rFonts w:eastAsia="Calibri"/>
          <w:lang w:eastAsia="en-US"/>
        </w:rPr>
        <w:t>нинградской области и статьи 25 Устава муниципального образования Тосненский</w:t>
      </w:r>
      <w:proofErr w:type="gramEnd"/>
      <w:r w:rsidR="007604CD" w:rsidRPr="00D54DA5">
        <w:rPr>
          <w:rFonts w:eastAsia="Calibri"/>
          <w:lang w:eastAsia="en-US"/>
        </w:rPr>
        <w:t xml:space="preserve"> район Ленинградской области, администрация муниципального образования Тосненский район Ленинградской области</w:t>
      </w:r>
    </w:p>
    <w:p w:rsidR="00D33AFB" w:rsidRDefault="00D33AFB" w:rsidP="00D33AFB">
      <w:pPr>
        <w:ind w:firstLine="851"/>
        <w:jc w:val="both"/>
        <w:rPr>
          <w:rFonts w:eastAsia="Calibri"/>
          <w:lang w:eastAsia="en-US"/>
        </w:rPr>
      </w:pPr>
    </w:p>
    <w:p w:rsidR="00D54DA5" w:rsidRDefault="00D54DA5" w:rsidP="00D54DA5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</w:p>
    <w:p w:rsidR="00D54DA5" w:rsidRPr="00D54DA5" w:rsidRDefault="00D54DA5" w:rsidP="00D54DA5">
      <w:pPr>
        <w:ind w:firstLine="851"/>
        <w:jc w:val="center"/>
        <w:rPr>
          <w:rFonts w:eastAsia="Calibri"/>
          <w:lang w:eastAsia="en-US"/>
        </w:rPr>
      </w:pPr>
    </w:p>
    <w:p w:rsidR="00D33AFB" w:rsidRPr="00D54DA5" w:rsidRDefault="00D33AFB" w:rsidP="00D54DA5">
      <w:pPr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>ПОСТАНОВЛЯ</w:t>
      </w:r>
      <w:r w:rsidR="00F44412" w:rsidRPr="00D54DA5">
        <w:rPr>
          <w:rFonts w:eastAsia="Calibri"/>
          <w:lang w:eastAsia="en-US"/>
        </w:rPr>
        <w:t>ЕТ</w:t>
      </w:r>
      <w:r w:rsidRPr="00D54DA5">
        <w:rPr>
          <w:rFonts w:eastAsia="Calibri"/>
          <w:lang w:eastAsia="en-US"/>
        </w:rPr>
        <w:t>:</w:t>
      </w:r>
    </w:p>
    <w:p w:rsidR="00F44412" w:rsidRPr="00D54DA5" w:rsidRDefault="00F44412" w:rsidP="00D33AFB">
      <w:pPr>
        <w:jc w:val="both"/>
        <w:rPr>
          <w:rFonts w:eastAsia="Calibri"/>
          <w:lang w:eastAsia="en-US"/>
        </w:rPr>
      </w:pPr>
    </w:p>
    <w:p w:rsidR="007A5DD2" w:rsidRPr="00D54DA5" w:rsidRDefault="007A5DD2" w:rsidP="00D54DA5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D54DA5">
        <w:rPr>
          <w:rFonts w:eastAsia="Calibri"/>
          <w:color w:val="000000" w:themeColor="text1"/>
          <w:sz w:val="24"/>
          <w:szCs w:val="24"/>
          <w:lang w:eastAsia="en-US"/>
        </w:rPr>
        <w:t xml:space="preserve">Утвердить муниципальную программу </w:t>
      </w:r>
      <w:r w:rsidR="000B7D12" w:rsidRPr="00D54DA5">
        <w:rPr>
          <w:sz w:val="24"/>
          <w:szCs w:val="24"/>
        </w:rPr>
        <w:t>Тосненского городского поселения Т</w:t>
      </w:r>
      <w:r w:rsidR="000B7D12" w:rsidRPr="00D54DA5">
        <w:rPr>
          <w:sz w:val="24"/>
          <w:szCs w:val="24"/>
        </w:rPr>
        <w:t>о</w:t>
      </w:r>
      <w:r w:rsidR="000B7D12" w:rsidRPr="00D54DA5">
        <w:rPr>
          <w:sz w:val="24"/>
          <w:szCs w:val="24"/>
        </w:rPr>
        <w:t xml:space="preserve">сненского муниципального района Ленинградской области </w:t>
      </w:r>
      <w:r w:rsidRPr="00D54DA5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3B3D16" w:rsidRPr="00D54DA5">
        <w:rPr>
          <w:rFonts w:eastAsia="Calibri"/>
          <w:sz w:val="24"/>
          <w:szCs w:val="24"/>
          <w:lang w:eastAsia="en-US"/>
        </w:rPr>
        <w:t xml:space="preserve">Организация транспортного обслуживания </w:t>
      </w:r>
      <w:r w:rsidR="003B3D16" w:rsidRPr="00D54DA5">
        <w:rPr>
          <w:sz w:val="24"/>
          <w:szCs w:val="24"/>
        </w:rPr>
        <w:t xml:space="preserve"> </w:t>
      </w:r>
      <w:r w:rsidR="0024338D" w:rsidRPr="00D54DA5">
        <w:rPr>
          <w:rFonts w:eastAsia="Calibri"/>
          <w:color w:val="000000" w:themeColor="text1"/>
          <w:sz w:val="24"/>
          <w:szCs w:val="24"/>
          <w:lang w:eastAsia="en-US"/>
        </w:rPr>
        <w:t>населени</w:t>
      </w:r>
      <w:r w:rsidR="00BA7E55" w:rsidRPr="00D54DA5">
        <w:rPr>
          <w:rFonts w:eastAsia="Calibri"/>
          <w:color w:val="000000" w:themeColor="text1"/>
          <w:sz w:val="24"/>
          <w:szCs w:val="24"/>
          <w:lang w:eastAsia="en-US"/>
        </w:rPr>
        <w:t>я</w:t>
      </w:r>
      <w:r w:rsidR="0024338D" w:rsidRPr="00D54DA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8072F" w:rsidRPr="00D54DA5">
        <w:rPr>
          <w:rFonts w:eastAsia="Calibri"/>
          <w:color w:val="000000" w:themeColor="text1"/>
          <w:sz w:val="24"/>
          <w:szCs w:val="24"/>
          <w:lang w:eastAsia="en-US"/>
        </w:rPr>
        <w:t>в границах Тосненского городского поселения</w:t>
      </w:r>
      <w:r w:rsidR="0024338D" w:rsidRPr="00D54DA5">
        <w:rPr>
          <w:rFonts w:eastAsia="Calibri"/>
          <w:color w:val="000000" w:themeColor="text1"/>
          <w:sz w:val="24"/>
          <w:szCs w:val="24"/>
          <w:lang w:eastAsia="en-US"/>
        </w:rPr>
        <w:t xml:space="preserve"> Тосненск</w:t>
      </w:r>
      <w:r w:rsidR="0078072F" w:rsidRPr="00D54DA5">
        <w:rPr>
          <w:rFonts w:eastAsia="Calibri"/>
          <w:color w:val="000000" w:themeColor="text1"/>
          <w:sz w:val="24"/>
          <w:szCs w:val="24"/>
          <w:lang w:eastAsia="en-US"/>
        </w:rPr>
        <w:t>ого</w:t>
      </w:r>
      <w:r w:rsidR="0024338D" w:rsidRPr="00D54DA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CA5A52" w:rsidRPr="00D54DA5">
        <w:rPr>
          <w:rFonts w:eastAsia="Calibri"/>
          <w:color w:val="000000" w:themeColor="text1"/>
          <w:sz w:val="24"/>
          <w:szCs w:val="24"/>
          <w:lang w:eastAsia="en-US"/>
        </w:rPr>
        <w:t>м</w:t>
      </w:r>
      <w:r w:rsidR="00CA5A52" w:rsidRPr="00D54DA5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CA5A52" w:rsidRPr="00D54DA5">
        <w:rPr>
          <w:rFonts w:eastAsia="Calibri"/>
          <w:color w:val="000000" w:themeColor="text1"/>
          <w:sz w:val="24"/>
          <w:szCs w:val="24"/>
          <w:lang w:eastAsia="en-US"/>
        </w:rPr>
        <w:t xml:space="preserve">ниципального </w:t>
      </w:r>
      <w:r w:rsidR="0024338D" w:rsidRPr="00D54DA5">
        <w:rPr>
          <w:rFonts w:eastAsia="Calibri"/>
          <w:color w:val="000000" w:themeColor="text1"/>
          <w:sz w:val="24"/>
          <w:szCs w:val="24"/>
          <w:lang w:eastAsia="en-US"/>
        </w:rPr>
        <w:t>район</w:t>
      </w:r>
      <w:r w:rsidR="0078072F" w:rsidRPr="00D54DA5">
        <w:rPr>
          <w:rFonts w:eastAsia="Calibri"/>
          <w:color w:val="000000" w:themeColor="text1"/>
          <w:sz w:val="24"/>
          <w:szCs w:val="24"/>
          <w:lang w:eastAsia="en-US"/>
        </w:rPr>
        <w:t>а</w:t>
      </w:r>
      <w:r w:rsidR="0024338D" w:rsidRPr="00D54DA5">
        <w:rPr>
          <w:rFonts w:eastAsia="Calibri"/>
          <w:color w:val="000000" w:themeColor="text1"/>
          <w:sz w:val="24"/>
          <w:szCs w:val="24"/>
          <w:lang w:eastAsia="en-US"/>
        </w:rPr>
        <w:t xml:space="preserve"> Ленинградской области</w:t>
      </w:r>
      <w:r w:rsidRPr="00D54DA5">
        <w:rPr>
          <w:rFonts w:eastAsia="Calibri"/>
          <w:color w:val="000000" w:themeColor="text1"/>
          <w:sz w:val="24"/>
          <w:szCs w:val="24"/>
          <w:lang w:eastAsia="en-US"/>
        </w:rPr>
        <w:t>» (приложение).</w:t>
      </w:r>
    </w:p>
    <w:p w:rsidR="007604CD" w:rsidRPr="00D54DA5" w:rsidRDefault="007604CD" w:rsidP="00D54DA5">
      <w:pPr>
        <w:ind w:firstLine="567"/>
        <w:jc w:val="both"/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 xml:space="preserve">2. </w:t>
      </w:r>
      <w:proofErr w:type="gramStart"/>
      <w:r w:rsidRPr="00D54DA5">
        <w:rPr>
          <w:rFonts w:eastAsia="Calibri"/>
          <w:lang w:eastAsia="en-US"/>
        </w:rPr>
        <w:t>Сектору по транспортному обеспечению и экологии администрации муниципал</w:t>
      </w:r>
      <w:r w:rsidRPr="00D54DA5">
        <w:rPr>
          <w:rFonts w:eastAsia="Calibri"/>
          <w:lang w:eastAsia="en-US"/>
        </w:rPr>
        <w:t>ь</w:t>
      </w:r>
      <w:r w:rsidRPr="00D54DA5">
        <w:rPr>
          <w:rFonts w:eastAsia="Calibri"/>
          <w:lang w:eastAsia="en-US"/>
        </w:rPr>
        <w:t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Pr="00D54DA5">
        <w:rPr>
          <w:rFonts w:eastAsia="Calibri"/>
          <w:lang w:eastAsia="en-US"/>
        </w:rPr>
        <w:t>о</w:t>
      </w:r>
      <w:r w:rsidRPr="00D54DA5">
        <w:rPr>
          <w:rFonts w:eastAsia="Calibri"/>
          <w:lang w:eastAsia="en-US"/>
        </w:rPr>
        <w:t>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</w:t>
      </w:r>
      <w:r w:rsidRPr="00D54DA5">
        <w:rPr>
          <w:rFonts w:eastAsia="Calibri"/>
          <w:lang w:eastAsia="en-US"/>
        </w:rPr>
        <w:t>о</w:t>
      </w:r>
      <w:r w:rsidRPr="00D54DA5">
        <w:rPr>
          <w:rFonts w:eastAsia="Calibri"/>
          <w:lang w:eastAsia="en-US"/>
        </w:rPr>
        <w:t xml:space="preserve">сненского </w:t>
      </w:r>
      <w:r w:rsidR="00046D18" w:rsidRPr="00D54DA5">
        <w:rPr>
          <w:rFonts w:eastAsia="Calibri"/>
          <w:lang w:eastAsia="en-US"/>
        </w:rPr>
        <w:t xml:space="preserve">муниципального </w:t>
      </w:r>
      <w:r w:rsidRPr="00D54DA5">
        <w:rPr>
          <w:rFonts w:eastAsia="Calibri"/>
          <w:lang w:eastAsia="en-US"/>
        </w:rPr>
        <w:t>района Ленинградской области.</w:t>
      </w:r>
      <w:proofErr w:type="gramEnd"/>
    </w:p>
    <w:p w:rsidR="007604CD" w:rsidRPr="00D54DA5" w:rsidRDefault="007604CD" w:rsidP="00D54DA5">
      <w:pPr>
        <w:ind w:firstLine="567"/>
        <w:jc w:val="both"/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54DA5">
        <w:rPr>
          <w:rFonts w:eastAsia="Calibri"/>
          <w:lang w:eastAsia="en-US"/>
        </w:rPr>
        <w:t>о</w:t>
      </w:r>
      <w:r w:rsidRPr="00D54DA5">
        <w:rPr>
          <w:rFonts w:eastAsia="Calibri"/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</w:t>
      </w:r>
      <w:r w:rsidRPr="00D54DA5">
        <w:rPr>
          <w:rFonts w:eastAsia="Calibri"/>
          <w:lang w:eastAsia="en-US"/>
        </w:rPr>
        <w:t>о</w:t>
      </w:r>
      <w:r w:rsidRPr="00D54DA5">
        <w:rPr>
          <w:rFonts w:eastAsia="Calibri"/>
          <w:lang w:eastAsia="en-US"/>
        </w:rPr>
        <w:t>селения Тосненского муниципального района Ленинградской области.</w:t>
      </w:r>
    </w:p>
    <w:p w:rsidR="007604CD" w:rsidRPr="00D54DA5" w:rsidRDefault="007604CD" w:rsidP="00D54DA5">
      <w:pPr>
        <w:ind w:firstLine="567"/>
        <w:jc w:val="both"/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 xml:space="preserve">4. </w:t>
      </w:r>
      <w:proofErr w:type="gramStart"/>
      <w:r w:rsidRPr="00D54DA5">
        <w:rPr>
          <w:rFonts w:eastAsia="Calibri"/>
          <w:lang w:eastAsia="en-US"/>
        </w:rPr>
        <w:t>Контроль за</w:t>
      </w:r>
      <w:proofErr w:type="gramEnd"/>
      <w:r w:rsidRPr="00D54DA5"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D54DA5">
        <w:rPr>
          <w:rFonts w:eastAsia="Calibri"/>
          <w:lang w:eastAsia="en-US"/>
        </w:rPr>
        <w:t>б</w:t>
      </w:r>
      <w:r w:rsidRPr="00D54DA5">
        <w:rPr>
          <w:rFonts w:eastAsia="Calibri"/>
          <w:lang w:eastAsia="en-US"/>
        </w:rPr>
        <w:t xml:space="preserve">ласти по безопасности </w:t>
      </w:r>
      <w:proofErr w:type="spellStart"/>
      <w:r w:rsidRPr="00D54DA5">
        <w:rPr>
          <w:rFonts w:eastAsia="Calibri"/>
          <w:lang w:eastAsia="en-US"/>
        </w:rPr>
        <w:t>Цая</w:t>
      </w:r>
      <w:proofErr w:type="spellEnd"/>
      <w:r w:rsidRPr="00D54DA5">
        <w:rPr>
          <w:rFonts w:eastAsia="Calibri"/>
          <w:lang w:eastAsia="en-US"/>
        </w:rPr>
        <w:t xml:space="preserve"> И.А.</w:t>
      </w:r>
    </w:p>
    <w:p w:rsidR="007604CD" w:rsidRPr="00D54DA5" w:rsidRDefault="007604CD" w:rsidP="00D54DA5">
      <w:pPr>
        <w:ind w:firstLine="567"/>
        <w:jc w:val="both"/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>5. Настоящее постановление вступает в силу со дня его официального опубликов</w:t>
      </w:r>
      <w:r w:rsidRPr="00D54DA5">
        <w:rPr>
          <w:rFonts w:eastAsia="Calibri"/>
          <w:lang w:eastAsia="en-US"/>
        </w:rPr>
        <w:t>а</w:t>
      </w:r>
      <w:r w:rsidRPr="00D54DA5">
        <w:rPr>
          <w:rFonts w:eastAsia="Calibri"/>
          <w:lang w:eastAsia="en-US"/>
        </w:rPr>
        <w:t>ния.</w:t>
      </w:r>
    </w:p>
    <w:p w:rsidR="007604CD" w:rsidRDefault="007604CD" w:rsidP="007604CD">
      <w:pPr>
        <w:jc w:val="both"/>
        <w:rPr>
          <w:rFonts w:eastAsia="Calibri"/>
          <w:lang w:eastAsia="en-US"/>
        </w:rPr>
      </w:pPr>
    </w:p>
    <w:p w:rsidR="00D54DA5" w:rsidRDefault="00D54DA5" w:rsidP="007604CD">
      <w:pPr>
        <w:jc w:val="both"/>
        <w:rPr>
          <w:rFonts w:eastAsia="Calibri"/>
          <w:lang w:eastAsia="en-US"/>
        </w:rPr>
      </w:pPr>
    </w:p>
    <w:p w:rsidR="00D54DA5" w:rsidRDefault="00D54DA5" w:rsidP="007604CD">
      <w:pPr>
        <w:jc w:val="both"/>
        <w:rPr>
          <w:rFonts w:eastAsia="Calibri"/>
          <w:lang w:eastAsia="en-US"/>
        </w:rPr>
      </w:pPr>
    </w:p>
    <w:p w:rsidR="00D54DA5" w:rsidRPr="00D54DA5" w:rsidRDefault="00D54DA5" w:rsidP="007604CD">
      <w:pPr>
        <w:jc w:val="both"/>
        <w:rPr>
          <w:rFonts w:eastAsia="Calibri"/>
          <w:lang w:eastAsia="en-US"/>
        </w:rPr>
      </w:pPr>
    </w:p>
    <w:p w:rsidR="007604CD" w:rsidRPr="00D54DA5" w:rsidRDefault="007604CD" w:rsidP="007604CD">
      <w:pPr>
        <w:jc w:val="both"/>
        <w:rPr>
          <w:rFonts w:eastAsia="Calibri"/>
          <w:lang w:eastAsia="en-US"/>
        </w:rPr>
      </w:pPr>
      <w:r w:rsidRPr="00D54DA5">
        <w:rPr>
          <w:rFonts w:eastAsia="Calibri"/>
          <w:lang w:eastAsia="en-US"/>
        </w:rPr>
        <w:t>Глава администрации</w:t>
      </w:r>
      <w:r w:rsidRPr="00D54DA5">
        <w:rPr>
          <w:rFonts w:eastAsia="Calibri"/>
          <w:lang w:eastAsia="en-US"/>
        </w:rPr>
        <w:tab/>
      </w:r>
      <w:r w:rsidRPr="00D54DA5">
        <w:rPr>
          <w:rFonts w:eastAsia="Calibri"/>
          <w:lang w:eastAsia="en-US"/>
        </w:rPr>
        <w:tab/>
      </w:r>
      <w:r w:rsidRPr="00D54DA5">
        <w:rPr>
          <w:rFonts w:eastAsia="Calibri"/>
          <w:lang w:eastAsia="en-US"/>
        </w:rPr>
        <w:tab/>
      </w:r>
      <w:r w:rsidRPr="00D54DA5">
        <w:rPr>
          <w:rFonts w:eastAsia="Calibri"/>
          <w:lang w:eastAsia="en-US"/>
        </w:rPr>
        <w:tab/>
        <w:t xml:space="preserve">     </w:t>
      </w:r>
      <w:r w:rsidRPr="00D54DA5">
        <w:rPr>
          <w:rFonts w:eastAsia="Calibri"/>
          <w:lang w:eastAsia="en-US"/>
        </w:rPr>
        <w:tab/>
        <w:t xml:space="preserve">                            А.Г. Клементьев</w:t>
      </w:r>
    </w:p>
    <w:p w:rsidR="007604CD" w:rsidRPr="007604CD" w:rsidRDefault="007604CD" w:rsidP="007604CD">
      <w:pPr>
        <w:jc w:val="both"/>
        <w:rPr>
          <w:rFonts w:eastAsia="Calibri"/>
          <w:lang w:eastAsia="en-US"/>
        </w:rPr>
      </w:pPr>
    </w:p>
    <w:p w:rsidR="007604CD" w:rsidRDefault="007604CD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E46A5C" w:rsidRDefault="00E46A5C" w:rsidP="007604CD">
      <w:pPr>
        <w:rPr>
          <w:rFonts w:eastAsia="Calibri"/>
          <w:lang w:eastAsia="en-US"/>
        </w:rPr>
      </w:pPr>
    </w:p>
    <w:p w:rsidR="00D54DA5" w:rsidRDefault="00D54DA5" w:rsidP="007604CD">
      <w:pPr>
        <w:rPr>
          <w:rFonts w:eastAsia="Calibri"/>
          <w:lang w:eastAsia="en-US"/>
        </w:rPr>
      </w:pPr>
    </w:p>
    <w:p w:rsidR="004910BC" w:rsidRDefault="007604CD" w:rsidP="007604CD">
      <w:pPr>
        <w:rPr>
          <w:rFonts w:eastAsia="Calibri"/>
          <w:sz w:val="20"/>
          <w:szCs w:val="20"/>
          <w:lang w:eastAsia="en-US"/>
        </w:rPr>
      </w:pPr>
      <w:r w:rsidRPr="00E46A5C">
        <w:rPr>
          <w:rFonts w:eastAsia="Calibri"/>
          <w:sz w:val="20"/>
          <w:szCs w:val="20"/>
          <w:lang w:eastAsia="en-US"/>
        </w:rPr>
        <w:t>Онышко Светлана Николаевна, 8(81361) 33215</w:t>
      </w:r>
    </w:p>
    <w:p w:rsidR="00D54DA5" w:rsidRDefault="00D54DA5" w:rsidP="007604C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 га</w:t>
      </w:r>
    </w:p>
    <w:p w:rsidR="00F92770" w:rsidRPr="00EF7F87" w:rsidRDefault="00F92770" w:rsidP="00D54DA5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A149BD">
        <w:rPr>
          <w:rFonts w:eastAsia="Calibri"/>
          <w:sz w:val="22"/>
          <w:szCs w:val="22"/>
          <w:lang w:eastAsia="en-US"/>
        </w:rPr>
        <w:t xml:space="preserve"> </w:t>
      </w:r>
    </w:p>
    <w:p w:rsidR="00F92770" w:rsidRPr="00EF7F87" w:rsidRDefault="00F92770" w:rsidP="00D54DA5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F92770" w:rsidRPr="00EF7F87" w:rsidRDefault="00F92770" w:rsidP="00D54DA5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F92770" w:rsidRPr="00EF7F87" w:rsidRDefault="00F92770" w:rsidP="00D54DA5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Тосненский район Ленинградской области</w:t>
      </w:r>
    </w:p>
    <w:p w:rsidR="00F92770" w:rsidRPr="00EF7F87" w:rsidRDefault="00BB2BE3" w:rsidP="00D54DA5">
      <w:pPr>
        <w:ind w:left="48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09.11.2020                           2107-па</w:t>
      </w:r>
    </w:p>
    <w:p w:rsidR="00F92770" w:rsidRPr="00EF7F87" w:rsidRDefault="00F92770" w:rsidP="00D54DA5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EF7F87">
        <w:rPr>
          <w:rFonts w:eastAsia="Calibri"/>
          <w:sz w:val="22"/>
          <w:szCs w:val="22"/>
          <w:lang w:eastAsia="en-US"/>
        </w:rPr>
        <w:t>от                                №</w:t>
      </w: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2E735A" w:rsidRPr="00EF7F87" w:rsidRDefault="002E735A" w:rsidP="00FE3A67">
      <w:pPr>
        <w:pStyle w:val="21"/>
        <w:ind w:left="360"/>
        <w:rPr>
          <w:sz w:val="22"/>
          <w:szCs w:val="22"/>
        </w:rPr>
      </w:pPr>
    </w:p>
    <w:p w:rsidR="00FE3A67" w:rsidRPr="00D54DA5" w:rsidRDefault="00F92770" w:rsidP="00FE3A67">
      <w:pPr>
        <w:pStyle w:val="21"/>
        <w:ind w:left="360"/>
        <w:rPr>
          <w:b w:val="0"/>
        </w:rPr>
      </w:pPr>
      <w:r w:rsidRPr="00D54DA5">
        <w:rPr>
          <w:b w:val="0"/>
        </w:rPr>
        <w:t>МУНИЦИПАЛЬНАЯ ПРОГРАММА</w:t>
      </w:r>
    </w:p>
    <w:p w:rsidR="000B7D12" w:rsidRPr="00D54DA5" w:rsidRDefault="000B7D12" w:rsidP="00FE3A67">
      <w:pPr>
        <w:pStyle w:val="21"/>
        <w:ind w:left="360"/>
        <w:rPr>
          <w:b w:val="0"/>
        </w:rPr>
      </w:pPr>
      <w:r w:rsidRPr="00D54DA5">
        <w:rPr>
          <w:b w:val="0"/>
        </w:rPr>
        <w:t xml:space="preserve">Тосненского городского поселения Тосненского </w:t>
      </w:r>
    </w:p>
    <w:p w:rsidR="000B7D12" w:rsidRPr="00D54DA5" w:rsidRDefault="000B7D12" w:rsidP="00FE3A67">
      <w:pPr>
        <w:pStyle w:val="21"/>
        <w:ind w:left="360"/>
        <w:rPr>
          <w:b w:val="0"/>
        </w:rPr>
      </w:pPr>
      <w:r w:rsidRPr="00D54DA5">
        <w:rPr>
          <w:b w:val="0"/>
        </w:rPr>
        <w:t>муниципального района Ленинградской области</w:t>
      </w:r>
    </w:p>
    <w:p w:rsidR="00D54DA5" w:rsidRDefault="000B7D12" w:rsidP="0024338D">
      <w:pPr>
        <w:pStyle w:val="21"/>
        <w:ind w:left="360"/>
        <w:rPr>
          <w:b w:val="0"/>
        </w:rPr>
      </w:pPr>
      <w:r w:rsidRPr="00D54DA5">
        <w:rPr>
          <w:b w:val="0"/>
        </w:rPr>
        <w:t>«</w:t>
      </w:r>
      <w:r w:rsidR="003B3D16" w:rsidRPr="00D54DA5">
        <w:rPr>
          <w:rFonts w:eastAsia="Calibri"/>
          <w:b w:val="0"/>
          <w:lang w:eastAsia="en-US"/>
        </w:rPr>
        <w:t>Организация транспортного обслуживания</w:t>
      </w:r>
      <w:r w:rsidR="003B3D16" w:rsidRPr="00D54DA5">
        <w:rPr>
          <w:rFonts w:eastAsia="Calibri"/>
          <w:lang w:eastAsia="en-US"/>
        </w:rPr>
        <w:t xml:space="preserve"> </w:t>
      </w:r>
      <w:r w:rsidR="0024338D" w:rsidRPr="00D54DA5">
        <w:rPr>
          <w:b w:val="0"/>
        </w:rPr>
        <w:t>населени</w:t>
      </w:r>
      <w:r w:rsidR="00BA7E55" w:rsidRPr="00D54DA5">
        <w:rPr>
          <w:b w:val="0"/>
        </w:rPr>
        <w:t>я</w:t>
      </w:r>
      <w:r w:rsidR="0024338D" w:rsidRPr="00D54DA5">
        <w:rPr>
          <w:b w:val="0"/>
        </w:rPr>
        <w:t xml:space="preserve"> </w:t>
      </w:r>
      <w:r w:rsidR="0078072F" w:rsidRPr="00D54DA5">
        <w:rPr>
          <w:b w:val="0"/>
        </w:rPr>
        <w:t xml:space="preserve">в границах </w:t>
      </w:r>
    </w:p>
    <w:p w:rsidR="00D54DA5" w:rsidRDefault="0078072F" w:rsidP="0024338D">
      <w:pPr>
        <w:pStyle w:val="21"/>
        <w:ind w:left="360"/>
        <w:rPr>
          <w:b w:val="0"/>
        </w:rPr>
      </w:pPr>
      <w:r w:rsidRPr="00D54DA5">
        <w:rPr>
          <w:b w:val="0"/>
        </w:rPr>
        <w:t>Тосненского городского поселения</w:t>
      </w:r>
      <w:r w:rsidR="008A78CB" w:rsidRPr="00D54DA5">
        <w:rPr>
          <w:b w:val="0"/>
        </w:rPr>
        <w:t xml:space="preserve"> </w:t>
      </w:r>
      <w:r w:rsidR="0024338D" w:rsidRPr="00D54DA5">
        <w:rPr>
          <w:b w:val="0"/>
        </w:rPr>
        <w:t>Тосненског</w:t>
      </w:r>
      <w:r w:rsidR="003B3D16" w:rsidRPr="00D54DA5">
        <w:rPr>
          <w:b w:val="0"/>
        </w:rPr>
        <w:t xml:space="preserve">о </w:t>
      </w:r>
      <w:r w:rsidR="00CA5A52" w:rsidRPr="00D54DA5">
        <w:rPr>
          <w:b w:val="0"/>
        </w:rPr>
        <w:t xml:space="preserve">муниципального </w:t>
      </w:r>
      <w:r w:rsidR="003B3D16" w:rsidRPr="00D54DA5">
        <w:rPr>
          <w:b w:val="0"/>
        </w:rPr>
        <w:t xml:space="preserve">района </w:t>
      </w:r>
    </w:p>
    <w:p w:rsidR="004E15BA" w:rsidRPr="00D54DA5" w:rsidRDefault="003B3D16" w:rsidP="0024338D">
      <w:pPr>
        <w:pStyle w:val="21"/>
        <w:ind w:left="360"/>
        <w:rPr>
          <w:b w:val="0"/>
        </w:rPr>
      </w:pPr>
      <w:r w:rsidRPr="00D54DA5">
        <w:rPr>
          <w:b w:val="0"/>
        </w:rPr>
        <w:t>Ленинградской области</w:t>
      </w:r>
      <w:r w:rsidR="00FB2168" w:rsidRPr="00D54DA5">
        <w:rPr>
          <w:b w:val="0"/>
        </w:rPr>
        <w:t>»</w:t>
      </w:r>
    </w:p>
    <w:p w:rsidR="004E15BA" w:rsidRPr="008E42C8" w:rsidRDefault="004E15BA" w:rsidP="004E15BA">
      <w:pPr>
        <w:pStyle w:val="21"/>
        <w:ind w:left="360"/>
        <w:rPr>
          <w:b w:val="0"/>
          <w:sz w:val="32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4E15BA" w:rsidRPr="008E42C8" w:rsidRDefault="004E15BA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Pr="008E42C8" w:rsidRDefault="00BA79BD" w:rsidP="004E15BA">
      <w:pPr>
        <w:pStyle w:val="21"/>
        <w:ind w:left="360"/>
        <w:rPr>
          <w:b w:val="0"/>
        </w:rPr>
      </w:pPr>
    </w:p>
    <w:p w:rsidR="00BA79BD" w:rsidRDefault="00BA79BD" w:rsidP="004E15BA">
      <w:pPr>
        <w:pStyle w:val="21"/>
        <w:ind w:left="360"/>
        <w:rPr>
          <w:b w:val="0"/>
        </w:rPr>
      </w:pPr>
    </w:p>
    <w:p w:rsidR="00D54DA5" w:rsidRDefault="00D54DA5" w:rsidP="004E15BA">
      <w:pPr>
        <w:pStyle w:val="21"/>
        <w:ind w:left="360"/>
        <w:rPr>
          <w:b w:val="0"/>
        </w:rPr>
      </w:pPr>
    </w:p>
    <w:p w:rsidR="00D54DA5" w:rsidRDefault="00D54DA5" w:rsidP="004E15BA">
      <w:pPr>
        <w:pStyle w:val="21"/>
        <w:ind w:left="360"/>
        <w:rPr>
          <w:b w:val="0"/>
        </w:rPr>
      </w:pPr>
    </w:p>
    <w:p w:rsidR="00D54DA5" w:rsidRPr="008E42C8" w:rsidRDefault="00D54DA5" w:rsidP="004E15BA">
      <w:pPr>
        <w:pStyle w:val="21"/>
        <w:ind w:left="360"/>
        <w:rPr>
          <w:b w:val="0"/>
        </w:rPr>
      </w:pPr>
    </w:p>
    <w:p w:rsidR="002E735A" w:rsidRPr="008E42C8" w:rsidRDefault="002E735A" w:rsidP="004E15BA">
      <w:pPr>
        <w:jc w:val="center"/>
      </w:pPr>
      <w:r w:rsidRPr="008E42C8">
        <w:t>Тосно</w:t>
      </w:r>
    </w:p>
    <w:p w:rsidR="00FE3A67" w:rsidRDefault="004E15BA" w:rsidP="004E15BA">
      <w:pPr>
        <w:jc w:val="center"/>
        <w:rPr>
          <w:b/>
        </w:rPr>
      </w:pPr>
      <w:r w:rsidRPr="008E42C8">
        <w:t>20</w:t>
      </w:r>
      <w:r w:rsidR="007604CD">
        <w:t>20</w:t>
      </w:r>
      <w:r w:rsidR="00301493">
        <w:t xml:space="preserve"> год</w:t>
      </w:r>
    </w:p>
    <w:p w:rsidR="00BA79BD" w:rsidRDefault="00BA79BD" w:rsidP="004E15BA">
      <w:pPr>
        <w:jc w:val="center"/>
        <w:rPr>
          <w:b/>
        </w:rPr>
        <w:sectPr w:rsidR="00BA79BD" w:rsidSect="00DF5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012" w:rsidRPr="00D54DA5" w:rsidRDefault="001B2012" w:rsidP="00DF0A4A">
      <w:pPr>
        <w:ind w:firstLine="851"/>
        <w:jc w:val="center"/>
      </w:pPr>
      <w:r w:rsidRPr="00D54DA5">
        <w:lastRenderedPageBreak/>
        <w:t>ПАСПОРТ</w:t>
      </w:r>
      <w:r w:rsidR="00DF0A4A" w:rsidRPr="00D54DA5">
        <w:t xml:space="preserve"> МУНИЦИПАЛЬНОЙ ПРОГРАММЫ</w:t>
      </w:r>
    </w:p>
    <w:p w:rsidR="00D54DA5" w:rsidRDefault="000B7D12" w:rsidP="00CA5A52">
      <w:pPr>
        <w:ind w:firstLine="851"/>
        <w:jc w:val="center"/>
      </w:pPr>
      <w:r>
        <w:t>Тосненского городского поселения Тосненского</w:t>
      </w:r>
      <w:r w:rsidR="00CA5A52">
        <w:t xml:space="preserve"> </w:t>
      </w:r>
      <w:r>
        <w:t xml:space="preserve">муниципального района </w:t>
      </w:r>
    </w:p>
    <w:p w:rsidR="00D54DA5" w:rsidRDefault="000B7D12" w:rsidP="00D54DA5">
      <w:pPr>
        <w:ind w:firstLine="851"/>
        <w:jc w:val="center"/>
        <w:rPr>
          <w:rFonts w:eastAsia="Calibri"/>
          <w:sz w:val="22"/>
          <w:szCs w:val="22"/>
          <w:lang w:eastAsia="en-US"/>
        </w:rPr>
      </w:pPr>
      <w:r>
        <w:t>Ленинградской области</w:t>
      </w:r>
      <w:r w:rsidR="00D54DA5">
        <w:t xml:space="preserve"> </w:t>
      </w:r>
      <w:r w:rsidR="0078072F" w:rsidRPr="007A5DD2">
        <w:rPr>
          <w:rFonts w:eastAsia="Calibri"/>
          <w:color w:val="000000" w:themeColor="text1"/>
          <w:lang w:eastAsia="en-US"/>
        </w:rPr>
        <w:t>«</w:t>
      </w:r>
      <w:r w:rsidR="003B3D16">
        <w:rPr>
          <w:rFonts w:eastAsia="Calibri"/>
          <w:sz w:val="22"/>
          <w:szCs w:val="22"/>
          <w:lang w:eastAsia="en-US"/>
        </w:rPr>
        <w:t xml:space="preserve">Организация транспортного обслуживания </w:t>
      </w:r>
    </w:p>
    <w:p w:rsidR="00D54DA5" w:rsidRDefault="0078072F" w:rsidP="00D54DA5">
      <w:pPr>
        <w:ind w:firstLine="851"/>
        <w:jc w:val="center"/>
        <w:rPr>
          <w:rFonts w:eastAsia="Calibri"/>
          <w:color w:val="000000" w:themeColor="text1"/>
          <w:lang w:eastAsia="en-US"/>
        </w:rPr>
      </w:pPr>
      <w:r w:rsidRPr="0024338D">
        <w:rPr>
          <w:rFonts w:eastAsia="Calibri"/>
          <w:color w:val="000000" w:themeColor="text1"/>
          <w:lang w:eastAsia="en-US"/>
        </w:rPr>
        <w:t>населени</w:t>
      </w:r>
      <w:r>
        <w:rPr>
          <w:rFonts w:eastAsia="Calibri"/>
          <w:color w:val="000000" w:themeColor="text1"/>
          <w:lang w:eastAsia="en-US"/>
        </w:rPr>
        <w:t>я</w:t>
      </w:r>
      <w:r w:rsidRPr="0024338D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в границах Тосненского городского поселения</w:t>
      </w:r>
      <w:r w:rsidRPr="0024338D">
        <w:rPr>
          <w:rFonts w:eastAsia="Calibri"/>
          <w:color w:val="000000" w:themeColor="text1"/>
          <w:lang w:eastAsia="en-US"/>
        </w:rPr>
        <w:t xml:space="preserve"> Тосненск</w:t>
      </w:r>
      <w:r>
        <w:rPr>
          <w:rFonts w:eastAsia="Calibri"/>
          <w:color w:val="000000" w:themeColor="text1"/>
          <w:lang w:eastAsia="en-US"/>
        </w:rPr>
        <w:t>ого</w:t>
      </w:r>
      <w:r w:rsidRPr="0024338D">
        <w:rPr>
          <w:rFonts w:eastAsia="Calibri"/>
          <w:color w:val="000000" w:themeColor="text1"/>
          <w:lang w:eastAsia="en-US"/>
        </w:rPr>
        <w:t xml:space="preserve"> </w:t>
      </w:r>
    </w:p>
    <w:p w:rsidR="0034002B" w:rsidRDefault="00CA5A52" w:rsidP="00D54DA5">
      <w:pPr>
        <w:ind w:firstLine="851"/>
        <w:jc w:val="center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муниципального </w:t>
      </w:r>
      <w:r w:rsidR="0078072F" w:rsidRPr="0024338D">
        <w:rPr>
          <w:rFonts w:eastAsia="Calibri"/>
          <w:color w:val="000000" w:themeColor="text1"/>
          <w:lang w:eastAsia="en-US"/>
        </w:rPr>
        <w:t>район</w:t>
      </w:r>
      <w:r w:rsidR="0078072F">
        <w:rPr>
          <w:rFonts w:eastAsia="Calibri"/>
          <w:color w:val="000000" w:themeColor="text1"/>
          <w:lang w:eastAsia="en-US"/>
        </w:rPr>
        <w:t>а</w:t>
      </w:r>
      <w:r w:rsidR="003B3D16">
        <w:rPr>
          <w:rFonts w:eastAsia="Calibri"/>
          <w:color w:val="000000" w:themeColor="text1"/>
          <w:lang w:eastAsia="en-US"/>
        </w:rPr>
        <w:t xml:space="preserve"> Ленинградской области</w:t>
      </w:r>
      <w:r w:rsidR="0078072F" w:rsidRPr="007A5DD2">
        <w:rPr>
          <w:rFonts w:eastAsia="Calibri"/>
          <w:color w:val="000000" w:themeColor="text1"/>
          <w:lang w:eastAsia="en-US"/>
        </w:rPr>
        <w:t>»</w:t>
      </w:r>
    </w:p>
    <w:p w:rsidR="0078072F" w:rsidRPr="00A62E95" w:rsidRDefault="0078072F" w:rsidP="0034002B">
      <w:pPr>
        <w:jc w:val="center"/>
        <w:rPr>
          <w:sz w:val="16"/>
          <w:szCs w:val="1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119"/>
      </w:tblGrid>
      <w:tr w:rsidR="00DF0A4A" w:rsidRPr="00B74BE2" w:rsidTr="00A62E95">
        <w:tc>
          <w:tcPr>
            <w:tcW w:w="3060" w:type="dxa"/>
          </w:tcPr>
          <w:p w:rsidR="00DF0A4A" w:rsidRPr="00B74BE2" w:rsidRDefault="00DF0A4A" w:rsidP="00200C72">
            <w:pPr>
              <w:jc w:val="both"/>
            </w:pPr>
            <w:r>
              <w:t>Полное наименование</w:t>
            </w:r>
          </w:p>
        </w:tc>
        <w:tc>
          <w:tcPr>
            <w:tcW w:w="7119" w:type="dxa"/>
          </w:tcPr>
          <w:p w:rsidR="00DF0A4A" w:rsidRPr="00FE3A67" w:rsidRDefault="00C414D6" w:rsidP="00D54DA5">
            <w:pPr>
              <w:jc w:val="both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  <w:r w:rsidR="00550D6F">
              <w:rPr>
                <w:bCs/>
              </w:rPr>
              <w:t xml:space="preserve"> </w:t>
            </w:r>
            <w:r w:rsidR="000B7D12">
              <w:t xml:space="preserve">Тосненского городского поселения Тосненского муниципального района Ленинградской области </w:t>
            </w:r>
            <w:r w:rsidR="003B3D16">
              <w:rPr>
                <w:bCs/>
              </w:rPr>
              <w:t>«</w:t>
            </w:r>
            <w:r w:rsidR="003B3D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3B3D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3B3D16">
              <w:rPr>
                <w:rFonts w:eastAsia="Calibri"/>
                <w:sz w:val="22"/>
                <w:szCs w:val="22"/>
                <w:lang w:eastAsia="en-US"/>
              </w:rPr>
              <w:t xml:space="preserve">ганизация транспортного обслуживания </w:t>
            </w:r>
            <w:r w:rsidR="0078072F" w:rsidRPr="0024338D">
              <w:rPr>
                <w:rFonts w:eastAsia="Calibri"/>
                <w:color w:val="000000" w:themeColor="text1"/>
                <w:lang w:eastAsia="en-US"/>
              </w:rPr>
              <w:t>населени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>я</w:t>
            </w:r>
            <w:r w:rsidR="0078072F" w:rsidRPr="0024338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>в границах Т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>о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>сненского городского поселения</w:t>
            </w:r>
            <w:r w:rsidR="0078072F" w:rsidRPr="0024338D">
              <w:rPr>
                <w:rFonts w:eastAsia="Calibri"/>
                <w:color w:val="000000" w:themeColor="text1"/>
                <w:lang w:eastAsia="en-US"/>
              </w:rPr>
              <w:t xml:space="preserve"> Тосненск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="0078072F" w:rsidRPr="0024338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CA5A52">
              <w:rPr>
                <w:rFonts w:eastAsia="Calibri"/>
                <w:color w:val="000000" w:themeColor="text1"/>
                <w:lang w:eastAsia="en-US"/>
              </w:rPr>
              <w:t xml:space="preserve">муниципального </w:t>
            </w:r>
            <w:r w:rsidR="0078072F" w:rsidRPr="0024338D">
              <w:rPr>
                <w:rFonts w:eastAsia="Calibri"/>
                <w:color w:val="000000" w:themeColor="text1"/>
                <w:lang w:eastAsia="en-US"/>
              </w:rPr>
              <w:t>район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78072F" w:rsidRPr="0024338D">
              <w:rPr>
                <w:rFonts w:eastAsia="Calibri"/>
                <w:color w:val="000000" w:themeColor="text1"/>
                <w:lang w:eastAsia="en-US"/>
              </w:rPr>
              <w:t xml:space="preserve"> Ленинградской</w:t>
            </w:r>
            <w:r w:rsidR="007604CD">
              <w:rPr>
                <w:rFonts w:eastAsia="Calibri"/>
                <w:color w:val="000000" w:themeColor="text1"/>
                <w:lang w:eastAsia="en-US"/>
              </w:rPr>
              <w:t xml:space="preserve"> области</w:t>
            </w:r>
            <w:r w:rsidR="0078072F" w:rsidRPr="007A5DD2">
              <w:rPr>
                <w:rFonts w:eastAsia="Calibri"/>
                <w:color w:val="000000" w:themeColor="text1"/>
                <w:lang w:eastAsia="en-US"/>
              </w:rPr>
              <w:t>»</w:t>
            </w:r>
            <w:r w:rsidR="0078072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10C0A">
              <w:rPr>
                <w:bCs/>
              </w:rPr>
              <w:t xml:space="preserve">(далее </w:t>
            </w:r>
            <w:r w:rsidR="00F719D0">
              <w:rPr>
                <w:bCs/>
              </w:rPr>
              <w:t>–</w:t>
            </w:r>
            <w:r w:rsidR="00910C0A">
              <w:rPr>
                <w:bCs/>
              </w:rPr>
              <w:t xml:space="preserve"> Программа)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Pr="00B74BE2" w:rsidRDefault="00DF0A4A" w:rsidP="00200C72">
            <w:pPr>
              <w:jc w:val="both"/>
            </w:pPr>
            <w:r>
              <w:t>Основания для разработки</w:t>
            </w:r>
            <w:r w:rsidR="00200C72">
              <w:t xml:space="preserve"> </w:t>
            </w:r>
            <w:r w:rsidR="00A149BD">
              <w:t xml:space="preserve">муниципальной </w:t>
            </w:r>
            <w:r w:rsidR="00200C72">
              <w:t>програ</w:t>
            </w:r>
            <w:r w:rsidR="00200C72">
              <w:t>м</w:t>
            </w:r>
            <w:r w:rsidR="00200C72">
              <w:t>мы</w:t>
            </w:r>
          </w:p>
        </w:tc>
        <w:tc>
          <w:tcPr>
            <w:tcW w:w="7119" w:type="dxa"/>
          </w:tcPr>
          <w:p w:rsidR="007604CD" w:rsidRPr="007604CD" w:rsidRDefault="007604CD" w:rsidP="007604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4CD">
              <w:rPr>
                <w:rFonts w:eastAsia="Calibri"/>
                <w:lang w:eastAsia="en-US"/>
              </w:rPr>
              <w:t>Федеральный закон от 06.10.2003 № 131-ФЗ «Об общих принц</w:t>
            </w:r>
            <w:r w:rsidRPr="007604CD">
              <w:rPr>
                <w:rFonts w:eastAsia="Calibri"/>
                <w:lang w:eastAsia="en-US"/>
              </w:rPr>
              <w:t>и</w:t>
            </w:r>
            <w:r w:rsidRPr="007604CD">
              <w:rPr>
                <w:rFonts w:eastAsia="Calibri"/>
                <w:lang w:eastAsia="en-US"/>
              </w:rPr>
              <w:t>пах организации местного самоуправления в Российской Федер</w:t>
            </w:r>
            <w:r w:rsidRPr="007604CD">
              <w:rPr>
                <w:rFonts w:eastAsia="Calibri"/>
                <w:lang w:eastAsia="en-US"/>
              </w:rPr>
              <w:t>а</w:t>
            </w:r>
            <w:r w:rsidRPr="007604CD">
              <w:rPr>
                <w:rFonts w:eastAsia="Calibri"/>
                <w:lang w:eastAsia="en-US"/>
              </w:rPr>
              <w:t>ции»</w:t>
            </w:r>
            <w:r w:rsidR="00F719D0">
              <w:rPr>
                <w:rFonts w:eastAsia="Calibri"/>
                <w:lang w:eastAsia="en-US"/>
              </w:rPr>
              <w:t>.</w:t>
            </w:r>
          </w:p>
          <w:p w:rsidR="007604CD" w:rsidRPr="007604CD" w:rsidRDefault="007604CD" w:rsidP="007604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4CD">
              <w:rPr>
                <w:rFonts w:eastAsia="Calibri"/>
                <w:lang w:eastAsia="en-US"/>
              </w:rPr>
              <w:t>Федеральный закон от 05.04.2013 №</w:t>
            </w:r>
            <w:r w:rsidR="003F4770">
              <w:rPr>
                <w:rFonts w:eastAsia="Calibri"/>
                <w:lang w:eastAsia="en-US"/>
              </w:rPr>
              <w:t xml:space="preserve"> </w:t>
            </w:r>
            <w:r w:rsidRPr="007604CD">
              <w:rPr>
                <w:rFonts w:eastAsia="Calibri"/>
                <w:lang w:eastAsia="en-US"/>
              </w:rPr>
              <w:t xml:space="preserve">44-ФЗ </w:t>
            </w:r>
            <w:r w:rsidR="00F719D0">
              <w:rPr>
                <w:rFonts w:eastAsia="Calibri"/>
                <w:lang w:eastAsia="en-US"/>
              </w:rPr>
              <w:t>«</w:t>
            </w:r>
            <w:r w:rsidRPr="007604CD">
              <w:rPr>
                <w:rFonts w:eastAsia="Calibri"/>
                <w:lang w:eastAsia="en-US"/>
              </w:rPr>
              <w:t>О контрактной сист</w:t>
            </w:r>
            <w:r w:rsidRPr="007604CD">
              <w:rPr>
                <w:rFonts w:eastAsia="Calibri"/>
                <w:lang w:eastAsia="en-US"/>
              </w:rPr>
              <w:t>е</w:t>
            </w:r>
            <w:r w:rsidRPr="007604CD">
              <w:rPr>
                <w:rFonts w:eastAsia="Calibri"/>
                <w:lang w:eastAsia="en-US"/>
              </w:rPr>
              <w:t>ме в сфере закупок товаров, работ, услуг для обеспечения гос</w:t>
            </w:r>
            <w:r w:rsidRPr="007604CD">
              <w:rPr>
                <w:rFonts w:eastAsia="Calibri"/>
                <w:lang w:eastAsia="en-US"/>
              </w:rPr>
              <w:t>у</w:t>
            </w:r>
            <w:r w:rsidRPr="007604CD">
              <w:rPr>
                <w:rFonts w:eastAsia="Calibri"/>
                <w:lang w:eastAsia="en-US"/>
              </w:rPr>
              <w:t>дарственных и муниципальных нужд</w:t>
            </w:r>
            <w:r w:rsidR="00F719D0">
              <w:rPr>
                <w:rFonts w:eastAsia="Calibri"/>
                <w:lang w:eastAsia="en-US"/>
              </w:rPr>
              <w:t>».</w:t>
            </w:r>
          </w:p>
          <w:p w:rsidR="007604CD" w:rsidRPr="007604CD" w:rsidRDefault="007604CD" w:rsidP="007604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4CD">
              <w:rPr>
                <w:rFonts w:eastAsia="Calibri"/>
                <w:lang w:eastAsia="en-US"/>
              </w:rPr>
              <w:t xml:space="preserve">Федеральный закон от 13.07.2015 </w:t>
            </w:r>
            <w:r w:rsidR="003F4770">
              <w:rPr>
                <w:rFonts w:eastAsia="Calibri"/>
                <w:lang w:eastAsia="en-US"/>
              </w:rPr>
              <w:t xml:space="preserve">№ </w:t>
            </w:r>
            <w:r w:rsidRPr="007604CD">
              <w:rPr>
                <w:rFonts w:eastAsia="Calibri"/>
                <w:lang w:eastAsia="en-US"/>
              </w:rPr>
              <w:t xml:space="preserve">220-ФЗ </w:t>
            </w:r>
            <w:r w:rsidR="003F4770">
              <w:rPr>
                <w:rFonts w:eastAsia="Calibri"/>
                <w:lang w:eastAsia="en-US"/>
              </w:rPr>
              <w:t>«</w:t>
            </w:r>
            <w:r w:rsidRPr="007604CD">
              <w:rPr>
                <w:rFonts w:eastAsia="Calibri"/>
                <w:lang w:eastAsia="en-US"/>
              </w:rPr>
              <w:t>Об организации р</w:t>
            </w:r>
            <w:r w:rsidRPr="007604CD">
              <w:rPr>
                <w:rFonts w:eastAsia="Calibri"/>
                <w:lang w:eastAsia="en-US"/>
              </w:rPr>
              <w:t>е</w:t>
            </w:r>
            <w:r w:rsidRPr="007604CD">
              <w:rPr>
                <w:rFonts w:eastAsia="Calibri"/>
                <w:lang w:eastAsia="en-US"/>
              </w:rPr>
              <w:t>гулярных перевозок пассажиров и багажа автомобильным тран</w:t>
            </w:r>
            <w:r w:rsidRPr="007604CD">
              <w:rPr>
                <w:rFonts w:eastAsia="Calibri"/>
                <w:lang w:eastAsia="en-US"/>
              </w:rPr>
              <w:t>с</w:t>
            </w:r>
            <w:r w:rsidRPr="007604CD">
              <w:rPr>
                <w:rFonts w:eastAsia="Calibri"/>
                <w:lang w:eastAsia="en-US"/>
              </w:rPr>
              <w:t>портом и городским наземным электрическим транспортом в Ро</w:t>
            </w:r>
            <w:r w:rsidRPr="007604CD">
              <w:rPr>
                <w:rFonts w:eastAsia="Calibri"/>
                <w:lang w:eastAsia="en-US"/>
              </w:rPr>
              <w:t>с</w:t>
            </w:r>
            <w:r w:rsidRPr="007604CD">
              <w:rPr>
                <w:rFonts w:eastAsia="Calibri"/>
                <w:lang w:eastAsia="en-US"/>
              </w:rPr>
              <w:t>сийской Федерации и о внесении изменений в отдельные закон</w:t>
            </w:r>
            <w:r w:rsidRPr="007604CD">
              <w:rPr>
                <w:rFonts w:eastAsia="Calibri"/>
                <w:lang w:eastAsia="en-US"/>
              </w:rPr>
              <w:t>о</w:t>
            </w:r>
            <w:r w:rsidRPr="007604CD">
              <w:rPr>
                <w:rFonts w:eastAsia="Calibri"/>
                <w:lang w:eastAsia="en-US"/>
              </w:rPr>
              <w:t>дательные акты Российской Федерации</w:t>
            </w:r>
            <w:r w:rsidR="003F4770">
              <w:rPr>
                <w:rFonts w:eastAsia="Calibri"/>
                <w:lang w:eastAsia="en-US"/>
              </w:rPr>
              <w:t>».</w:t>
            </w:r>
          </w:p>
          <w:p w:rsidR="007604CD" w:rsidRPr="007604CD" w:rsidRDefault="007604CD" w:rsidP="007604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4CD">
              <w:rPr>
                <w:rFonts w:eastAsia="Calibri"/>
                <w:lang w:eastAsia="en-US"/>
              </w:rPr>
              <w:t>Порядок определения начальной (максимальной) цены контракта, а также цены контракта, заключаемого с единственным поставщ</w:t>
            </w:r>
            <w:r w:rsidRPr="007604CD">
              <w:rPr>
                <w:rFonts w:eastAsia="Calibri"/>
                <w:lang w:eastAsia="en-US"/>
              </w:rPr>
              <w:t>и</w:t>
            </w:r>
            <w:r w:rsidRPr="007604CD">
              <w:rPr>
                <w:rFonts w:eastAsia="Calibri"/>
                <w:lang w:eastAsia="en-US"/>
              </w:rPr>
              <w:t xml:space="preserve">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Минтранса России от 30.05.2019 </w:t>
            </w:r>
            <w:r w:rsidR="003F4770">
              <w:rPr>
                <w:rFonts w:eastAsia="Calibri"/>
                <w:lang w:eastAsia="en-US"/>
              </w:rPr>
              <w:t>№</w:t>
            </w:r>
            <w:r w:rsidRPr="007604CD">
              <w:rPr>
                <w:rFonts w:eastAsia="Calibri"/>
                <w:lang w:eastAsia="en-US"/>
              </w:rPr>
              <w:t xml:space="preserve"> 158, зарегистрировано в Минюсте России 28.06.2019 </w:t>
            </w:r>
            <w:r w:rsidR="003F4770">
              <w:rPr>
                <w:rFonts w:eastAsia="Calibri"/>
                <w:lang w:eastAsia="en-US"/>
              </w:rPr>
              <w:t>№</w:t>
            </w:r>
            <w:r w:rsidRPr="007604CD">
              <w:rPr>
                <w:rFonts w:eastAsia="Calibri"/>
                <w:lang w:eastAsia="en-US"/>
              </w:rPr>
              <w:t xml:space="preserve"> 55085.</w:t>
            </w:r>
          </w:p>
          <w:p w:rsidR="007604CD" w:rsidRPr="007604CD" w:rsidRDefault="007604CD" w:rsidP="007604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604CD">
              <w:rPr>
                <w:rFonts w:eastAsia="Calibri"/>
                <w:lang w:eastAsia="en-US"/>
              </w:rPr>
              <w:t xml:space="preserve">Областной закон Ленинградской области от 28.12.2015 </w:t>
            </w:r>
            <w:r w:rsidR="003F4770">
              <w:rPr>
                <w:rFonts w:eastAsia="Calibri"/>
                <w:lang w:eastAsia="en-US"/>
              </w:rPr>
              <w:t>№</w:t>
            </w:r>
            <w:r w:rsidRPr="007604CD">
              <w:rPr>
                <w:rFonts w:eastAsia="Calibri"/>
                <w:lang w:eastAsia="en-US"/>
              </w:rPr>
              <w:t xml:space="preserve"> 145-оз</w:t>
            </w:r>
            <w:r w:rsidR="00D54DA5">
              <w:rPr>
                <w:rFonts w:eastAsia="Calibri"/>
                <w:lang w:eastAsia="en-US"/>
              </w:rPr>
              <w:t xml:space="preserve"> </w:t>
            </w:r>
            <w:r w:rsidR="003F4770">
              <w:rPr>
                <w:rFonts w:eastAsia="Calibri"/>
                <w:lang w:eastAsia="en-US"/>
              </w:rPr>
              <w:t>«</w:t>
            </w:r>
            <w:r w:rsidRPr="007604CD">
              <w:rPr>
                <w:rFonts w:eastAsia="Calibri"/>
                <w:lang w:eastAsia="en-US"/>
              </w:rPr>
              <w:t>Об организации регулярных перевозок пассажиров и багажа а</w:t>
            </w:r>
            <w:r w:rsidRPr="007604CD">
              <w:rPr>
                <w:rFonts w:eastAsia="Calibri"/>
                <w:lang w:eastAsia="en-US"/>
              </w:rPr>
              <w:t>в</w:t>
            </w:r>
            <w:r w:rsidRPr="007604CD">
              <w:rPr>
                <w:rFonts w:eastAsia="Calibri"/>
                <w:lang w:eastAsia="en-US"/>
              </w:rPr>
              <w:t>томобильным транспортом в Ленинградской области</w:t>
            </w:r>
            <w:r w:rsidR="003F4770">
              <w:rPr>
                <w:rFonts w:eastAsia="Calibri"/>
                <w:lang w:eastAsia="en-US"/>
              </w:rPr>
              <w:t>».</w:t>
            </w:r>
          </w:p>
          <w:p w:rsidR="00225E5E" w:rsidRPr="00B74BE2" w:rsidRDefault="004B2C42" w:rsidP="003F4770">
            <w:pPr>
              <w:tabs>
                <w:tab w:val="left" w:pos="851"/>
              </w:tabs>
              <w:jc w:val="both"/>
            </w:pPr>
            <w:r>
              <w:rPr>
                <w:rFonts w:eastAsia="Calibri"/>
                <w:lang w:eastAsia="en-US"/>
              </w:rPr>
              <w:t xml:space="preserve">Порядок </w:t>
            </w:r>
            <w:r w:rsidRPr="004B2C42">
              <w:rPr>
                <w:rFonts w:eastAsia="Calibri"/>
                <w:lang w:eastAsia="en-US"/>
              </w:rPr>
              <w:t>разработки, утверждения, изменения, реализации и оце</w:t>
            </w:r>
            <w:r w:rsidRPr="004B2C42">
              <w:rPr>
                <w:rFonts w:eastAsia="Calibri"/>
                <w:lang w:eastAsia="en-US"/>
              </w:rPr>
              <w:t>н</w:t>
            </w:r>
            <w:r w:rsidRPr="004B2C42">
              <w:rPr>
                <w:rFonts w:eastAsia="Calibri"/>
                <w:lang w:eastAsia="en-US"/>
              </w:rPr>
              <w:t>ки эффективности муниципальных программ муниципального о</w:t>
            </w:r>
            <w:r w:rsidRPr="004B2C42">
              <w:rPr>
                <w:rFonts w:eastAsia="Calibri"/>
                <w:lang w:eastAsia="en-US"/>
              </w:rPr>
              <w:t>б</w:t>
            </w:r>
            <w:r w:rsidRPr="004B2C42">
              <w:rPr>
                <w:rFonts w:eastAsia="Calibri"/>
                <w:lang w:eastAsia="en-US"/>
              </w:rPr>
              <w:t>разования Тосненский район Ленинградской области и Тосненск</w:t>
            </w:r>
            <w:r w:rsidRPr="004B2C42">
              <w:rPr>
                <w:rFonts w:eastAsia="Calibri"/>
                <w:lang w:eastAsia="en-US"/>
              </w:rPr>
              <w:t>о</w:t>
            </w:r>
            <w:r w:rsidRPr="004B2C42">
              <w:rPr>
                <w:rFonts w:eastAsia="Calibri"/>
                <w:lang w:eastAsia="en-US"/>
              </w:rPr>
              <w:t>го городского поселения Тосненского муниципального района Л</w:t>
            </w:r>
            <w:r w:rsidRPr="004B2C42">
              <w:rPr>
                <w:rFonts w:eastAsia="Calibri"/>
                <w:lang w:eastAsia="en-US"/>
              </w:rPr>
              <w:t>е</w:t>
            </w:r>
            <w:r w:rsidRPr="004B2C42">
              <w:rPr>
                <w:rFonts w:eastAsia="Calibri"/>
                <w:lang w:eastAsia="en-US"/>
              </w:rPr>
              <w:t>нинградской области, утвержденны</w:t>
            </w:r>
            <w:r w:rsidR="003F4770">
              <w:rPr>
                <w:rFonts w:eastAsia="Calibri"/>
                <w:lang w:eastAsia="en-US"/>
              </w:rPr>
              <w:t>й</w:t>
            </w:r>
            <w:r w:rsidRPr="004B2C42">
              <w:rPr>
                <w:rFonts w:eastAsia="Calibri"/>
                <w:lang w:eastAsia="en-US"/>
              </w:rPr>
              <w:t xml:space="preserve"> постановлением админ</w:t>
            </w:r>
            <w:r w:rsidRPr="004B2C42">
              <w:rPr>
                <w:rFonts w:eastAsia="Calibri"/>
                <w:lang w:eastAsia="en-US"/>
              </w:rPr>
              <w:t>и</w:t>
            </w:r>
            <w:r w:rsidRPr="004B2C42">
              <w:rPr>
                <w:rFonts w:eastAsia="Calibri"/>
                <w:lang w:eastAsia="en-US"/>
              </w:rPr>
              <w:t>страции муниципального образования Тосненский район Лени</w:t>
            </w:r>
            <w:r w:rsidRPr="004B2C42">
              <w:rPr>
                <w:rFonts w:eastAsia="Calibri"/>
                <w:lang w:eastAsia="en-US"/>
              </w:rPr>
              <w:t>н</w:t>
            </w:r>
            <w:r w:rsidRPr="004B2C42">
              <w:rPr>
                <w:rFonts w:eastAsia="Calibri"/>
                <w:lang w:eastAsia="en-US"/>
              </w:rPr>
              <w:t>градской области от 06.11.2018 № 2647-па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Default="00DF0A4A" w:rsidP="009851F3">
            <w:pPr>
              <w:jc w:val="both"/>
            </w:pPr>
            <w:r>
              <w:t>Ответственный исполн</w:t>
            </w:r>
            <w:r>
              <w:t>и</w:t>
            </w:r>
            <w:r>
              <w:t>тель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119" w:type="dxa"/>
          </w:tcPr>
          <w:p w:rsidR="0030137A" w:rsidRDefault="00F34494" w:rsidP="003F4770">
            <w:pPr>
              <w:jc w:val="both"/>
            </w:pPr>
            <w:r>
              <w:t>Сектор по транспортному обеспечению и экологии</w:t>
            </w:r>
            <w:r w:rsidR="00876DB9">
              <w:t xml:space="preserve"> </w:t>
            </w:r>
            <w:r w:rsidR="00DF0A4A">
              <w:t>а</w:t>
            </w:r>
            <w:r w:rsidR="00DF0A4A" w:rsidRPr="003B3EE2">
              <w:t>дминистраци</w:t>
            </w:r>
            <w:r w:rsidR="00DF0A4A">
              <w:t>и</w:t>
            </w:r>
            <w:r w:rsidR="00DF0A4A" w:rsidRPr="003B3EE2">
              <w:t xml:space="preserve"> </w:t>
            </w:r>
            <w:r w:rsidR="00DF0A4A">
              <w:t xml:space="preserve">муниципального образования </w:t>
            </w:r>
            <w:r w:rsidR="00DF0A4A" w:rsidRPr="003B3EE2">
              <w:t>Тосненск</w:t>
            </w:r>
            <w:r w:rsidR="00DF0A4A">
              <w:t>ий район</w:t>
            </w:r>
            <w:r w:rsidR="00DF0A4A" w:rsidRPr="003B3EE2">
              <w:t xml:space="preserve"> Ленинградской области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Default="00DF0A4A" w:rsidP="0034002B">
            <w:pPr>
              <w:jc w:val="both"/>
            </w:pPr>
            <w:r>
              <w:t xml:space="preserve">Соисполнители </w:t>
            </w:r>
            <w:r w:rsidR="00C414D6">
              <w:t>муниц</w:t>
            </w:r>
            <w:r w:rsidR="00C414D6">
              <w:t>и</w:t>
            </w:r>
            <w:r w:rsidR="00C414D6">
              <w:t>пальной</w:t>
            </w:r>
            <w:r w:rsidR="0034002B">
              <w:t xml:space="preserve"> </w:t>
            </w:r>
            <w:r w:rsidR="00334162">
              <w:t>программ</w:t>
            </w:r>
            <w:r w:rsidR="00C414D6">
              <w:t>ы</w:t>
            </w:r>
          </w:p>
        </w:tc>
        <w:tc>
          <w:tcPr>
            <w:tcW w:w="7119" w:type="dxa"/>
          </w:tcPr>
          <w:p w:rsidR="00957E1B" w:rsidRDefault="00AC418C" w:rsidP="00DF279E">
            <w:pPr>
              <w:jc w:val="both"/>
            </w:pPr>
            <w:r>
              <w:t>Отсутствуют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Default="00DF0A4A" w:rsidP="00334162">
            <w:pPr>
              <w:jc w:val="both"/>
            </w:pPr>
            <w:r>
              <w:t xml:space="preserve">Участники </w:t>
            </w:r>
            <w:r w:rsidR="00C414D6">
              <w:t>муниципальной</w:t>
            </w:r>
            <w:r w:rsidRPr="003B3EE2">
              <w:t xml:space="preserve"> </w:t>
            </w:r>
            <w:r w:rsidR="00334162">
              <w:t>программ</w:t>
            </w:r>
            <w:r w:rsidR="00C414D6">
              <w:t>ы</w:t>
            </w:r>
          </w:p>
        </w:tc>
        <w:tc>
          <w:tcPr>
            <w:tcW w:w="7119" w:type="dxa"/>
          </w:tcPr>
          <w:p w:rsidR="00093C69" w:rsidRDefault="00093C69" w:rsidP="00B9686F">
            <w:pPr>
              <w:jc w:val="both"/>
            </w:pPr>
            <w:r>
              <w:t>Организации</w:t>
            </w:r>
            <w:r w:rsidR="00F0573C">
              <w:t>,</w:t>
            </w:r>
            <w:r>
              <w:t xml:space="preserve"> определяемые в порядке, установленном Федерал</w:t>
            </w:r>
            <w:r>
              <w:t>ь</w:t>
            </w:r>
            <w:r>
              <w:t>ным законом от 05.04.2013 №</w:t>
            </w:r>
            <w:r w:rsidR="0078072F">
              <w:t xml:space="preserve"> </w:t>
            </w:r>
            <w:r>
              <w:t xml:space="preserve">44-ФЗ </w:t>
            </w:r>
            <w:r w:rsidR="003F4770">
              <w:t>«</w:t>
            </w:r>
            <w:r>
              <w:t>О контрактной</w:t>
            </w:r>
            <w:r w:rsidR="00F0573C">
              <w:t xml:space="preserve"> системе в сфере закупок товаров, работ, услуг для обеспечения госуда</w:t>
            </w:r>
            <w:r w:rsidR="00F0573C">
              <w:t>р</w:t>
            </w:r>
            <w:r w:rsidR="00F0573C">
              <w:t>ственных и муниципальных нужд</w:t>
            </w:r>
            <w:r w:rsidR="003F4770">
              <w:t>».</w:t>
            </w:r>
          </w:p>
          <w:p w:rsidR="009A361D" w:rsidRDefault="009A361D" w:rsidP="003F4770">
            <w:pPr>
              <w:jc w:val="both"/>
            </w:pPr>
            <w:r>
              <w:t>Сектор по транспортному обеспечению и экологии а</w:t>
            </w:r>
            <w:r w:rsidRPr="003B3EE2">
              <w:t>дминистраци</w:t>
            </w:r>
            <w:r>
              <w:t>и</w:t>
            </w:r>
            <w:r w:rsidRPr="003B3EE2">
              <w:t xml:space="preserve"> </w:t>
            </w:r>
            <w:r>
              <w:t xml:space="preserve">муниципального образования </w:t>
            </w:r>
            <w:r w:rsidRPr="003B3EE2">
              <w:t>Тосненск</w:t>
            </w:r>
            <w:r>
              <w:t>ий район</w:t>
            </w:r>
            <w:r w:rsidRPr="003B3EE2">
              <w:t xml:space="preserve"> Ленинградской области</w:t>
            </w:r>
          </w:p>
          <w:p w:rsidR="00A62E95" w:rsidRPr="00957E1B" w:rsidRDefault="00A62E95" w:rsidP="003F4770">
            <w:pPr>
              <w:jc w:val="both"/>
            </w:pPr>
          </w:p>
        </w:tc>
      </w:tr>
      <w:tr w:rsidR="00DF0A4A" w:rsidRPr="00B74BE2" w:rsidTr="00A62E95">
        <w:tc>
          <w:tcPr>
            <w:tcW w:w="3060" w:type="dxa"/>
          </w:tcPr>
          <w:p w:rsidR="00360299" w:rsidRDefault="00DF0A4A" w:rsidP="00D54DA5">
            <w:pPr>
              <w:jc w:val="both"/>
            </w:pPr>
            <w:r>
              <w:lastRenderedPageBreak/>
              <w:t xml:space="preserve">Подпрограммы </w:t>
            </w:r>
            <w:r w:rsidRPr="00D02F2E">
              <w:t>муниц</w:t>
            </w:r>
            <w:r w:rsidRPr="00D02F2E">
              <w:t>и</w:t>
            </w:r>
            <w:r w:rsidRPr="00D02F2E">
              <w:t xml:space="preserve">пальной </w:t>
            </w:r>
            <w:r w:rsidR="001E3B82">
              <w:t>прог</w:t>
            </w:r>
            <w:r w:rsidR="00360299">
              <w:t>раммы</w:t>
            </w:r>
          </w:p>
        </w:tc>
        <w:tc>
          <w:tcPr>
            <w:tcW w:w="7119" w:type="dxa"/>
          </w:tcPr>
          <w:p w:rsidR="00DF0A4A" w:rsidRPr="00D02F2E" w:rsidRDefault="00F34494" w:rsidP="00D54651">
            <w:pPr>
              <w:ind w:left="207" w:hanging="141"/>
              <w:jc w:val="both"/>
            </w:pPr>
            <w:r>
              <w:t>Отсутствуют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Pr="00B74BE2" w:rsidRDefault="00DF0A4A" w:rsidP="00334162">
            <w:r>
              <w:t xml:space="preserve">Цели </w:t>
            </w:r>
            <w:r w:rsidR="0034002B">
              <w:t xml:space="preserve">муниципальной </w:t>
            </w:r>
            <w:r>
              <w:t>п</w:t>
            </w:r>
            <w:r w:rsidRPr="00B74BE2">
              <w:t>р</w:t>
            </w:r>
            <w:r w:rsidRPr="00B74BE2">
              <w:t>о</w:t>
            </w:r>
            <w:r w:rsidRPr="00B74BE2">
              <w:t>граммы</w:t>
            </w:r>
          </w:p>
        </w:tc>
        <w:tc>
          <w:tcPr>
            <w:tcW w:w="7119" w:type="dxa"/>
          </w:tcPr>
          <w:p w:rsidR="00950DB8" w:rsidRPr="00F04D19" w:rsidRDefault="009A361D" w:rsidP="009A361D">
            <w:pPr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Pr="009A361D">
              <w:rPr>
                <w:rFonts w:eastAsia="Calibri"/>
                <w:lang w:eastAsia="en-US"/>
              </w:rPr>
              <w:t>оздание условий для предоставления транспортных услуг нас</w:t>
            </w:r>
            <w:r w:rsidRPr="009A361D">
              <w:rPr>
                <w:rFonts w:eastAsia="Calibri"/>
                <w:lang w:eastAsia="en-US"/>
              </w:rPr>
              <w:t>е</w:t>
            </w:r>
            <w:r w:rsidRPr="009A361D">
              <w:rPr>
                <w:rFonts w:eastAsia="Calibri"/>
                <w:lang w:eastAsia="en-US"/>
              </w:rPr>
              <w:t xml:space="preserve">лению и организация транспортного обслуживания населения в границах </w:t>
            </w:r>
            <w:r>
              <w:rPr>
                <w:rFonts w:eastAsia="Calibri"/>
                <w:lang w:eastAsia="en-US"/>
              </w:rPr>
              <w:t>Тосненского городского поселения Тосненского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района Ленинградской области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Pr="00B74BE2" w:rsidRDefault="00DF0A4A" w:rsidP="009851F3">
            <w:r w:rsidRPr="00B74BE2">
              <w:t xml:space="preserve">Задачи </w:t>
            </w:r>
            <w:r w:rsidRPr="00D02F2E">
              <w:t>муниципальной программы</w:t>
            </w:r>
          </w:p>
        </w:tc>
        <w:tc>
          <w:tcPr>
            <w:tcW w:w="7119" w:type="dxa"/>
          </w:tcPr>
          <w:p w:rsidR="006027EF" w:rsidRDefault="006027EF" w:rsidP="006027EF">
            <w:pPr>
              <w:pStyle w:val="1"/>
              <w:jc w:val="both"/>
              <w:rPr>
                <w:rStyle w:val="af1"/>
                <w:b w:val="0"/>
                <w:i w:val="0"/>
              </w:rPr>
            </w:pPr>
            <w:r>
              <w:rPr>
                <w:rStyle w:val="af1"/>
                <w:b w:val="0"/>
                <w:i w:val="0"/>
              </w:rPr>
              <w:t>О</w:t>
            </w:r>
            <w:r w:rsidRPr="006027EF">
              <w:rPr>
                <w:rStyle w:val="af1"/>
                <w:b w:val="0"/>
                <w:i w:val="0"/>
              </w:rPr>
              <w:t>рганизация пассажирских перевозок пассажиров по маршрутам регулярных перевозок автомобильным транспортом по регулир</w:t>
            </w:r>
            <w:r w:rsidRPr="006027EF">
              <w:rPr>
                <w:rStyle w:val="af1"/>
                <w:b w:val="0"/>
                <w:i w:val="0"/>
              </w:rPr>
              <w:t>у</w:t>
            </w:r>
            <w:r w:rsidRPr="006027EF">
              <w:rPr>
                <w:rStyle w:val="af1"/>
                <w:b w:val="0"/>
                <w:i w:val="0"/>
              </w:rPr>
              <w:t>емым тарифам</w:t>
            </w:r>
            <w:r w:rsidR="003F4770">
              <w:rPr>
                <w:rStyle w:val="af1"/>
                <w:b w:val="0"/>
                <w:i w:val="0"/>
              </w:rPr>
              <w:t>.</w:t>
            </w:r>
          </w:p>
          <w:p w:rsidR="00AE33E1" w:rsidRDefault="00E70058" w:rsidP="00AE33E1">
            <w:pPr>
              <w:jc w:val="both"/>
              <w:rPr>
                <w:rStyle w:val="af1"/>
                <w:b/>
                <w:i w:val="0"/>
              </w:rPr>
            </w:pPr>
            <w:r>
              <w:t xml:space="preserve">Организация и проведение открытого конкурса в электронной форме на право </w:t>
            </w:r>
            <w:r w:rsidR="0058148F" w:rsidRPr="0058148F">
              <w:t>осуществлени</w:t>
            </w:r>
            <w:r w:rsidR="0058148F">
              <w:t>я</w:t>
            </w:r>
            <w:r w:rsidR="0058148F" w:rsidRPr="0058148F">
              <w:t xml:space="preserve"> регулярных перевозок пассажиров и багажа автомобильным транспортом  по регулируемому тарифу по муниципальным  маршрутам </w:t>
            </w:r>
            <w:r w:rsidR="00AE33E1">
              <w:t xml:space="preserve">в границах </w:t>
            </w:r>
            <w:r w:rsidR="00AE33E1">
              <w:rPr>
                <w:rStyle w:val="af1"/>
                <w:i w:val="0"/>
              </w:rPr>
              <w:t>Тосненского городск</w:t>
            </w:r>
            <w:r w:rsidR="00AE33E1">
              <w:rPr>
                <w:rStyle w:val="af1"/>
                <w:i w:val="0"/>
              </w:rPr>
              <w:t>о</w:t>
            </w:r>
            <w:r w:rsidR="00AE33E1">
              <w:rPr>
                <w:rStyle w:val="af1"/>
                <w:i w:val="0"/>
              </w:rPr>
              <w:t>го поселения Тосненского муниципального района Ленинградской области</w:t>
            </w:r>
            <w:r w:rsidR="003F4770">
              <w:rPr>
                <w:rStyle w:val="af1"/>
                <w:i w:val="0"/>
              </w:rPr>
              <w:t>.</w:t>
            </w:r>
          </w:p>
          <w:p w:rsidR="003F4770" w:rsidRDefault="006027EF" w:rsidP="006027EF">
            <w:pPr>
              <w:pStyle w:val="1"/>
              <w:jc w:val="both"/>
              <w:rPr>
                <w:rStyle w:val="af1"/>
                <w:b w:val="0"/>
                <w:i w:val="0"/>
              </w:rPr>
            </w:pPr>
            <w:r>
              <w:rPr>
                <w:rStyle w:val="af1"/>
                <w:b w:val="0"/>
                <w:i w:val="0"/>
              </w:rPr>
              <w:t>П</w:t>
            </w:r>
            <w:r w:rsidRPr="006027EF">
              <w:rPr>
                <w:rStyle w:val="af1"/>
                <w:b w:val="0"/>
                <w:i w:val="0"/>
              </w:rPr>
              <w:t>овышение качества, доступности и безопасности транспортного обслуживания населения на муниципальных маршрутах регуля</w:t>
            </w:r>
            <w:r w:rsidRPr="006027EF">
              <w:rPr>
                <w:rStyle w:val="af1"/>
                <w:b w:val="0"/>
                <w:i w:val="0"/>
              </w:rPr>
              <w:t>р</w:t>
            </w:r>
            <w:r w:rsidRPr="006027EF">
              <w:rPr>
                <w:rStyle w:val="af1"/>
                <w:b w:val="0"/>
                <w:i w:val="0"/>
              </w:rPr>
              <w:t xml:space="preserve">ных перевозок </w:t>
            </w:r>
            <w:r w:rsidR="0078072F">
              <w:rPr>
                <w:rStyle w:val="af1"/>
                <w:b w:val="0"/>
                <w:i w:val="0"/>
              </w:rPr>
              <w:t>в границах Тосненского городского поселения</w:t>
            </w:r>
            <w:r w:rsidR="003F4770">
              <w:rPr>
                <w:rStyle w:val="af1"/>
                <w:b w:val="0"/>
                <w:i w:val="0"/>
              </w:rPr>
              <w:t xml:space="preserve"> </w:t>
            </w:r>
            <w:r w:rsidR="003F4770" w:rsidRPr="003F4770">
              <w:rPr>
                <w:rStyle w:val="af1"/>
                <w:b w:val="0"/>
                <w:i w:val="0"/>
              </w:rPr>
              <w:t>Т</w:t>
            </w:r>
            <w:r w:rsidR="003F4770" w:rsidRPr="003F4770">
              <w:rPr>
                <w:rStyle w:val="af1"/>
                <w:b w:val="0"/>
                <w:i w:val="0"/>
              </w:rPr>
              <w:t>о</w:t>
            </w:r>
            <w:r w:rsidR="003F4770" w:rsidRPr="003F4770">
              <w:rPr>
                <w:rStyle w:val="af1"/>
                <w:b w:val="0"/>
                <w:i w:val="0"/>
              </w:rPr>
              <w:t>сненского муниципального района Ленинградской области</w:t>
            </w:r>
            <w:r w:rsidR="003F4770">
              <w:rPr>
                <w:rStyle w:val="af1"/>
                <w:b w:val="0"/>
                <w:i w:val="0"/>
              </w:rPr>
              <w:t>.</w:t>
            </w:r>
          </w:p>
          <w:p w:rsidR="006027EF" w:rsidRPr="006027EF" w:rsidRDefault="006027EF" w:rsidP="006027EF">
            <w:pPr>
              <w:pStyle w:val="1"/>
              <w:jc w:val="both"/>
              <w:rPr>
                <w:rStyle w:val="af1"/>
                <w:b w:val="0"/>
                <w:i w:val="0"/>
              </w:rPr>
            </w:pPr>
            <w:r>
              <w:rPr>
                <w:rStyle w:val="af1"/>
                <w:b w:val="0"/>
                <w:i w:val="0"/>
              </w:rPr>
              <w:t>О</w:t>
            </w:r>
            <w:r w:rsidRPr="006027EF">
              <w:rPr>
                <w:rStyle w:val="af1"/>
                <w:b w:val="0"/>
                <w:i w:val="0"/>
              </w:rPr>
              <w:t xml:space="preserve">птимизация </w:t>
            </w:r>
            <w:r w:rsidR="00E70058">
              <w:rPr>
                <w:rStyle w:val="af1"/>
                <w:b w:val="0"/>
                <w:i w:val="0"/>
              </w:rPr>
              <w:t>маршрутной сети в границах Тосненского городск</w:t>
            </w:r>
            <w:r w:rsidR="00E70058">
              <w:rPr>
                <w:rStyle w:val="af1"/>
                <w:b w:val="0"/>
                <w:i w:val="0"/>
              </w:rPr>
              <w:t>о</w:t>
            </w:r>
            <w:r w:rsidR="00E70058">
              <w:rPr>
                <w:rStyle w:val="af1"/>
                <w:b w:val="0"/>
                <w:i w:val="0"/>
              </w:rPr>
              <w:t>го поселения Тосненского муниципального района Ленинградской области</w:t>
            </w:r>
            <w:r w:rsidR="003F4770">
              <w:rPr>
                <w:rStyle w:val="af1"/>
                <w:b w:val="0"/>
                <w:i w:val="0"/>
              </w:rPr>
              <w:t>.</w:t>
            </w:r>
          </w:p>
          <w:p w:rsidR="0078072F" w:rsidRPr="0078072F" w:rsidRDefault="00DC78AF" w:rsidP="003F4770">
            <w:pPr>
              <w:pStyle w:val="1"/>
              <w:jc w:val="both"/>
            </w:pPr>
            <w:r w:rsidRPr="00DC78AF">
              <w:rPr>
                <w:rStyle w:val="af1"/>
                <w:b w:val="0"/>
                <w:i w:val="0"/>
              </w:rPr>
              <w:t xml:space="preserve">Осуществление </w:t>
            </w:r>
            <w:proofErr w:type="gramStart"/>
            <w:r w:rsidRPr="00DC78AF">
              <w:rPr>
                <w:rStyle w:val="af1"/>
                <w:b w:val="0"/>
                <w:i w:val="0"/>
              </w:rPr>
              <w:t>контроля за</w:t>
            </w:r>
            <w:proofErr w:type="gramEnd"/>
            <w:r w:rsidRPr="00DC78AF">
              <w:rPr>
                <w:rStyle w:val="af1"/>
                <w:b w:val="0"/>
                <w:i w:val="0"/>
              </w:rPr>
              <w:t xml:space="preserve"> выполнением перевозчиком работы</w:t>
            </w:r>
            <w:r w:rsidR="00E70058">
              <w:rPr>
                <w:rStyle w:val="af1"/>
                <w:b w:val="0"/>
                <w:i w:val="0"/>
              </w:rPr>
              <w:t xml:space="preserve"> (ежеквартально)</w:t>
            </w:r>
            <w:r w:rsidRPr="00DC78AF">
              <w:rPr>
                <w:rStyle w:val="af1"/>
                <w:b w:val="0"/>
                <w:i w:val="0"/>
              </w:rPr>
              <w:t>, связанно</w:t>
            </w:r>
            <w:r w:rsidR="00E70058">
              <w:rPr>
                <w:rStyle w:val="af1"/>
                <w:b w:val="0"/>
                <w:i w:val="0"/>
              </w:rPr>
              <w:t>го</w:t>
            </w:r>
            <w:r w:rsidRPr="00DC78AF">
              <w:rPr>
                <w:rStyle w:val="af1"/>
                <w:b w:val="0"/>
                <w:i w:val="0"/>
              </w:rPr>
              <w:t xml:space="preserve"> с осуществлением пассажирских п</w:t>
            </w:r>
            <w:r w:rsidRPr="00DC78AF">
              <w:rPr>
                <w:rStyle w:val="af1"/>
                <w:b w:val="0"/>
                <w:i w:val="0"/>
              </w:rPr>
              <w:t>е</w:t>
            </w:r>
            <w:r w:rsidRPr="00DC78AF">
              <w:rPr>
                <w:rStyle w:val="af1"/>
                <w:b w:val="0"/>
                <w:i w:val="0"/>
              </w:rPr>
              <w:t>ревозок по регулируемому тарифу по муниципальным маршрутам</w:t>
            </w:r>
            <w:r w:rsidR="006D4371">
              <w:rPr>
                <w:rStyle w:val="af1"/>
                <w:b w:val="0"/>
                <w:i w:val="0"/>
              </w:rPr>
              <w:t xml:space="preserve"> в границах </w:t>
            </w:r>
            <w:r w:rsidR="0078072F">
              <w:rPr>
                <w:rStyle w:val="af1"/>
                <w:b w:val="0"/>
                <w:i w:val="0"/>
              </w:rPr>
              <w:t>Тосненского городского поселения</w:t>
            </w:r>
            <w:r w:rsidR="006D4371">
              <w:rPr>
                <w:rStyle w:val="af1"/>
                <w:b w:val="0"/>
                <w:i w:val="0"/>
              </w:rPr>
              <w:t xml:space="preserve"> Тосненск</w:t>
            </w:r>
            <w:r>
              <w:rPr>
                <w:rStyle w:val="af1"/>
                <w:b w:val="0"/>
                <w:i w:val="0"/>
              </w:rPr>
              <w:t>ого мун</w:t>
            </w:r>
            <w:r>
              <w:rPr>
                <w:rStyle w:val="af1"/>
                <w:b w:val="0"/>
                <w:i w:val="0"/>
              </w:rPr>
              <w:t>и</w:t>
            </w:r>
            <w:r>
              <w:rPr>
                <w:rStyle w:val="af1"/>
                <w:b w:val="0"/>
                <w:i w:val="0"/>
              </w:rPr>
              <w:t>ципального</w:t>
            </w:r>
            <w:r w:rsidR="006D4371">
              <w:rPr>
                <w:rStyle w:val="af1"/>
                <w:b w:val="0"/>
                <w:i w:val="0"/>
              </w:rPr>
              <w:t xml:space="preserve"> район</w:t>
            </w:r>
            <w:r>
              <w:rPr>
                <w:rStyle w:val="af1"/>
                <w:b w:val="0"/>
                <w:i w:val="0"/>
              </w:rPr>
              <w:t>а</w:t>
            </w:r>
            <w:r w:rsidR="006D4371">
              <w:rPr>
                <w:rStyle w:val="af1"/>
                <w:b w:val="0"/>
                <w:i w:val="0"/>
              </w:rPr>
              <w:t xml:space="preserve"> Ленинградской области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Default="00777371" w:rsidP="00777371">
            <w:r>
              <w:t>Этапы и сроки</w:t>
            </w:r>
            <w:r w:rsidR="00DF0A4A">
              <w:t xml:space="preserve"> реализации </w:t>
            </w:r>
            <w:r w:rsidR="00DF0A4A" w:rsidRPr="00D02F2E">
              <w:t>муниципальной програ</w:t>
            </w:r>
            <w:r w:rsidR="00DF0A4A" w:rsidRPr="00D02F2E">
              <w:t>м</w:t>
            </w:r>
            <w:r w:rsidR="00DF0A4A" w:rsidRPr="00D02F2E">
              <w:t>мы</w:t>
            </w:r>
          </w:p>
        </w:tc>
        <w:tc>
          <w:tcPr>
            <w:tcW w:w="7119" w:type="dxa"/>
          </w:tcPr>
          <w:p w:rsidR="00DF0A4A" w:rsidRPr="00E07DA0" w:rsidRDefault="00445B54" w:rsidP="006D4371">
            <w:pPr>
              <w:rPr>
                <w:bCs/>
              </w:rPr>
            </w:pPr>
            <w:r>
              <w:rPr>
                <w:bCs/>
              </w:rPr>
              <w:t xml:space="preserve">Срок реализации программы рассчитан на </w:t>
            </w:r>
            <w:r w:rsidR="0012690D">
              <w:rPr>
                <w:bCs/>
              </w:rPr>
              <w:t>три года</w:t>
            </w:r>
            <w:r w:rsidR="001C04ED">
              <w:rPr>
                <w:bCs/>
              </w:rPr>
              <w:t xml:space="preserve"> с 2021 по 2023 годы</w:t>
            </w:r>
          </w:p>
        </w:tc>
      </w:tr>
      <w:tr w:rsidR="00DF0A4A" w:rsidRPr="00B74BE2" w:rsidTr="00A62E95">
        <w:tc>
          <w:tcPr>
            <w:tcW w:w="3060" w:type="dxa"/>
          </w:tcPr>
          <w:p w:rsidR="00DF0A4A" w:rsidRPr="00B74BE2" w:rsidRDefault="00DF0A4A" w:rsidP="009851F3">
            <w:r w:rsidRPr="00B74BE2">
              <w:t>Объем</w:t>
            </w:r>
            <w:r w:rsidR="00777371">
              <w:t>ы</w:t>
            </w:r>
            <w:r w:rsidRPr="00B74BE2">
              <w:t xml:space="preserve"> </w:t>
            </w:r>
            <w:r>
              <w:t>бюджетных а</w:t>
            </w:r>
            <w:r>
              <w:t>с</w:t>
            </w:r>
            <w:r>
              <w:t xml:space="preserve">сигнований </w:t>
            </w:r>
            <w:r w:rsidRPr="00D02F2E">
              <w:t>муниципал</w:t>
            </w:r>
            <w:r w:rsidRPr="00D02F2E">
              <w:t>ь</w:t>
            </w:r>
            <w:r w:rsidRPr="00D02F2E">
              <w:t>ной программы</w:t>
            </w:r>
            <w:r>
              <w:t xml:space="preserve"> – всего, в том числе по годам</w:t>
            </w:r>
          </w:p>
        </w:tc>
        <w:tc>
          <w:tcPr>
            <w:tcW w:w="7119" w:type="dxa"/>
            <w:shd w:val="clear" w:color="auto" w:fill="auto"/>
          </w:tcPr>
          <w:p w:rsidR="00047A04" w:rsidRDefault="00D127B5" w:rsidP="00E46A5C">
            <w:pPr>
              <w:ind w:left="6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финансового обеспечения программы составит</w:t>
            </w:r>
            <w:r w:rsidR="00E46A5C">
              <w:rPr>
                <w:color w:val="000000" w:themeColor="text1"/>
              </w:rPr>
              <w:t xml:space="preserve"> </w:t>
            </w:r>
            <w:r w:rsidR="00BF303B">
              <w:rPr>
                <w:color w:val="000000" w:themeColor="text1"/>
              </w:rPr>
              <w:t>5 091</w:t>
            </w:r>
            <w:r w:rsidR="002151F4">
              <w:rPr>
                <w:color w:val="000000" w:themeColor="text1"/>
              </w:rPr>
              <w:t>,</w:t>
            </w:r>
            <w:r w:rsidR="00BF303B">
              <w:rPr>
                <w:color w:val="000000" w:themeColor="text1"/>
              </w:rPr>
              <w:t> 65</w:t>
            </w:r>
            <w:r w:rsidR="002151F4">
              <w:rPr>
                <w:color w:val="000000" w:themeColor="text1"/>
              </w:rPr>
              <w:t xml:space="preserve"> тыс.</w:t>
            </w:r>
            <w:r w:rsidR="00BF303B">
              <w:rPr>
                <w:color w:val="000000" w:themeColor="text1"/>
              </w:rPr>
              <w:t xml:space="preserve"> </w:t>
            </w:r>
            <w:r w:rsidR="00E46A5C">
              <w:rPr>
                <w:color w:val="000000" w:themeColor="text1"/>
              </w:rPr>
              <w:t>руб</w:t>
            </w:r>
            <w:r w:rsidR="00047A04">
              <w:rPr>
                <w:color w:val="000000" w:themeColor="text1"/>
              </w:rPr>
              <w:t>лей</w:t>
            </w:r>
            <w:r w:rsidR="00E46A5C">
              <w:rPr>
                <w:color w:val="000000" w:themeColor="text1"/>
              </w:rPr>
              <w:t xml:space="preserve">, </w:t>
            </w:r>
            <w:r w:rsidR="002151F4">
              <w:rPr>
                <w:color w:val="000000" w:themeColor="text1"/>
              </w:rPr>
              <w:t>из них бюджет Тосненского городского п</w:t>
            </w:r>
            <w:r w:rsidR="002151F4">
              <w:rPr>
                <w:color w:val="000000" w:themeColor="text1"/>
              </w:rPr>
              <w:t>о</w:t>
            </w:r>
            <w:r w:rsidR="002151F4">
              <w:rPr>
                <w:color w:val="000000" w:themeColor="text1"/>
              </w:rPr>
              <w:t xml:space="preserve">селения </w:t>
            </w:r>
            <w:r w:rsidR="002151F4" w:rsidRPr="002151F4">
              <w:rPr>
                <w:color w:val="000000" w:themeColor="text1"/>
              </w:rPr>
              <w:t>Тосненского муниципального района Ленинградской о</w:t>
            </w:r>
            <w:r w:rsidR="002151F4" w:rsidRPr="002151F4">
              <w:rPr>
                <w:color w:val="000000" w:themeColor="text1"/>
              </w:rPr>
              <w:t>б</w:t>
            </w:r>
            <w:r w:rsidR="002151F4" w:rsidRPr="002151F4">
              <w:rPr>
                <w:color w:val="000000" w:themeColor="text1"/>
              </w:rPr>
              <w:t>ласти</w:t>
            </w:r>
            <w:r w:rsidR="002151F4">
              <w:rPr>
                <w:color w:val="000000" w:themeColor="text1"/>
              </w:rPr>
              <w:t xml:space="preserve"> </w:t>
            </w:r>
            <w:r w:rsidR="003F4770">
              <w:rPr>
                <w:color w:val="000000" w:themeColor="text1"/>
              </w:rPr>
              <w:t>–</w:t>
            </w:r>
            <w:r w:rsidR="00D1002D">
              <w:rPr>
                <w:color w:val="000000" w:themeColor="text1"/>
              </w:rPr>
              <w:t xml:space="preserve"> </w:t>
            </w:r>
            <w:r w:rsidR="002151F4">
              <w:rPr>
                <w:color w:val="000000" w:themeColor="text1"/>
              </w:rPr>
              <w:t>5091,65 тыс.</w:t>
            </w:r>
            <w:r w:rsidR="00047A04">
              <w:rPr>
                <w:color w:val="000000" w:themeColor="text1"/>
              </w:rPr>
              <w:t xml:space="preserve"> </w:t>
            </w:r>
            <w:r w:rsidR="002151F4" w:rsidRPr="002151F4">
              <w:rPr>
                <w:color w:val="000000" w:themeColor="text1"/>
              </w:rPr>
              <w:t>руб</w:t>
            </w:r>
            <w:r w:rsidR="00047A04">
              <w:rPr>
                <w:color w:val="000000" w:themeColor="text1"/>
              </w:rPr>
              <w:t>лей</w:t>
            </w:r>
            <w:r w:rsidR="001C04ED">
              <w:rPr>
                <w:color w:val="000000" w:themeColor="text1"/>
              </w:rPr>
              <w:t>:</w:t>
            </w:r>
          </w:p>
          <w:p w:rsidR="00047A04" w:rsidRDefault="00D127B5" w:rsidP="00E46A5C">
            <w:pPr>
              <w:ind w:left="66"/>
              <w:jc w:val="both"/>
            </w:pPr>
            <w:r>
              <w:t>2021</w:t>
            </w:r>
            <w:r w:rsidR="00E46A5C" w:rsidRPr="00162360">
              <w:t xml:space="preserve"> год </w:t>
            </w:r>
            <w:r w:rsidR="003F4770">
              <w:t>–</w:t>
            </w:r>
            <w:r w:rsidR="00047A04">
              <w:t xml:space="preserve"> </w:t>
            </w:r>
            <w:r w:rsidR="00047A04" w:rsidRPr="00047A04">
              <w:t>бюджет Тосненского городского поселения Тосненск</w:t>
            </w:r>
            <w:r w:rsidR="00047A04" w:rsidRPr="00047A04">
              <w:t>о</w:t>
            </w:r>
            <w:r w:rsidR="00047A04" w:rsidRPr="00047A04">
              <w:t xml:space="preserve">го муниципального района Ленинградской области - </w:t>
            </w:r>
            <w:r w:rsidR="00047A04">
              <w:t>1 613,7</w:t>
            </w:r>
            <w:r w:rsidR="001C04ED">
              <w:t>5</w:t>
            </w:r>
            <w:r w:rsidR="00047A04">
              <w:t xml:space="preserve"> тыс. </w:t>
            </w:r>
            <w:r w:rsidR="00047A04" w:rsidRPr="00162360">
              <w:t>руб</w:t>
            </w:r>
            <w:r w:rsidR="00047A04">
              <w:t>лей</w:t>
            </w:r>
            <w:r w:rsidR="001C04ED">
              <w:t>;</w:t>
            </w:r>
            <w:r w:rsidR="00047A04" w:rsidRPr="00162360">
              <w:t xml:space="preserve"> </w:t>
            </w:r>
          </w:p>
          <w:p w:rsidR="00047A04" w:rsidRDefault="00047A04" w:rsidP="00E46A5C">
            <w:pPr>
              <w:ind w:left="66"/>
              <w:jc w:val="both"/>
            </w:pPr>
            <w:r>
              <w:t>2022</w:t>
            </w:r>
            <w:r w:rsidRPr="00162360">
              <w:t xml:space="preserve"> год </w:t>
            </w:r>
            <w:r w:rsidR="003F4770">
              <w:t>–</w:t>
            </w:r>
            <w:r>
              <w:t xml:space="preserve"> </w:t>
            </w:r>
            <w:r w:rsidRPr="00047A04">
              <w:t>бюджет Тосненского городского поселения Тосненск</w:t>
            </w:r>
            <w:r w:rsidRPr="00047A04">
              <w:t>о</w:t>
            </w:r>
            <w:r w:rsidRPr="00047A04">
              <w:t>го муниципального района Ленинградской области - 1 910</w:t>
            </w:r>
            <w:r>
              <w:t>,</w:t>
            </w:r>
            <w:r w:rsidRPr="00047A04">
              <w:t>71</w:t>
            </w:r>
            <w:r>
              <w:t xml:space="preserve"> тыс. рублей</w:t>
            </w:r>
            <w:r w:rsidR="001C04ED">
              <w:t>;</w:t>
            </w:r>
          </w:p>
          <w:p w:rsidR="008A78CB" w:rsidRPr="00B74BE2" w:rsidRDefault="00047A04" w:rsidP="003F4770">
            <w:pPr>
              <w:ind w:left="66"/>
              <w:jc w:val="both"/>
            </w:pPr>
            <w:r w:rsidRPr="00047A04">
              <w:t>202</w:t>
            </w:r>
            <w:r>
              <w:t>3</w:t>
            </w:r>
            <w:r w:rsidRPr="00047A04">
              <w:t xml:space="preserve"> год </w:t>
            </w:r>
            <w:r w:rsidR="003F4770">
              <w:t>–</w:t>
            </w:r>
            <w:r w:rsidRPr="00047A04">
              <w:t xml:space="preserve"> бюджет Тосненского городского поселения Тосненск</w:t>
            </w:r>
            <w:r w:rsidRPr="00047A04">
              <w:t>о</w:t>
            </w:r>
            <w:r w:rsidRPr="00047A04">
              <w:t xml:space="preserve">го муниципального района Ленинградской области - </w:t>
            </w:r>
            <w:r>
              <w:t xml:space="preserve">1 567,19 </w:t>
            </w:r>
            <w:r w:rsidRPr="00047A04">
              <w:t>тыс. рублей</w:t>
            </w:r>
            <w:r w:rsidR="001C04ED">
              <w:t>.</w:t>
            </w:r>
          </w:p>
        </w:tc>
      </w:tr>
      <w:tr w:rsidR="00A62E95" w:rsidRPr="00B74BE2" w:rsidTr="00A62E95">
        <w:tc>
          <w:tcPr>
            <w:tcW w:w="3060" w:type="dxa"/>
          </w:tcPr>
          <w:p w:rsidR="00A62E95" w:rsidRPr="00B74BE2" w:rsidRDefault="00A62E95" w:rsidP="009851F3">
            <w:r w:rsidRPr="00B74BE2">
              <w:t xml:space="preserve">Ожидаемые </w:t>
            </w:r>
            <w:r>
              <w:t xml:space="preserve">результаты реализации </w:t>
            </w:r>
            <w:r w:rsidRPr="00D02F2E">
              <w:t>муниципал</w:t>
            </w:r>
            <w:r w:rsidRPr="00D02F2E">
              <w:t>ь</w:t>
            </w:r>
            <w:r w:rsidRPr="00D02F2E">
              <w:t>ной программы</w:t>
            </w:r>
          </w:p>
        </w:tc>
        <w:tc>
          <w:tcPr>
            <w:tcW w:w="7119" w:type="dxa"/>
            <w:shd w:val="clear" w:color="auto" w:fill="auto"/>
          </w:tcPr>
          <w:p w:rsidR="00A62E95" w:rsidRPr="00623739" w:rsidRDefault="00A62E95" w:rsidP="00A62E95">
            <w:pPr>
              <w:ind w:left="66"/>
              <w:jc w:val="both"/>
              <w:rPr>
                <w:color w:val="000000" w:themeColor="text1"/>
              </w:rPr>
            </w:pPr>
            <w:r w:rsidRPr="00623739">
              <w:rPr>
                <w:color w:val="000000" w:themeColor="text1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A62E95" w:rsidRDefault="00A62E95" w:rsidP="00A62E95">
            <w:pPr>
              <w:ind w:left="66"/>
              <w:jc w:val="both"/>
              <w:rPr>
                <w:rFonts w:eastAsia="Calibri"/>
                <w:lang w:eastAsia="en-US"/>
              </w:rPr>
            </w:pPr>
            <w:r w:rsidRPr="000F28A4">
              <w:rPr>
                <w:rFonts w:eastAsia="Calibri"/>
                <w:lang w:eastAsia="en-US"/>
              </w:rPr>
              <w:t>-</w:t>
            </w:r>
            <w:r w:rsidRPr="00CE55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снижение количества официальных обращений граждан по в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просам </w:t>
            </w:r>
            <w:r w:rsidRPr="00534530">
              <w:t>качества, доступности и безопасности транспортного о</w:t>
            </w:r>
            <w:r w:rsidRPr="00534530">
              <w:t>б</w:t>
            </w:r>
            <w:r w:rsidRPr="00534530">
              <w:t xml:space="preserve">служивания населения на муниципальных маршрутах регулярных перевозок в границах  Тосненского городского поселения </w:t>
            </w:r>
            <w:r w:rsidRPr="00534530">
              <w:rPr>
                <w:bCs/>
              </w:rPr>
              <w:t>Тосне</w:t>
            </w:r>
            <w:r w:rsidRPr="00534530">
              <w:rPr>
                <w:bCs/>
              </w:rPr>
              <w:t>н</w:t>
            </w:r>
            <w:r w:rsidRPr="00534530">
              <w:rPr>
                <w:bCs/>
              </w:rPr>
              <w:t>ского муниципального района Ленинградской области</w:t>
            </w:r>
            <w:r>
              <w:rPr>
                <w:bCs/>
              </w:rPr>
              <w:t xml:space="preserve"> на 5%</w:t>
            </w:r>
            <w:r>
              <w:rPr>
                <w:color w:val="000000" w:themeColor="text1"/>
              </w:rPr>
              <w:t>;</w:t>
            </w:r>
            <w:r w:rsidRPr="000F28A4">
              <w:rPr>
                <w:rFonts w:eastAsia="Calibri"/>
                <w:lang w:eastAsia="en-US"/>
              </w:rPr>
              <w:t xml:space="preserve"> </w:t>
            </w:r>
          </w:p>
          <w:p w:rsidR="00A62E95" w:rsidRDefault="00A62E95" w:rsidP="00E46A5C">
            <w:pPr>
              <w:ind w:left="66"/>
              <w:jc w:val="both"/>
              <w:rPr>
                <w:color w:val="000000" w:themeColor="text1"/>
              </w:rPr>
            </w:pPr>
          </w:p>
        </w:tc>
      </w:tr>
      <w:tr w:rsidR="00DF0A4A" w:rsidRPr="00623739" w:rsidTr="00A62E95">
        <w:trPr>
          <w:trHeight w:val="1124"/>
        </w:trPr>
        <w:tc>
          <w:tcPr>
            <w:tcW w:w="3060" w:type="dxa"/>
          </w:tcPr>
          <w:p w:rsidR="00DF0A4A" w:rsidRPr="00B74BE2" w:rsidRDefault="00DF0A4A" w:rsidP="009851F3">
            <w:pPr>
              <w:jc w:val="both"/>
            </w:pPr>
          </w:p>
        </w:tc>
        <w:tc>
          <w:tcPr>
            <w:tcW w:w="7119" w:type="dxa"/>
          </w:tcPr>
          <w:p w:rsidR="00662E35" w:rsidRPr="00623739" w:rsidRDefault="00FA710E" w:rsidP="00D54DA5">
            <w:pPr>
              <w:ind w:left="66"/>
              <w:jc w:val="both"/>
              <w:rPr>
                <w:color w:val="000000" w:themeColor="text1"/>
              </w:rPr>
            </w:pPr>
            <w:r w:rsidRPr="00623739">
              <w:rPr>
                <w:color w:val="000000" w:themeColor="text1"/>
              </w:rPr>
              <w:t xml:space="preserve">- </w:t>
            </w:r>
            <w:r w:rsidR="00167596">
              <w:rPr>
                <w:color w:val="000000" w:themeColor="text1"/>
              </w:rPr>
              <w:t>сохранени</w:t>
            </w:r>
            <w:r w:rsidR="003F4770">
              <w:rPr>
                <w:color w:val="000000" w:themeColor="text1"/>
              </w:rPr>
              <w:t>е</w:t>
            </w:r>
            <w:r w:rsidR="00B0315E" w:rsidRPr="00B0315E">
              <w:rPr>
                <w:color w:val="000000" w:themeColor="text1"/>
              </w:rPr>
              <w:t xml:space="preserve"> </w:t>
            </w:r>
            <w:proofErr w:type="gramStart"/>
            <w:r w:rsidR="00167596">
              <w:rPr>
                <w:color w:val="000000" w:themeColor="text1"/>
              </w:rPr>
              <w:t xml:space="preserve">количества установленных маршрутов </w:t>
            </w:r>
            <w:r w:rsidR="00B0315E" w:rsidRPr="00B0315E">
              <w:rPr>
                <w:color w:val="000000" w:themeColor="text1"/>
              </w:rPr>
              <w:t xml:space="preserve">регулярных перевозок </w:t>
            </w:r>
            <w:r w:rsidR="00DF1B0F">
              <w:rPr>
                <w:color w:val="000000" w:themeColor="text1"/>
              </w:rPr>
              <w:t>Тосненского городского поселения</w:t>
            </w:r>
            <w:r w:rsidR="00287A1A">
              <w:rPr>
                <w:color w:val="000000" w:themeColor="text1"/>
              </w:rPr>
              <w:t xml:space="preserve"> </w:t>
            </w:r>
            <w:r w:rsidR="00B0315E" w:rsidRPr="00B0315E">
              <w:rPr>
                <w:color w:val="000000" w:themeColor="text1"/>
              </w:rPr>
              <w:t>Тосненск</w:t>
            </w:r>
            <w:r w:rsidR="00751188">
              <w:rPr>
                <w:color w:val="000000" w:themeColor="text1"/>
              </w:rPr>
              <w:t>ого мун</w:t>
            </w:r>
            <w:r w:rsidR="00751188">
              <w:rPr>
                <w:color w:val="000000" w:themeColor="text1"/>
              </w:rPr>
              <w:t>и</w:t>
            </w:r>
            <w:r w:rsidR="00751188">
              <w:rPr>
                <w:color w:val="000000" w:themeColor="text1"/>
              </w:rPr>
              <w:t>ципального</w:t>
            </w:r>
            <w:r w:rsidR="00B0315E" w:rsidRPr="00B0315E">
              <w:rPr>
                <w:color w:val="000000" w:themeColor="text1"/>
              </w:rPr>
              <w:t xml:space="preserve"> </w:t>
            </w:r>
            <w:r w:rsidR="00287A1A">
              <w:rPr>
                <w:color w:val="000000" w:themeColor="text1"/>
              </w:rPr>
              <w:t>район</w:t>
            </w:r>
            <w:r w:rsidR="00751188">
              <w:rPr>
                <w:color w:val="000000" w:themeColor="text1"/>
              </w:rPr>
              <w:t>а</w:t>
            </w:r>
            <w:r w:rsidR="00287A1A">
              <w:rPr>
                <w:color w:val="000000" w:themeColor="text1"/>
              </w:rPr>
              <w:t xml:space="preserve"> Ленинградской области</w:t>
            </w:r>
            <w:proofErr w:type="gramEnd"/>
            <w:r w:rsidR="00B0315E" w:rsidRPr="00B0315E">
              <w:rPr>
                <w:color w:val="000000" w:themeColor="text1"/>
              </w:rPr>
              <w:t xml:space="preserve"> </w:t>
            </w:r>
            <w:r w:rsidR="00167596">
              <w:rPr>
                <w:color w:val="000000" w:themeColor="text1"/>
              </w:rPr>
              <w:t>в полном объеме (100%)</w:t>
            </w:r>
          </w:p>
        </w:tc>
      </w:tr>
    </w:tbl>
    <w:p w:rsidR="00A62E95" w:rsidRDefault="00A62E95" w:rsidP="00534530">
      <w:pPr>
        <w:jc w:val="center"/>
        <w:rPr>
          <w:bCs/>
          <w:color w:val="000000"/>
        </w:rPr>
      </w:pPr>
    </w:p>
    <w:p w:rsidR="00777371" w:rsidRPr="00D54DA5" w:rsidRDefault="00534530" w:rsidP="00A62E95">
      <w:pPr>
        <w:ind w:firstLine="567"/>
        <w:jc w:val="center"/>
        <w:rPr>
          <w:noProof/>
          <w:color w:val="000000"/>
        </w:rPr>
      </w:pPr>
      <w:r w:rsidRPr="00D54DA5">
        <w:rPr>
          <w:bCs/>
          <w:color w:val="000000"/>
        </w:rPr>
        <w:t xml:space="preserve">1. </w:t>
      </w:r>
      <w:r w:rsidR="00777371" w:rsidRPr="00D54DA5">
        <w:rPr>
          <w:bCs/>
          <w:color w:val="000000"/>
        </w:rPr>
        <w:t>Ха</w:t>
      </w:r>
      <w:r w:rsidR="005C223C" w:rsidRPr="00D54DA5">
        <w:rPr>
          <w:bCs/>
          <w:color w:val="000000"/>
        </w:rPr>
        <w:t>рактеристика</w:t>
      </w:r>
      <w:r w:rsidR="00777371" w:rsidRPr="00D54DA5">
        <w:rPr>
          <w:bCs/>
          <w:color w:val="000000"/>
        </w:rPr>
        <w:t xml:space="preserve"> проблем</w:t>
      </w:r>
      <w:r w:rsidR="00BD27D1" w:rsidRPr="00D54DA5">
        <w:rPr>
          <w:bCs/>
          <w:color w:val="000000"/>
        </w:rPr>
        <w:t xml:space="preserve">, </w:t>
      </w:r>
      <w:r w:rsidR="00777371" w:rsidRPr="00D54DA5">
        <w:rPr>
          <w:bCs/>
          <w:color w:val="000000"/>
        </w:rPr>
        <w:t>на решение которых направлена муниципальная пр</w:t>
      </w:r>
      <w:r w:rsidR="00777371" w:rsidRPr="00D54DA5">
        <w:rPr>
          <w:bCs/>
          <w:color w:val="000000"/>
        </w:rPr>
        <w:t>о</w:t>
      </w:r>
      <w:r w:rsidR="00777371" w:rsidRPr="00D54DA5">
        <w:rPr>
          <w:bCs/>
          <w:color w:val="000000"/>
        </w:rPr>
        <w:t>грамма, и оценка сложившейся ситуации</w:t>
      </w:r>
    </w:p>
    <w:p w:rsidR="006027EF" w:rsidRPr="00D54DA5" w:rsidRDefault="006027EF" w:rsidP="00A62E95">
      <w:pPr>
        <w:ind w:firstLine="567"/>
        <w:jc w:val="center"/>
        <w:rPr>
          <w:noProof/>
          <w:color w:val="000000"/>
        </w:rPr>
      </w:pPr>
    </w:p>
    <w:p w:rsidR="00F246C3" w:rsidRPr="00F246C3" w:rsidRDefault="00534530" w:rsidP="00A62E9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1.1. </w:t>
      </w:r>
      <w:proofErr w:type="gramStart"/>
      <w:r w:rsidR="00F246C3" w:rsidRPr="00F246C3">
        <w:rPr>
          <w:bCs/>
          <w:color w:val="000000"/>
        </w:rPr>
        <w:t xml:space="preserve">В соответствии с договорами </w:t>
      </w:r>
      <w:r w:rsidR="003F4770" w:rsidRPr="00F246C3">
        <w:rPr>
          <w:bCs/>
          <w:color w:val="000000"/>
        </w:rPr>
        <w:t>от 05.12.2014</w:t>
      </w:r>
      <w:r w:rsidR="003F4770">
        <w:rPr>
          <w:bCs/>
          <w:color w:val="000000"/>
        </w:rPr>
        <w:t xml:space="preserve"> </w:t>
      </w:r>
      <w:r w:rsidR="00F246C3" w:rsidRPr="00F246C3">
        <w:rPr>
          <w:bCs/>
          <w:color w:val="000000"/>
        </w:rPr>
        <w:t xml:space="preserve">№ 5-12/14 и </w:t>
      </w:r>
      <w:r w:rsidR="003F4770" w:rsidRPr="00F246C3">
        <w:rPr>
          <w:bCs/>
          <w:color w:val="000000"/>
        </w:rPr>
        <w:t>от 21.10.2015</w:t>
      </w:r>
      <w:r w:rsidR="003F4770">
        <w:rPr>
          <w:bCs/>
          <w:color w:val="000000"/>
        </w:rPr>
        <w:t xml:space="preserve"> </w:t>
      </w:r>
      <w:r w:rsidR="00F246C3" w:rsidRPr="00F246C3">
        <w:rPr>
          <w:bCs/>
          <w:color w:val="000000"/>
        </w:rPr>
        <w:t>№ 21-10/15 на организацию и выполнение перевозок пассажиров и багажа транспортом общего пол</w:t>
      </w:r>
      <w:r w:rsidR="00F246C3" w:rsidRPr="00F246C3">
        <w:rPr>
          <w:bCs/>
          <w:color w:val="000000"/>
        </w:rPr>
        <w:t>ь</w:t>
      </w:r>
      <w:r w:rsidR="00F246C3" w:rsidRPr="00F246C3">
        <w:rPr>
          <w:bCs/>
          <w:color w:val="000000"/>
        </w:rPr>
        <w:t>зования по маршрутам регулярных перевозок</w:t>
      </w:r>
      <w:r w:rsidR="003F4770">
        <w:rPr>
          <w:bCs/>
          <w:color w:val="000000"/>
        </w:rPr>
        <w:t>,</w:t>
      </w:r>
      <w:r w:rsidR="00F246C3" w:rsidRPr="00F246C3">
        <w:rPr>
          <w:bCs/>
          <w:color w:val="000000"/>
        </w:rPr>
        <w:t xml:space="preserve"> заключенными между  администрацией м</w:t>
      </w:r>
      <w:r w:rsidR="00F246C3" w:rsidRPr="00F246C3">
        <w:rPr>
          <w:bCs/>
          <w:color w:val="000000"/>
        </w:rPr>
        <w:t>у</w:t>
      </w:r>
      <w:r w:rsidR="00F246C3" w:rsidRPr="00F246C3">
        <w:rPr>
          <w:bCs/>
          <w:color w:val="000000"/>
        </w:rPr>
        <w:t xml:space="preserve">ниципального образования Тосненский район Ленинградской области и перевозчиком ООО </w:t>
      </w:r>
      <w:r w:rsidR="003F4770">
        <w:rPr>
          <w:bCs/>
          <w:color w:val="000000"/>
        </w:rPr>
        <w:t>«</w:t>
      </w:r>
      <w:r w:rsidR="00F246C3" w:rsidRPr="00F246C3">
        <w:rPr>
          <w:bCs/>
          <w:color w:val="000000"/>
        </w:rPr>
        <w:t>Транс-Балт</w:t>
      </w:r>
      <w:r w:rsidR="003F4770">
        <w:rPr>
          <w:bCs/>
          <w:color w:val="000000"/>
        </w:rPr>
        <w:t>»</w:t>
      </w:r>
      <w:r w:rsidR="00F246C3" w:rsidRPr="00F246C3">
        <w:rPr>
          <w:bCs/>
          <w:color w:val="000000"/>
        </w:rPr>
        <w:t xml:space="preserve"> (далее – Договоры об осуществлении пассажирских перевозок), пер</w:t>
      </w:r>
      <w:r w:rsidR="00F246C3" w:rsidRPr="00F246C3">
        <w:rPr>
          <w:bCs/>
          <w:color w:val="000000"/>
        </w:rPr>
        <w:t>е</w:t>
      </w:r>
      <w:r w:rsidR="00F246C3" w:rsidRPr="00F246C3">
        <w:rPr>
          <w:bCs/>
          <w:color w:val="000000"/>
        </w:rPr>
        <w:t xml:space="preserve">возчик осуществляет регулярные перевозки населения </w:t>
      </w:r>
      <w:r w:rsidR="00F246C3">
        <w:rPr>
          <w:bCs/>
          <w:color w:val="000000"/>
        </w:rPr>
        <w:t>в границах Тосненского городского поселения Тосненского муниципального района</w:t>
      </w:r>
      <w:proofErr w:type="gramEnd"/>
      <w:r w:rsidR="00F246C3">
        <w:rPr>
          <w:bCs/>
          <w:color w:val="000000"/>
        </w:rPr>
        <w:t xml:space="preserve"> Ленинградской области</w:t>
      </w:r>
      <w:r w:rsidR="00F246C3" w:rsidRPr="00F246C3">
        <w:rPr>
          <w:bCs/>
          <w:color w:val="000000"/>
        </w:rPr>
        <w:t xml:space="preserve">  по маршрутам, утвержденным в соответствующем порядке администрацией муниципального образования Тосненский район Ленинградской области</w:t>
      </w:r>
      <w:r w:rsidR="003F4770">
        <w:rPr>
          <w:bCs/>
          <w:color w:val="000000"/>
        </w:rPr>
        <w:t>,</w:t>
      </w:r>
      <w:r w:rsidR="00F246C3" w:rsidRPr="00F246C3">
        <w:rPr>
          <w:bCs/>
          <w:color w:val="000000"/>
        </w:rPr>
        <w:t xml:space="preserve"> по установленным в договоре тарифам.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Срок действия указанных договоров истекает 31.12.2020.</w:t>
      </w:r>
    </w:p>
    <w:p w:rsidR="0058148F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В связи с тем, что создание условий для предоставления транспортных услуг нас</w:t>
      </w:r>
      <w:r w:rsidRPr="00F246C3">
        <w:rPr>
          <w:bCs/>
          <w:color w:val="000000"/>
        </w:rPr>
        <w:t>е</w:t>
      </w:r>
      <w:r w:rsidRPr="00F246C3">
        <w:rPr>
          <w:bCs/>
          <w:color w:val="000000"/>
        </w:rPr>
        <w:t>лению и организация транспортного обслуживания населения между поселениями в гр</w:t>
      </w:r>
      <w:r w:rsidRPr="00F246C3">
        <w:rPr>
          <w:bCs/>
          <w:color w:val="000000"/>
        </w:rPr>
        <w:t>а</w:t>
      </w:r>
      <w:r w:rsidRPr="00F246C3">
        <w:rPr>
          <w:bCs/>
          <w:color w:val="000000"/>
        </w:rPr>
        <w:t xml:space="preserve">ницах муниципального района отнесены к вопросам местного значения муниципального района  пунктом </w:t>
      </w:r>
      <w:r>
        <w:rPr>
          <w:bCs/>
          <w:color w:val="000000"/>
        </w:rPr>
        <w:t>7</w:t>
      </w:r>
      <w:r w:rsidRPr="00F246C3">
        <w:rPr>
          <w:bCs/>
          <w:color w:val="000000"/>
        </w:rPr>
        <w:t xml:space="preserve"> части 1  статьи 1</w:t>
      </w:r>
      <w:r>
        <w:rPr>
          <w:bCs/>
          <w:color w:val="000000"/>
        </w:rPr>
        <w:t>4</w:t>
      </w:r>
      <w:r w:rsidRPr="00F246C3">
        <w:rPr>
          <w:bCs/>
          <w:color w:val="000000"/>
        </w:rPr>
        <w:t xml:space="preserve"> Федерального закона от 06.10.2003 </w:t>
      </w:r>
      <w:r w:rsidR="0063770F">
        <w:rPr>
          <w:bCs/>
          <w:color w:val="000000"/>
        </w:rPr>
        <w:t>№</w:t>
      </w:r>
      <w:r w:rsidRPr="00F246C3">
        <w:rPr>
          <w:bCs/>
          <w:color w:val="000000"/>
        </w:rPr>
        <w:t xml:space="preserve"> 131 </w:t>
      </w:r>
      <w:r w:rsidR="0063770F">
        <w:rPr>
          <w:bCs/>
          <w:color w:val="000000"/>
        </w:rPr>
        <w:t>«</w:t>
      </w:r>
      <w:r w:rsidRPr="00F246C3">
        <w:rPr>
          <w:bCs/>
          <w:color w:val="000000"/>
        </w:rPr>
        <w:t>Об общих принципах организации местного самоуправления</w:t>
      </w:r>
      <w:r w:rsidR="0063770F">
        <w:rPr>
          <w:bCs/>
          <w:color w:val="000000"/>
        </w:rPr>
        <w:t>»</w:t>
      </w:r>
      <w:r w:rsidR="0058148F">
        <w:rPr>
          <w:bCs/>
          <w:color w:val="000000"/>
        </w:rPr>
        <w:t>.</w:t>
      </w:r>
      <w:r w:rsidRPr="00F246C3">
        <w:rPr>
          <w:bCs/>
          <w:color w:val="000000"/>
        </w:rPr>
        <w:t xml:space="preserve"> 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proofErr w:type="gramStart"/>
      <w:r w:rsidRPr="00F246C3">
        <w:rPr>
          <w:bCs/>
          <w:color w:val="000000"/>
        </w:rPr>
        <w:t>Вместе с тем,  договоры об осуществлении пассажирских перевозок  были заключ</w:t>
      </w:r>
      <w:r w:rsidRPr="00F246C3">
        <w:rPr>
          <w:bCs/>
          <w:color w:val="000000"/>
        </w:rPr>
        <w:t>е</w:t>
      </w:r>
      <w:r w:rsidRPr="00F246C3">
        <w:rPr>
          <w:bCs/>
          <w:color w:val="000000"/>
        </w:rPr>
        <w:t xml:space="preserve">ны до вступления в силу Федерального закона от 13.07.2015 </w:t>
      </w:r>
      <w:r w:rsidR="0063770F">
        <w:rPr>
          <w:bCs/>
          <w:color w:val="000000"/>
        </w:rPr>
        <w:t>№</w:t>
      </w:r>
      <w:r w:rsidRPr="00F246C3">
        <w:rPr>
          <w:bCs/>
          <w:color w:val="000000"/>
        </w:rPr>
        <w:t xml:space="preserve"> 220-ФЗ  </w:t>
      </w:r>
      <w:r w:rsidR="0063770F">
        <w:rPr>
          <w:bCs/>
          <w:color w:val="000000"/>
        </w:rPr>
        <w:t>«</w:t>
      </w:r>
      <w:r w:rsidRPr="00F246C3">
        <w:rPr>
          <w:bCs/>
          <w:color w:val="000000"/>
        </w:rPr>
        <w:t>Об организации регулярных перевозок пассажиров и багажа автомобильным транспортом и городским наземным  электрическим  транспортом в Российской Федерации и о внесении изменений в отдельные законодательные акты Российской Федерации</w:t>
      </w:r>
      <w:r w:rsidR="0063770F">
        <w:rPr>
          <w:bCs/>
          <w:color w:val="000000"/>
        </w:rPr>
        <w:t>»</w:t>
      </w:r>
      <w:r w:rsidRPr="00F246C3">
        <w:rPr>
          <w:bCs/>
          <w:color w:val="000000"/>
        </w:rPr>
        <w:t xml:space="preserve"> (далее – Федеральный закон № 220-ФЗ), и заключение договоров на осуществление пассажирских перевозок на ранее указанных</w:t>
      </w:r>
      <w:proofErr w:type="gramEnd"/>
      <w:r w:rsidRPr="00F246C3">
        <w:rPr>
          <w:bCs/>
          <w:color w:val="000000"/>
        </w:rPr>
        <w:t xml:space="preserve"> в них условиях будет противоречить действующему законодательству.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Статьей 3 Федерального закона №</w:t>
      </w:r>
      <w:r w:rsidR="002A6E60">
        <w:rPr>
          <w:bCs/>
          <w:color w:val="000000"/>
        </w:rPr>
        <w:t xml:space="preserve"> </w:t>
      </w:r>
      <w:r w:rsidRPr="00F246C3">
        <w:rPr>
          <w:bCs/>
          <w:color w:val="000000"/>
        </w:rPr>
        <w:t>220-ФЗ установлено два вида регулярных перев</w:t>
      </w:r>
      <w:r w:rsidRPr="00F246C3">
        <w:rPr>
          <w:bCs/>
          <w:color w:val="000000"/>
        </w:rPr>
        <w:t>о</w:t>
      </w:r>
      <w:r w:rsidRPr="00F246C3">
        <w:rPr>
          <w:bCs/>
          <w:color w:val="000000"/>
        </w:rPr>
        <w:t xml:space="preserve">зок </w:t>
      </w:r>
      <w:r w:rsidR="002A6E60">
        <w:rPr>
          <w:bCs/>
          <w:color w:val="000000"/>
        </w:rPr>
        <w:t>–</w:t>
      </w:r>
      <w:r w:rsidRPr="00F246C3">
        <w:rPr>
          <w:bCs/>
          <w:color w:val="000000"/>
        </w:rPr>
        <w:t xml:space="preserve"> регулярные перевозки по регулируемым тарифам или регулярные перевозки по н</w:t>
      </w:r>
      <w:r w:rsidRPr="00F246C3">
        <w:rPr>
          <w:bCs/>
          <w:color w:val="000000"/>
        </w:rPr>
        <w:t>е</w:t>
      </w:r>
      <w:r w:rsidRPr="00F246C3">
        <w:rPr>
          <w:bCs/>
          <w:color w:val="000000"/>
        </w:rPr>
        <w:t>регулируемым тарифам.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Регулярные перевозки по нерегулируемым тарифам, где тарифы определяет сам п</w:t>
      </w:r>
      <w:r w:rsidRPr="00F246C3">
        <w:rPr>
          <w:bCs/>
          <w:color w:val="000000"/>
        </w:rPr>
        <w:t>е</w:t>
      </w:r>
      <w:r w:rsidRPr="00F246C3">
        <w:rPr>
          <w:bCs/>
          <w:color w:val="000000"/>
        </w:rPr>
        <w:t xml:space="preserve">ревозчик, могут привести к снижению доступности транспортных услуг для населения </w:t>
      </w:r>
      <w:r w:rsidR="00F2164E">
        <w:rPr>
          <w:bCs/>
          <w:color w:val="000000"/>
        </w:rPr>
        <w:t xml:space="preserve">Тосненского городского поселения </w:t>
      </w:r>
      <w:r w:rsidRPr="00F246C3">
        <w:rPr>
          <w:bCs/>
          <w:color w:val="000000"/>
        </w:rPr>
        <w:t>Тосненского района Ленинградской области.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В связи с чем, в целях обеспечения равной доступности услуг общественного тран</w:t>
      </w:r>
      <w:r w:rsidRPr="00F246C3">
        <w:rPr>
          <w:bCs/>
          <w:color w:val="000000"/>
        </w:rPr>
        <w:t>с</w:t>
      </w:r>
      <w:r w:rsidRPr="00F246C3">
        <w:rPr>
          <w:bCs/>
          <w:color w:val="000000"/>
        </w:rPr>
        <w:t xml:space="preserve">порта для всех категорий населения </w:t>
      </w:r>
      <w:r w:rsidR="00B47C3E">
        <w:rPr>
          <w:bCs/>
          <w:color w:val="000000"/>
        </w:rPr>
        <w:t>Тосненского городского поселения</w:t>
      </w:r>
      <w:r w:rsidRPr="00F246C3">
        <w:rPr>
          <w:bCs/>
          <w:color w:val="000000"/>
        </w:rPr>
        <w:t xml:space="preserve"> Тосненск</w:t>
      </w:r>
      <w:r w:rsidR="00B47C3E">
        <w:rPr>
          <w:bCs/>
          <w:color w:val="000000"/>
        </w:rPr>
        <w:t>ого м</w:t>
      </w:r>
      <w:r w:rsidR="00B47C3E">
        <w:rPr>
          <w:bCs/>
          <w:color w:val="000000"/>
        </w:rPr>
        <w:t>у</w:t>
      </w:r>
      <w:r w:rsidR="00B47C3E">
        <w:rPr>
          <w:bCs/>
          <w:color w:val="000000"/>
        </w:rPr>
        <w:t>ниципального</w:t>
      </w:r>
      <w:r w:rsidRPr="00F246C3">
        <w:rPr>
          <w:bCs/>
          <w:color w:val="000000"/>
        </w:rPr>
        <w:t xml:space="preserve"> район</w:t>
      </w:r>
      <w:r w:rsidR="00B47C3E">
        <w:rPr>
          <w:bCs/>
          <w:color w:val="000000"/>
        </w:rPr>
        <w:t>а</w:t>
      </w:r>
      <w:r w:rsidRPr="00F246C3">
        <w:rPr>
          <w:bCs/>
          <w:color w:val="000000"/>
        </w:rPr>
        <w:t xml:space="preserve"> Ленинградской области возникла необходимость обеспечить проезд на маршрутах регулярных автобусных перевозок по доступным ценам.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Согласно части 1 ст.</w:t>
      </w:r>
      <w:r w:rsidR="002A6E60">
        <w:rPr>
          <w:bCs/>
          <w:color w:val="000000"/>
        </w:rPr>
        <w:t xml:space="preserve"> </w:t>
      </w:r>
      <w:r w:rsidRPr="00F246C3">
        <w:rPr>
          <w:bCs/>
          <w:color w:val="000000"/>
        </w:rPr>
        <w:t>14 Федерального закона №</w:t>
      </w:r>
      <w:r w:rsidR="002A6E60">
        <w:rPr>
          <w:bCs/>
          <w:color w:val="000000"/>
        </w:rPr>
        <w:t xml:space="preserve"> </w:t>
      </w:r>
      <w:r w:rsidRPr="00F246C3">
        <w:rPr>
          <w:bCs/>
          <w:color w:val="000000"/>
        </w:rPr>
        <w:t>220-ФЗ в целях обеспечения д</w:t>
      </w:r>
      <w:r w:rsidRPr="00F246C3">
        <w:rPr>
          <w:bCs/>
          <w:color w:val="000000"/>
        </w:rPr>
        <w:t>о</w:t>
      </w:r>
      <w:r w:rsidRPr="00F246C3">
        <w:rPr>
          <w:bCs/>
          <w:color w:val="000000"/>
        </w:rPr>
        <w:t xml:space="preserve">ступности транспортных услуг для </w:t>
      </w:r>
      <w:proofErr w:type="gramStart"/>
      <w:r w:rsidRPr="00F246C3">
        <w:rPr>
          <w:bCs/>
          <w:color w:val="000000"/>
        </w:rPr>
        <w:t>населения</w:t>
      </w:r>
      <w:proofErr w:type="gramEnd"/>
      <w:r w:rsidRPr="00F246C3">
        <w:rPr>
          <w:bCs/>
          <w:color w:val="000000"/>
        </w:rPr>
        <w:t xml:space="preserve"> уполномоченные органы местного сам</w:t>
      </w:r>
      <w:r w:rsidRPr="00F246C3">
        <w:rPr>
          <w:bCs/>
          <w:color w:val="000000"/>
        </w:rPr>
        <w:t>о</w:t>
      </w:r>
      <w:r w:rsidRPr="00F246C3">
        <w:rPr>
          <w:bCs/>
          <w:color w:val="000000"/>
        </w:rPr>
        <w:t>управления устанавливают муниципальные маршруты регулярных перевозок для ос</w:t>
      </w:r>
      <w:r w:rsidRPr="00F246C3">
        <w:rPr>
          <w:bCs/>
          <w:color w:val="000000"/>
        </w:rPr>
        <w:t>у</w:t>
      </w:r>
      <w:r w:rsidRPr="00F246C3">
        <w:rPr>
          <w:bCs/>
          <w:color w:val="000000"/>
        </w:rPr>
        <w:t>ществления регулярных перевозок по регулируемым тарифам.</w:t>
      </w:r>
    </w:p>
    <w:p w:rsidR="00F246C3" w:rsidRPr="00F246C3" w:rsidRDefault="00F246C3" w:rsidP="00A62E95">
      <w:pPr>
        <w:ind w:firstLine="567"/>
        <w:jc w:val="both"/>
        <w:rPr>
          <w:bCs/>
          <w:color w:val="000000"/>
        </w:rPr>
      </w:pPr>
      <w:r w:rsidRPr="00F246C3">
        <w:rPr>
          <w:bCs/>
          <w:color w:val="000000"/>
        </w:rPr>
        <w:t>В соответствии с пунктом 17 части 1 статьи 3 Федерального закона № 220-ФЗ под регулярными перевозками по регулируемым тарифам понимаются регулярные перевозки, осуществляемые с применением тарифов, установленных органами государственной вл</w:t>
      </w:r>
      <w:r w:rsidRPr="00F246C3">
        <w:rPr>
          <w:bCs/>
          <w:color w:val="000000"/>
        </w:rPr>
        <w:t>а</w:t>
      </w:r>
      <w:r w:rsidRPr="00F246C3">
        <w:rPr>
          <w:bCs/>
          <w:color w:val="000000"/>
        </w:rPr>
        <w:t>сти субъектов Российской Федерации или органами местного самоуправления, и пред</w:t>
      </w:r>
      <w:r w:rsidRPr="00F246C3">
        <w:rPr>
          <w:bCs/>
          <w:color w:val="000000"/>
        </w:rPr>
        <w:t>о</w:t>
      </w:r>
      <w:r w:rsidRPr="00F246C3">
        <w:rPr>
          <w:bCs/>
          <w:color w:val="000000"/>
        </w:rPr>
        <w:t>ставлением всех льгот на проезд, утвержденных в установленном порядке.</w:t>
      </w:r>
    </w:p>
    <w:p w:rsidR="006027EF" w:rsidRPr="009F72EB" w:rsidRDefault="006027EF" w:rsidP="00A62E95">
      <w:pPr>
        <w:ind w:firstLine="567"/>
        <w:jc w:val="both"/>
        <w:rPr>
          <w:bCs/>
        </w:rPr>
      </w:pPr>
      <w:r w:rsidRPr="006A7E76">
        <w:rPr>
          <w:bCs/>
        </w:rPr>
        <w:t xml:space="preserve">В реестре маршрутов регулярных перевозок </w:t>
      </w:r>
      <w:r w:rsidR="00DF1B0F" w:rsidRPr="006A7E76">
        <w:rPr>
          <w:bCs/>
        </w:rPr>
        <w:t>в границах Тосненского городского п</w:t>
      </w:r>
      <w:r w:rsidR="00DF1B0F" w:rsidRPr="006A7E76">
        <w:rPr>
          <w:bCs/>
        </w:rPr>
        <w:t>о</w:t>
      </w:r>
      <w:r w:rsidR="00DF1B0F" w:rsidRPr="006A7E76">
        <w:rPr>
          <w:bCs/>
        </w:rPr>
        <w:t>селения</w:t>
      </w:r>
      <w:r w:rsidR="00287A1A" w:rsidRPr="006A7E76">
        <w:rPr>
          <w:bCs/>
        </w:rPr>
        <w:t xml:space="preserve"> Тосненск</w:t>
      </w:r>
      <w:r w:rsidR="009506AF" w:rsidRPr="006A7E76">
        <w:rPr>
          <w:bCs/>
        </w:rPr>
        <w:t>ого муниципального</w:t>
      </w:r>
      <w:r w:rsidR="00287A1A" w:rsidRPr="006A7E76">
        <w:rPr>
          <w:bCs/>
        </w:rPr>
        <w:t xml:space="preserve"> район</w:t>
      </w:r>
      <w:r w:rsidR="00F110DA">
        <w:rPr>
          <w:bCs/>
        </w:rPr>
        <w:t xml:space="preserve">а </w:t>
      </w:r>
      <w:r w:rsidR="00287A1A" w:rsidRPr="006A7E76">
        <w:rPr>
          <w:bCs/>
        </w:rPr>
        <w:t xml:space="preserve"> Ленинградской области </w:t>
      </w:r>
      <w:r w:rsidRPr="006A7E76">
        <w:rPr>
          <w:bCs/>
        </w:rPr>
        <w:t>зарегистрирован</w:t>
      </w:r>
      <w:r w:rsidR="002F6449" w:rsidRPr="006A7E76">
        <w:rPr>
          <w:bCs/>
        </w:rPr>
        <w:t>о</w:t>
      </w:r>
      <w:r w:rsidRPr="006A7E76">
        <w:rPr>
          <w:bCs/>
        </w:rPr>
        <w:t xml:space="preserve"> </w:t>
      </w:r>
      <w:r w:rsidR="00DF1B0F" w:rsidRPr="006A7E76">
        <w:rPr>
          <w:bCs/>
        </w:rPr>
        <w:t>10</w:t>
      </w:r>
      <w:r w:rsidRPr="006A7E76">
        <w:rPr>
          <w:bCs/>
          <w:color w:val="FF0000"/>
        </w:rPr>
        <w:t xml:space="preserve"> </w:t>
      </w:r>
      <w:r w:rsidRPr="006A7E76">
        <w:rPr>
          <w:bCs/>
        </w:rPr>
        <w:t>маршрут</w:t>
      </w:r>
      <w:r w:rsidR="0058148F">
        <w:rPr>
          <w:bCs/>
        </w:rPr>
        <w:t>ов</w:t>
      </w:r>
      <w:r w:rsidRPr="006A7E76">
        <w:rPr>
          <w:bCs/>
        </w:rPr>
        <w:t xml:space="preserve"> с регулируемым тарифом</w:t>
      </w:r>
      <w:r w:rsidR="00DF1B0F" w:rsidRPr="006A7E76">
        <w:rPr>
          <w:bCs/>
        </w:rPr>
        <w:t>.</w:t>
      </w:r>
      <w:r w:rsidRPr="009F72EB">
        <w:rPr>
          <w:bCs/>
        </w:rPr>
        <w:t xml:space="preserve"> </w:t>
      </w:r>
    </w:p>
    <w:p w:rsidR="00586FDE" w:rsidRPr="00A62E95" w:rsidRDefault="00534530" w:rsidP="00534530">
      <w:pPr>
        <w:pStyle w:val="a7"/>
        <w:ind w:left="1080"/>
        <w:jc w:val="center"/>
        <w:rPr>
          <w:rFonts w:eastAsia="Calibri"/>
          <w:sz w:val="24"/>
          <w:szCs w:val="24"/>
          <w:lang w:eastAsia="en-US"/>
        </w:rPr>
      </w:pPr>
      <w:r w:rsidRPr="00A62E95">
        <w:rPr>
          <w:bCs/>
          <w:sz w:val="24"/>
          <w:szCs w:val="24"/>
        </w:rPr>
        <w:lastRenderedPageBreak/>
        <w:t xml:space="preserve">2. </w:t>
      </w:r>
      <w:r w:rsidR="00586FDE" w:rsidRPr="00A62E95">
        <w:rPr>
          <w:rFonts w:eastAsia="Calibri"/>
          <w:sz w:val="24"/>
          <w:szCs w:val="24"/>
          <w:lang w:eastAsia="en-US"/>
        </w:rPr>
        <w:t>Приоритеты, цели и задачи муниципальной программы</w:t>
      </w:r>
    </w:p>
    <w:p w:rsidR="00F2164E" w:rsidRDefault="00F2164E" w:rsidP="00F2164E">
      <w:pPr>
        <w:ind w:left="720"/>
        <w:jc w:val="center"/>
        <w:rPr>
          <w:rFonts w:eastAsia="Calibri"/>
          <w:b/>
          <w:lang w:eastAsia="en-US"/>
        </w:rPr>
      </w:pPr>
    </w:p>
    <w:p w:rsidR="00586FDE" w:rsidRDefault="00F2164E" w:rsidP="00A62E9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Pr="00F2164E">
        <w:rPr>
          <w:rFonts w:eastAsia="Calibri"/>
          <w:lang w:eastAsia="en-US"/>
        </w:rPr>
        <w:t xml:space="preserve">Целью муниципальной программы является </w:t>
      </w:r>
      <w:r w:rsidR="00DC78AF">
        <w:rPr>
          <w:rFonts w:eastAsia="Calibri"/>
          <w:lang w:eastAsia="en-US"/>
        </w:rPr>
        <w:t>с</w:t>
      </w:r>
      <w:r w:rsidR="00534530" w:rsidRPr="00534530">
        <w:rPr>
          <w:rFonts w:eastAsia="Calibri"/>
          <w:lang w:eastAsia="en-US"/>
        </w:rPr>
        <w:t>оздание условий для предоставл</w:t>
      </w:r>
      <w:r w:rsidR="00534530" w:rsidRPr="00534530">
        <w:rPr>
          <w:rFonts w:eastAsia="Calibri"/>
          <w:lang w:eastAsia="en-US"/>
        </w:rPr>
        <w:t>е</w:t>
      </w:r>
      <w:r w:rsidR="00534530" w:rsidRPr="00534530">
        <w:rPr>
          <w:rFonts w:eastAsia="Calibri"/>
          <w:lang w:eastAsia="en-US"/>
        </w:rPr>
        <w:t>ния транспортных услуг населению и организация транспортного обслуживания насел</w:t>
      </w:r>
      <w:r w:rsidR="00534530" w:rsidRPr="00534530">
        <w:rPr>
          <w:rFonts w:eastAsia="Calibri"/>
          <w:lang w:eastAsia="en-US"/>
        </w:rPr>
        <w:t>е</w:t>
      </w:r>
      <w:r w:rsidR="00534530" w:rsidRPr="00534530">
        <w:rPr>
          <w:rFonts w:eastAsia="Calibri"/>
          <w:lang w:eastAsia="en-US"/>
        </w:rPr>
        <w:t>ния в границах Тосненского городского поселения Тосненского муниципального района Ленинградской области</w:t>
      </w:r>
      <w:r w:rsidR="0036257F">
        <w:rPr>
          <w:rFonts w:eastAsia="Calibri"/>
          <w:lang w:eastAsia="en-US"/>
        </w:rPr>
        <w:t xml:space="preserve"> с </w:t>
      </w:r>
      <w:r w:rsidR="00C16543">
        <w:rPr>
          <w:rFonts w:eastAsia="Calibri"/>
          <w:lang w:eastAsia="en-US"/>
        </w:rPr>
        <w:t>2021 по 2023 годы</w:t>
      </w:r>
      <w:r w:rsidR="0036257F">
        <w:rPr>
          <w:rFonts w:eastAsia="Calibri"/>
          <w:lang w:eastAsia="en-US"/>
        </w:rPr>
        <w:t>.</w:t>
      </w:r>
    </w:p>
    <w:p w:rsidR="00586FDE" w:rsidRDefault="00534530" w:rsidP="00A62E95">
      <w:pPr>
        <w:ind w:firstLine="567"/>
        <w:jc w:val="both"/>
      </w:pPr>
      <w:r>
        <w:t xml:space="preserve">2.2. </w:t>
      </w:r>
      <w:r w:rsidR="00586FDE" w:rsidRPr="006D6CD7">
        <w:t xml:space="preserve">Для достижения поставленной </w:t>
      </w:r>
      <w:r w:rsidR="00D52F51">
        <w:t>ц</w:t>
      </w:r>
      <w:r w:rsidR="00586FDE" w:rsidRPr="006D6CD7">
        <w:t>ели должны быть решены следующие задачи:</w:t>
      </w:r>
    </w:p>
    <w:p w:rsidR="0058148F" w:rsidRDefault="0058148F" w:rsidP="00A62E95">
      <w:pPr>
        <w:pStyle w:val="1"/>
        <w:ind w:firstLine="567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2.2.1. О</w:t>
      </w:r>
      <w:r w:rsidRPr="006027EF">
        <w:rPr>
          <w:rStyle w:val="af1"/>
          <w:b w:val="0"/>
          <w:i w:val="0"/>
        </w:rPr>
        <w:t>рганизация пассажирских перевозок пассажиров по маршрутам регулярных перевозок автомобильным транспортом по регулируемым тарифам</w:t>
      </w:r>
      <w:r w:rsidR="00F110DA">
        <w:rPr>
          <w:rStyle w:val="af1"/>
          <w:b w:val="0"/>
          <w:i w:val="0"/>
        </w:rPr>
        <w:t>.</w:t>
      </w:r>
    </w:p>
    <w:p w:rsidR="0058148F" w:rsidRPr="00E70058" w:rsidRDefault="0058148F" w:rsidP="00A62E95">
      <w:pPr>
        <w:ind w:firstLine="567"/>
        <w:jc w:val="both"/>
      </w:pPr>
      <w:r>
        <w:t xml:space="preserve">2.2.2. Организация и проведение открытого конкурса в электронной форме на право </w:t>
      </w:r>
      <w:r w:rsidRPr="0058148F">
        <w:t>осуществлени</w:t>
      </w:r>
      <w:r>
        <w:t>я</w:t>
      </w:r>
      <w:r w:rsidRPr="0058148F">
        <w:t xml:space="preserve"> регулярных перевозок пассажиров и багажа автомобильным транспортом  по регулируемому тарифу по муниципальным  маршрутам в границах муниципального образования Тосненский район Ленинградской области</w:t>
      </w:r>
      <w:r w:rsidR="00F110DA">
        <w:t>.</w:t>
      </w:r>
    </w:p>
    <w:p w:rsidR="0058148F" w:rsidRPr="006027EF" w:rsidRDefault="0058148F" w:rsidP="00A62E95">
      <w:pPr>
        <w:pStyle w:val="1"/>
        <w:ind w:firstLine="567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2.2.3. П</w:t>
      </w:r>
      <w:r w:rsidRPr="006027EF">
        <w:rPr>
          <w:rStyle w:val="af1"/>
          <w:b w:val="0"/>
          <w:i w:val="0"/>
        </w:rPr>
        <w:t>овышение качества, доступности и безопасности транспортного обслужив</w:t>
      </w:r>
      <w:r w:rsidRPr="006027EF">
        <w:rPr>
          <w:rStyle w:val="af1"/>
          <w:b w:val="0"/>
          <w:i w:val="0"/>
        </w:rPr>
        <w:t>а</w:t>
      </w:r>
      <w:r w:rsidRPr="006027EF">
        <w:rPr>
          <w:rStyle w:val="af1"/>
          <w:b w:val="0"/>
          <w:i w:val="0"/>
        </w:rPr>
        <w:t xml:space="preserve">ния населения на муниципальных маршрутах регулярных перевозок </w:t>
      </w:r>
      <w:r>
        <w:rPr>
          <w:rStyle w:val="af1"/>
          <w:b w:val="0"/>
          <w:i w:val="0"/>
        </w:rPr>
        <w:t>в границах Тосне</w:t>
      </w:r>
      <w:r>
        <w:rPr>
          <w:rStyle w:val="af1"/>
          <w:b w:val="0"/>
          <w:i w:val="0"/>
        </w:rPr>
        <w:t>н</w:t>
      </w:r>
      <w:r>
        <w:rPr>
          <w:rStyle w:val="af1"/>
          <w:b w:val="0"/>
          <w:i w:val="0"/>
        </w:rPr>
        <w:t>ского городского поселения</w:t>
      </w:r>
      <w:r w:rsidR="00F110DA">
        <w:rPr>
          <w:rStyle w:val="af1"/>
          <w:b w:val="0"/>
          <w:i w:val="0"/>
        </w:rPr>
        <w:t xml:space="preserve"> </w:t>
      </w:r>
      <w:r w:rsidR="00F110DA" w:rsidRPr="00F110DA">
        <w:rPr>
          <w:rStyle w:val="af1"/>
          <w:b w:val="0"/>
          <w:i w:val="0"/>
        </w:rPr>
        <w:t>Тосненский муниципальной район Ленинградской области.</w:t>
      </w:r>
    </w:p>
    <w:p w:rsidR="0058148F" w:rsidRPr="006027EF" w:rsidRDefault="0058148F" w:rsidP="00A62E95">
      <w:pPr>
        <w:pStyle w:val="1"/>
        <w:ind w:firstLine="567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2.2.4. О</w:t>
      </w:r>
      <w:r w:rsidRPr="006027EF">
        <w:rPr>
          <w:rStyle w:val="af1"/>
          <w:b w:val="0"/>
          <w:i w:val="0"/>
        </w:rPr>
        <w:t xml:space="preserve">птимизация </w:t>
      </w:r>
      <w:r>
        <w:rPr>
          <w:rStyle w:val="af1"/>
          <w:b w:val="0"/>
          <w:i w:val="0"/>
        </w:rPr>
        <w:t>маршрутной сети в границах Тосненского городского поселения Тосненского муниципального района Ленинградской области</w:t>
      </w:r>
      <w:r w:rsidR="00F110DA">
        <w:rPr>
          <w:rStyle w:val="af1"/>
          <w:b w:val="0"/>
          <w:i w:val="0"/>
        </w:rPr>
        <w:t>.</w:t>
      </w:r>
    </w:p>
    <w:p w:rsidR="0058148F" w:rsidRDefault="0058148F" w:rsidP="00A62E95">
      <w:pPr>
        <w:pStyle w:val="1"/>
        <w:ind w:firstLine="567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 xml:space="preserve">2.2.5. </w:t>
      </w:r>
      <w:r w:rsidRPr="00DC78AF">
        <w:rPr>
          <w:rStyle w:val="af1"/>
          <w:b w:val="0"/>
          <w:i w:val="0"/>
        </w:rPr>
        <w:t xml:space="preserve">Осуществление </w:t>
      </w:r>
      <w:proofErr w:type="gramStart"/>
      <w:r w:rsidRPr="00DC78AF">
        <w:rPr>
          <w:rStyle w:val="af1"/>
          <w:b w:val="0"/>
          <w:i w:val="0"/>
        </w:rPr>
        <w:t>контроля за</w:t>
      </w:r>
      <w:proofErr w:type="gramEnd"/>
      <w:r w:rsidRPr="00DC78AF">
        <w:rPr>
          <w:rStyle w:val="af1"/>
          <w:b w:val="0"/>
          <w:i w:val="0"/>
        </w:rPr>
        <w:t xml:space="preserve"> выполнением перевозчиком работы</w:t>
      </w:r>
      <w:r>
        <w:rPr>
          <w:rStyle w:val="af1"/>
          <w:b w:val="0"/>
          <w:i w:val="0"/>
        </w:rPr>
        <w:t xml:space="preserve"> (ежеквартал</w:t>
      </w:r>
      <w:r>
        <w:rPr>
          <w:rStyle w:val="af1"/>
          <w:b w:val="0"/>
          <w:i w:val="0"/>
        </w:rPr>
        <w:t>ь</w:t>
      </w:r>
      <w:r>
        <w:rPr>
          <w:rStyle w:val="af1"/>
          <w:b w:val="0"/>
          <w:i w:val="0"/>
        </w:rPr>
        <w:t>но)</w:t>
      </w:r>
      <w:r w:rsidRPr="00DC78AF">
        <w:rPr>
          <w:rStyle w:val="af1"/>
          <w:b w:val="0"/>
          <w:i w:val="0"/>
        </w:rPr>
        <w:t>, связанно</w:t>
      </w:r>
      <w:r>
        <w:rPr>
          <w:rStyle w:val="af1"/>
          <w:b w:val="0"/>
          <w:i w:val="0"/>
        </w:rPr>
        <w:t>го</w:t>
      </w:r>
      <w:r w:rsidRPr="00DC78AF">
        <w:rPr>
          <w:rStyle w:val="af1"/>
          <w:b w:val="0"/>
          <w:i w:val="0"/>
        </w:rPr>
        <w:t xml:space="preserve"> с осуществлением пассажирских перевозок по регулируемому тарифу по муниципальным маршрутам</w:t>
      </w:r>
      <w:r>
        <w:rPr>
          <w:rStyle w:val="af1"/>
          <w:b w:val="0"/>
          <w:i w:val="0"/>
        </w:rPr>
        <w:t xml:space="preserve"> в границах Тосненского городского поселения Тосненского муниципального района Ленинградской области.</w:t>
      </w:r>
    </w:p>
    <w:p w:rsidR="00534530" w:rsidRDefault="00534530" w:rsidP="00434D12">
      <w:pPr>
        <w:jc w:val="both"/>
      </w:pPr>
    </w:p>
    <w:p w:rsidR="00AD7822" w:rsidRPr="00A62E95" w:rsidRDefault="00534530" w:rsidP="00534530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eastAsia="Calibri"/>
          <w:color w:val="000000"/>
          <w:lang w:eastAsia="en-US"/>
        </w:rPr>
      </w:pPr>
      <w:r w:rsidRPr="00A62E95">
        <w:rPr>
          <w:rFonts w:eastAsia="Calibri"/>
          <w:color w:val="000000"/>
          <w:lang w:eastAsia="en-US"/>
        </w:rPr>
        <w:t xml:space="preserve">3. </w:t>
      </w:r>
      <w:r w:rsidR="004B1FDA" w:rsidRPr="00A62E95">
        <w:rPr>
          <w:rFonts w:eastAsia="Calibri"/>
          <w:color w:val="000000"/>
          <w:lang w:eastAsia="en-US"/>
        </w:rPr>
        <w:t>Ожидаемые результаты</w:t>
      </w:r>
      <w:r w:rsidR="00777371" w:rsidRPr="00A62E95">
        <w:rPr>
          <w:rFonts w:eastAsia="Calibri"/>
          <w:color w:val="000000"/>
          <w:lang w:eastAsia="en-US"/>
        </w:rPr>
        <w:t xml:space="preserve"> реализации муниципальной программы</w:t>
      </w:r>
    </w:p>
    <w:p w:rsidR="00534530" w:rsidRPr="00534530" w:rsidRDefault="00534530" w:rsidP="00A62E9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3.1. </w:t>
      </w:r>
      <w:r w:rsidRPr="00534530">
        <w:rPr>
          <w:rFonts w:eastAsia="Calibri"/>
          <w:color w:val="000000"/>
          <w:lang w:eastAsia="en-US"/>
        </w:rPr>
        <w:t>Реализация мероприятий муниципальной программы позволит решить ряд соц</w:t>
      </w:r>
      <w:r w:rsidRPr="00534530">
        <w:rPr>
          <w:rFonts w:eastAsia="Calibri"/>
          <w:color w:val="000000"/>
          <w:lang w:eastAsia="en-US"/>
        </w:rPr>
        <w:t>и</w:t>
      </w:r>
      <w:r w:rsidRPr="00534530">
        <w:rPr>
          <w:rFonts w:eastAsia="Calibri"/>
          <w:color w:val="000000"/>
          <w:lang w:eastAsia="en-US"/>
        </w:rPr>
        <w:t>альных проблем, связанных с предоставлением доступных транспортных услуг насел</w:t>
      </w:r>
      <w:r w:rsidRPr="00534530">
        <w:rPr>
          <w:rFonts w:eastAsia="Calibri"/>
          <w:color w:val="000000"/>
          <w:lang w:eastAsia="en-US"/>
        </w:rPr>
        <w:t>е</w:t>
      </w:r>
      <w:r w:rsidRPr="00534530">
        <w:rPr>
          <w:rFonts w:eastAsia="Calibri"/>
          <w:color w:val="000000"/>
          <w:lang w:eastAsia="en-US"/>
        </w:rPr>
        <w:t>нию, в том числе для граждан льготных категорий, и стабильностью осуществления па</w:t>
      </w:r>
      <w:r w:rsidRPr="00534530">
        <w:rPr>
          <w:rFonts w:eastAsia="Calibri"/>
          <w:color w:val="000000"/>
          <w:lang w:eastAsia="en-US"/>
        </w:rPr>
        <w:t>с</w:t>
      </w:r>
      <w:r w:rsidRPr="00534530">
        <w:rPr>
          <w:rFonts w:eastAsia="Calibri"/>
          <w:color w:val="000000"/>
          <w:lang w:eastAsia="en-US"/>
        </w:rPr>
        <w:t>сажирских перевозок.</w:t>
      </w:r>
    </w:p>
    <w:p w:rsidR="00914498" w:rsidRPr="00914498" w:rsidRDefault="00534530" w:rsidP="00A62E9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3.2. </w:t>
      </w:r>
      <w:r w:rsidR="00914498" w:rsidRPr="00914498">
        <w:rPr>
          <w:rFonts w:eastAsia="Calibri"/>
          <w:color w:val="000000"/>
          <w:lang w:eastAsia="en-US"/>
        </w:rPr>
        <w:t>В ходе решения программных мероприятий планируется достичь следующих р</w:t>
      </w:r>
      <w:r w:rsidR="00914498" w:rsidRPr="00914498">
        <w:rPr>
          <w:rFonts w:eastAsia="Calibri"/>
          <w:color w:val="000000"/>
          <w:lang w:eastAsia="en-US"/>
        </w:rPr>
        <w:t>е</w:t>
      </w:r>
      <w:r w:rsidR="00914498" w:rsidRPr="00914498">
        <w:rPr>
          <w:rFonts w:eastAsia="Calibri"/>
          <w:color w:val="000000"/>
          <w:lang w:eastAsia="en-US"/>
        </w:rPr>
        <w:t>зультатов:</w:t>
      </w:r>
    </w:p>
    <w:p w:rsidR="007E12D9" w:rsidRDefault="00914498" w:rsidP="00A62E95">
      <w:pPr>
        <w:ind w:firstLine="567"/>
        <w:jc w:val="both"/>
        <w:rPr>
          <w:rFonts w:eastAsia="Calibri"/>
          <w:lang w:eastAsia="en-US"/>
        </w:rPr>
      </w:pPr>
      <w:r w:rsidRPr="00914498">
        <w:rPr>
          <w:rFonts w:eastAsia="Calibri"/>
          <w:color w:val="000000"/>
          <w:lang w:eastAsia="en-US"/>
        </w:rPr>
        <w:t xml:space="preserve">- </w:t>
      </w:r>
      <w:r w:rsidR="00EB4F2F">
        <w:rPr>
          <w:color w:val="000000" w:themeColor="text1"/>
        </w:rPr>
        <w:t xml:space="preserve">снижение количества </w:t>
      </w:r>
      <w:r w:rsidR="00E557A9">
        <w:rPr>
          <w:color w:val="000000" w:themeColor="text1"/>
        </w:rPr>
        <w:t xml:space="preserve">официальных </w:t>
      </w:r>
      <w:r w:rsidR="00EB4F2F">
        <w:rPr>
          <w:color w:val="000000" w:themeColor="text1"/>
        </w:rPr>
        <w:t xml:space="preserve">обращений граждан по вопросам </w:t>
      </w:r>
      <w:r w:rsidR="00EB4F2F" w:rsidRPr="00534530">
        <w:t>качества, д</w:t>
      </w:r>
      <w:r w:rsidR="00EB4F2F" w:rsidRPr="00534530">
        <w:t>о</w:t>
      </w:r>
      <w:r w:rsidR="00EB4F2F" w:rsidRPr="00534530">
        <w:t xml:space="preserve">ступности и безопасности транспортного обслуживания населения на муниципальных маршрутах регулярных перевозок в границах  Тосненского городского поселения </w:t>
      </w:r>
      <w:r w:rsidR="00EB4F2F" w:rsidRPr="00534530">
        <w:rPr>
          <w:bCs/>
        </w:rPr>
        <w:t>Тосне</w:t>
      </w:r>
      <w:r w:rsidR="00EB4F2F" w:rsidRPr="00534530">
        <w:rPr>
          <w:bCs/>
        </w:rPr>
        <w:t>н</w:t>
      </w:r>
      <w:r w:rsidR="00EB4F2F" w:rsidRPr="00534530">
        <w:rPr>
          <w:bCs/>
        </w:rPr>
        <w:t>ского муниципального района Ленинградской области</w:t>
      </w:r>
      <w:r w:rsidR="00EB4F2F">
        <w:rPr>
          <w:bCs/>
        </w:rPr>
        <w:t xml:space="preserve"> на 5%</w:t>
      </w:r>
      <w:r w:rsidR="007E12D9">
        <w:rPr>
          <w:color w:val="000000" w:themeColor="text1"/>
        </w:rPr>
        <w:t>;</w:t>
      </w:r>
      <w:r w:rsidR="007E12D9" w:rsidRPr="000F28A4">
        <w:rPr>
          <w:rFonts w:eastAsia="Calibri"/>
          <w:lang w:eastAsia="en-US"/>
        </w:rPr>
        <w:t xml:space="preserve"> </w:t>
      </w:r>
    </w:p>
    <w:p w:rsidR="007E12D9" w:rsidRDefault="007E12D9" w:rsidP="00A62E95">
      <w:pPr>
        <w:ind w:firstLine="567"/>
        <w:jc w:val="both"/>
        <w:rPr>
          <w:color w:val="000000" w:themeColor="text1"/>
        </w:rPr>
      </w:pPr>
      <w:r w:rsidRPr="00623739">
        <w:rPr>
          <w:color w:val="000000" w:themeColor="text1"/>
        </w:rPr>
        <w:t xml:space="preserve">- </w:t>
      </w:r>
      <w:r>
        <w:rPr>
          <w:color w:val="000000" w:themeColor="text1"/>
        </w:rPr>
        <w:t>сохранени</w:t>
      </w:r>
      <w:r w:rsidR="00F110DA">
        <w:rPr>
          <w:color w:val="000000" w:themeColor="text1"/>
        </w:rPr>
        <w:t>е</w:t>
      </w:r>
      <w:r w:rsidRPr="00B031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количества установленных маршрутов </w:t>
      </w:r>
      <w:r w:rsidRPr="00B0315E">
        <w:rPr>
          <w:color w:val="000000" w:themeColor="text1"/>
        </w:rPr>
        <w:t xml:space="preserve">регулярных перевозок </w:t>
      </w:r>
      <w:r>
        <w:rPr>
          <w:color w:val="000000" w:themeColor="text1"/>
        </w:rPr>
        <w:t>Тосне</w:t>
      </w:r>
      <w:r>
        <w:rPr>
          <w:color w:val="000000" w:themeColor="text1"/>
        </w:rPr>
        <w:t>н</w:t>
      </w:r>
      <w:r>
        <w:rPr>
          <w:color w:val="000000" w:themeColor="text1"/>
        </w:rPr>
        <w:t xml:space="preserve">ского городского поселения </w:t>
      </w:r>
      <w:r w:rsidRPr="00B0315E">
        <w:rPr>
          <w:color w:val="000000" w:themeColor="text1"/>
        </w:rPr>
        <w:t>Тосненск</w:t>
      </w:r>
      <w:r>
        <w:rPr>
          <w:color w:val="000000" w:themeColor="text1"/>
        </w:rPr>
        <w:t>ого муниципального</w:t>
      </w:r>
      <w:r w:rsidRPr="00B0315E">
        <w:rPr>
          <w:color w:val="000000" w:themeColor="text1"/>
        </w:rPr>
        <w:t xml:space="preserve"> </w:t>
      </w:r>
      <w:r>
        <w:rPr>
          <w:color w:val="000000" w:themeColor="text1"/>
        </w:rPr>
        <w:t>района Ленинградской области</w:t>
      </w:r>
      <w:r w:rsidRPr="00B0315E">
        <w:rPr>
          <w:color w:val="000000" w:themeColor="text1"/>
        </w:rPr>
        <w:t xml:space="preserve"> </w:t>
      </w:r>
      <w:r>
        <w:rPr>
          <w:color w:val="000000" w:themeColor="text1"/>
        </w:rPr>
        <w:t>в полном объеме (100%).</w:t>
      </w:r>
    </w:p>
    <w:p w:rsidR="00434D12" w:rsidRDefault="00534530" w:rsidP="00A62E95">
      <w:pPr>
        <w:widowControl w:val="0"/>
        <w:autoSpaceDE w:val="0"/>
        <w:autoSpaceDN w:val="0"/>
        <w:ind w:firstLine="567"/>
        <w:jc w:val="both"/>
        <w:rPr>
          <w:rFonts w:eastAsia="Calibri"/>
          <w:color w:val="000000"/>
          <w:lang w:eastAsia="en-US"/>
        </w:rPr>
      </w:pPr>
      <w:r w:rsidRPr="00534530">
        <w:rPr>
          <w:rFonts w:eastAsia="Calibri"/>
          <w:color w:val="000000"/>
          <w:lang w:eastAsia="en-US"/>
        </w:rPr>
        <w:t>3.</w:t>
      </w:r>
      <w:r>
        <w:rPr>
          <w:rFonts w:eastAsia="Calibri"/>
          <w:color w:val="000000"/>
          <w:lang w:eastAsia="en-US"/>
        </w:rPr>
        <w:t>3</w:t>
      </w:r>
      <w:r w:rsidR="006A7E76">
        <w:rPr>
          <w:rFonts w:eastAsia="Calibri"/>
          <w:color w:val="000000"/>
          <w:lang w:eastAsia="en-US"/>
        </w:rPr>
        <w:t>.</w:t>
      </w:r>
      <w:r w:rsidRPr="00534530">
        <w:rPr>
          <w:rFonts w:eastAsia="Calibri"/>
          <w:color w:val="000000"/>
          <w:lang w:eastAsia="en-US"/>
        </w:rPr>
        <w:t xml:space="preserve"> Целевые индикаторы и показатели Программы являются инструментом объе</w:t>
      </w:r>
      <w:r w:rsidRPr="00534530">
        <w:rPr>
          <w:rFonts w:eastAsia="Calibri"/>
          <w:color w:val="000000"/>
          <w:lang w:eastAsia="en-US"/>
        </w:rPr>
        <w:t>к</w:t>
      </w:r>
      <w:r w:rsidRPr="00534530">
        <w:rPr>
          <w:rFonts w:eastAsia="Calibri"/>
          <w:color w:val="000000"/>
          <w:lang w:eastAsia="en-US"/>
        </w:rPr>
        <w:t>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</w:t>
      </w:r>
      <w:r w:rsidRPr="00534530">
        <w:rPr>
          <w:rFonts w:eastAsia="Calibri"/>
          <w:color w:val="000000"/>
          <w:lang w:eastAsia="en-US"/>
        </w:rPr>
        <w:t>и</w:t>
      </w:r>
      <w:r w:rsidRPr="00534530">
        <w:rPr>
          <w:rFonts w:eastAsia="Calibri"/>
          <w:color w:val="000000"/>
          <w:lang w:eastAsia="en-US"/>
        </w:rPr>
        <w:t>рованы по годам реализации Программы с количественно заданными и измеряемыми зн</w:t>
      </w:r>
      <w:r w:rsidRPr="00534530">
        <w:rPr>
          <w:rFonts w:eastAsia="Calibri"/>
          <w:color w:val="000000"/>
          <w:lang w:eastAsia="en-US"/>
        </w:rPr>
        <w:t>а</w:t>
      </w:r>
      <w:r w:rsidRPr="00534530">
        <w:rPr>
          <w:rFonts w:eastAsia="Calibri"/>
          <w:color w:val="000000"/>
          <w:lang w:eastAsia="en-US"/>
        </w:rPr>
        <w:t>чениями (</w:t>
      </w:r>
      <w:r w:rsidR="00F110DA">
        <w:rPr>
          <w:rFonts w:eastAsia="Calibri"/>
          <w:color w:val="000000"/>
          <w:lang w:eastAsia="en-US"/>
        </w:rPr>
        <w:t>п</w:t>
      </w:r>
      <w:r w:rsidRPr="00534530">
        <w:rPr>
          <w:rFonts w:eastAsia="Calibri"/>
          <w:color w:val="000000"/>
          <w:lang w:eastAsia="en-US"/>
        </w:rPr>
        <w:t>риложения № 2 и 3 к настоящей муниципальной программе)</w:t>
      </w:r>
    </w:p>
    <w:p w:rsidR="00534530" w:rsidRPr="00434D12" w:rsidRDefault="00534530" w:rsidP="0053453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AD7822" w:rsidRPr="00A62E95" w:rsidRDefault="00534530" w:rsidP="00534530">
      <w:pPr>
        <w:autoSpaceDE w:val="0"/>
        <w:autoSpaceDN w:val="0"/>
        <w:adjustRightInd w:val="0"/>
        <w:ind w:left="72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62E95">
        <w:rPr>
          <w:rFonts w:eastAsia="Calibri"/>
          <w:color w:val="000000"/>
          <w:sz w:val="22"/>
          <w:szCs w:val="22"/>
          <w:lang w:eastAsia="en-US"/>
        </w:rPr>
        <w:t xml:space="preserve">4. </w:t>
      </w:r>
      <w:r w:rsidR="004B1FDA" w:rsidRPr="00A62E95">
        <w:rPr>
          <w:rFonts w:eastAsia="Calibri"/>
          <w:color w:val="000000"/>
          <w:sz w:val="22"/>
          <w:szCs w:val="22"/>
          <w:lang w:eastAsia="en-US"/>
        </w:rPr>
        <w:t>Основные меро</w:t>
      </w:r>
      <w:r w:rsidR="00F24731" w:rsidRPr="00A62E95">
        <w:rPr>
          <w:rFonts w:eastAsia="Calibri"/>
          <w:color w:val="000000"/>
          <w:sz w:val="22"/>
          <w:szCs w:val="22"/>
          <w:lang w:eastAsia="en-US"/>
        </w:rPr>
        <w:t>п</w:t>
      </w:r>
      <w:r w:rsidR="004B1FDA" w:rsidRPr="00A62E95">
        <w:rPr>
          <w:rFonts w:eastAsia="Calibri"/>
          <w:color w:val="000000"/>
          <w:sz w:val="22"/>
          <w:szCs w:val="22"/>
          <w:lang w:eastAsia="en-US"/>
        </w:rPr>
        <w:t>риятия</w:t>
      </w:r>
      <w:r w:rsidR="00AD7822" w:rsidRPr="00A62E95">
        <w:rPr>
          <w:rFonts w:eastAsia="Calibri"/>
          <w:color w:val="000000"/>
          <w:sz w:val="22"/>
          <w:szCs w:val="22"/>
          <w:lang w:eastAsia="en-US"/>
        </w:rPr>
        <w:t xml:space="preserve"> в составе </w:t>
      </w:r>
      <w:r w:rsidR="00777371" w:rsidRPr="00A62E95">
        <w:rPr>
          <w:rFonts w:eastAsia="Calibri"/>
          <w:color w:val="000000"/>
          <w:lang w:eastAsia="en-US"/>
        </w:rPr>
        <w:t>муниципальной программы</w:t>
      </w:r>
    </w:p>
    <w:p w:rsidR="0021722C" w:rsidRDefault="0021722C" w:rsidP="002043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506AF" w:rsidRPr="00D72A8B" w:rsidRDefault="00A149BD" w:rsidP="00A62E95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4.1. </w:t>
      </w:r>
      <w:proofErr w:type="gramStart"/>
      <w:r w:rsidR="00534530" w:rsidRPr="00D72A8B">
        <w:rPr>
          <w:rFonts w:eastAsia="Calibri"/>
          <w:color w:val="000000"/>
          <w:lang w:eastAsia="en-US"/>
        </w:rPr>
        <w:t xml:space="preserve">Основным </w:t>
      </w:r>
      <w:r w:rsidR="00D127B5" w:rsidRPr="00D72A8B">
        <w:rPr>
          <w:rFonts w:eastAsia="Calibri"/>
          <w:color w:val="000000"/>
          <w:lang w:eastAsia="en-US"/>
        </w:rPr>
        <w:t xml:space="preserve">и единственным </w:t>
      </w:r>
      <w:r w:rsidR="00534530" w:rsidRPr="00D72A8B">
        <w:rPr>
          <w:rFonts w:eastAsia="Calibri"/>
          <w:color w:val="000000"/>
          <w:lang w:eastAsia="en-US"/>
        </w:rPr>
        <w:t>мероприятием в составе муниципальной программы</w:t>
      </w:r>
      <w:r w:rsidR="00F110DA">
        <w:rPr>
          <w:rFonts w:eastAsia="Calibri"/>
          <w:color w:val="000000"/>
          <w:lang w:eastAsia="en-US"/>
        </w:rPr>
        <w:t xml:space="preserve"> </w:t>
      </w:r>
      <w:r w:rsidR="00534530" w:rsidRPr="00D72A8B">
        <w:rPr>
          <w:rFonts w:eastAsia="Calibri"/>
          <w:color w:val="000000"/>
          <w:lang w:eastAsia="en-US"/>
        </w:rPr>
        <w:t xml:space="preserve">является </w:t>
      </w:r>
      <w:r w:rsidR="00D72A8B" w:rsidRPr="00D72A8B">
        <w:rPr>
          <w:rFonts w:eastAsia="Calibri"/>
          <w:color w:val="000000"/>
          <w:lang w:eastAsia="en-US"/>
        </w:rPr>
        <w:t>организация транспортного обслуживания  населения  в границах Тосненского городского поселения Тосненского муниципального  района Ленинградской области, к</w:t>
      </w:r>
      <w:r w:rsidR="00D72A8B" w:rsidRPr="00D72A8B">
        <w:rPr>
          <w:rFonts w:eastAsia="Calibri"/>
          <w:color w:val="000000"/>
          <w:lang w:eastAsia="en-US"/>
        </w:rPr>
        <w:t>о</w:t>
      </w:r>
      <w:r w:rsidR="00D72A8B" w:rsidRPr="00D72A8B">
        <w:rPr>
          <w:rFonts w:eastAsia="Calibri"/>
          <w:color w:val="000000"/>
          <w:lang w:eastAsia="en-US"/>
        </w:rPr>
        <w:t>тор</w:t>
      </w:r>
      <w:r w:rsidR="00F110DA">
        <w:rPr>
          <w:rFonts w:eastAsia="Calibri"/>
          <w:color w:val="000000"/>
          <w:lang w:eastAsia="en-US"/>
        </w:rPr>
        <w:t>ое</w:t>
      </w:r>
      <w:r w:rsidR="00D72A8B" w:rsidRPr="00D72A8B">
        <w:rPr>
          <w:rFonts w:eastAsia="Calibri"/>
          <w:color w:val="000000"/>
          <w:lang w:eastAsia="en-US"/>
        </w:rPr>
        <w:t xml:space="preserve"> включает в себя</w:t>
      </w:r>
      <w:r w:rsidR="00AE33E1">
        <w:rPr>
          <w:rFonts w:eastAsia="Calibri"/>
          <w:color w:val="000000"/>
          <w:lang w:eastAsia="en-US"/>
        </w:rPr>
        <w:t xml:space="preserve"> </w:t>
      </w:r>
      <w:r w:rsidR="00AE33E1">
        <w:t xml:space="preserve">организацию и проведение открытого конкурса в электронной форме на право </w:t>
      </w:r>
      <w:r w:rsidR="00AE33E1" w:rsidRPr="0058148F">
        <w:t>осуществлени</w:t>
      </w:r>
      <w:r w:rsidR="00AE33E1">
        <w:t>я</w:t>
      </w:r>
      <w:r w:rsidR="00AE33E1" w:rsidRPr="0058148F">
        <w:t xml:space="preserve"> регулярных перевозок пассажиров и багажа автомобил</w:t>
      </w:r>
      <w:r w:rsidR="00AE33E1" w:rsidRPr="0058148F">
        <w:t>ь</w:t>
      </w:r>
      <w:r w:rsidR="00AE33E1" w:rsidRPr="0058148F">
        <w:t xml:space="preserve">ным транспортом  по регулируемому тарифу по муниципальным  маршрутам </w:t>
      </w:r>
      <w:r w:rsidR="00AE33E1">
        <w:rPr>
          <w:rFonts w:eastAsia="Calibri"/>
          <w:color w:val="000000"/>
          <w:lang w:eastAsia="en-US"/>
        </w:rPr>
        <w:t xml:space="preserve">в границах </w:t>
      </w:r>
      <w:r w:rsidR="00534530" w:rsidRPr="00D72A8B">
        <w:rPr>
          <w:rFonts w:eastAsia="Calibri"/>
          <w:color w:val="000000"/>
          <w:lang w:eastAsia="en-US"/>
        </w:rPr>
        <w:t>Тосненского городского поселения</w:t>
      </w:r>
      <w:r w:rsidRPr="00D72A8B">
        <w:rPr>
          <w:rFonts w:eastAsia="Calibri"/>
          <w:color w:val="000000"/>
          <w:lang w:eastAsia="en-US"/>
        </w:rPr>
        <w:t xml:space="preserve"> Тосненского муниципального района Ленинградской</w:t>
      </w:r>
      <w:proofErr w:type="gramEnd"/>
      <w:r w:rsidRPr="00D72A8B">
        <w:rPr>
          <w:rFonts w:eastAsia="Calibri"/>
          <w:color w:val="000000"/>
          <w:lang w:eastAsia="en-US"/>
        </w:rPr>
        <w:t xml:space="preserve"> </w:t>
      </w:r>
      <w:r w:rsidRPr="00D72A8B">
        <w:rPr>
          <w:rFonts w:eastAsia="Calibri"/>
          <w:color w:val="000000"/>
          <w:lang w:eastAsia="en-US"/>
        </w:rPr>
        <w:lastRenderedPageBreak/>
        <w:t>области</w:t>
      </w:r>
      <w:r w:rsidR="00534530" w:rsidRPr="00D72A8B">
        <w:rPr>
          <w:rFonts w:eastAsia="Calibri"/>
          <w:color w:val="000000"/>
          <w:lang w:eastAsia="en-US"/>
        </w:rPr>
        <w:t>, согласно реестр</w:t>
      </w:r>
      <w:r w:rsidR="00F110DA">
        <w:rPr>
          <w:rFonts w:eastAsia="Calibri"/>
          <w:color w:val="000000"/>
          <w:lang w:eastAsia="en-US"/>
        </w:rPr>
        <w:t>у</w:t>
      </w:r>
      <w:r w:rsidR="00534530" w:rsidRPr="00D72A8B">
        <w:rPr>
          <w:rFonts w:eastAsia="Calibri"/>
          <w:color w:val="000000"/>
          <w:lang w:eastAsia="en-US"/>
        </w:rPr>
        <w:t xml:space="preserve"> муниципальных маршрутов регулярных перевозок </w:t>
      </w:r>
      <w:r w:rsidRPr="00D72A8B">
        <w:rPr>
          <w:rFonts w:eastAsia="Calibri"/>
          <w:color w:val="000000"/>
          <w:lang w:eastAsia="en-US"/>
        </w:rPr>
        <w:t xml:space="preserve">Тосненского городского поселения </w:t>
      </w:r>
      <w:r w:rsidR="00534530" w:rsidRPr="00D72A8B">
        <w:rPr>
          <w:rFonts w:eastAsia="Calibri"/>
          <w:color w:val="000000"/>
          <w:lang w:eastAsia="en-US"/>
        </w:rPr>
        <w:t>Тосненск</w:t>
      </w:r>
      <w:r w:rsidRPr="00D72A8B">
        <w:rPr>
          <w:rFonts w:eastAsia="Calibri"/>
          <w:color w:val="000000"/>
          <w:lang w:eastAsia="en-US"/>
        </w:rPr>
        <w:t>ого муниципального</w:t>
      </w:r>
      <w:r w:rsidR="00534530" w:rsidRPr="00D72A8B">
        <w:rPr>
          <w:rFonts w:eastAsia="Calibri"/>
          <w:color w:val="000000"/>
          <w:lang w:eastAsia="en-US"/>
        </w:rPr>
        <w:t xml:space="preserve"> район</w:t>
      </w:r>
      <w:r w:rsidRPr="00D72A8B">
        <w:rPr>
          <w:rFonts w:eastAsia="Calibri"/>
          <w:color w:val="000000"/>
          <w:lang w:eastAsia="en-US"/>
        </w:rPr>
        <w:t>а</w:t>
      </w:r>
      <w:r w:rsidR="00534530" w:rsidRPr="00D72A8B">
        <w:rPr>
          <w:rFonts w:eastAsia="Calibri"/>
          <w:color w:val="000000"/>
          <w:lang w:eastAsia="en-US"/>
        </w:rPr>
        <w:t xml:space="preserve"> Ленинградской области, утвержденн</w:t>
      </w:r>
      <w:r w:rsidR="00F110DA">
        <w:rPr>
          <w:rFonts w:eastAsia="Calibri"/>
          <w:color w:val="000000"/>
          <w:lang w:eastAsia="en-US"/>
        </w:rPr>
        <w:t xml:space="preserve">ому </w:t>
      </w:r>
      <w:r w:rsidR="00534530" w:rsidRPr="00D72A8B">
        <w:rPr>
          <w:rFonts w:eastAsia="Calibri"/>
          <w:color w:val="000000"/>
          <w:lang w:eastAsia="en-US"/>
        </w:rPr>
        <w:t>постановлением администрации муниципального образования Тосне</w:t>
      </w:r>
      <w:r w:rsidR="00534530" w:rsidRPr="00D72A8B">
        <w:rPr>
          <w:rFonts w:eastAsia="Calibri"/>
          <w:color w:val="000000"/>
          <w:lang w:eastAsia="en-US"/>
        </w:rPr>
        <w:t>н</w:t>
      </w:r>
      <w:r w:rsidR="00534530" w:rsidRPr="00D72A8B">
        <w:rPr>
          <w:rFonts w:eastAsia="Calibri"/>
          <w:color w:val="000000"/>
          <w:lang w:eastAsia="en-US"/>
        </w:rPr>
        <w:t>ский район Ленинградской области от 01.03.2016 № 235-па (с учетом изменений, внесе</w:t>
      </w:r>
      <w:r w:rsidR="00534530" w:rsidRPr="00D72A8B">
        <w:rPr>
          <w:rFonts w:eastAsia="Calibri"/>
          <w:color w:val="000000"/>
          <w:lang w:eastAsia="en-US"/>
        </w:rPr>
        <w:t>н</w:t>
      </w:r>
      <w:r w:rsidR="00534530" w:rsidRPr="00D72A8B">
        <w:rPr>
          <w:rFonts w:eastAsia="Calibri"/>
          <w:color w:val="000000"/>
          <w:lang w:eastAsia="en-US"/>
        </w:rPr>
        <w:t xml:space="preserve">ных постановлениями администрации </w:t>
      </w:r>
      <w:r w:rsidR="00F110DA">
        <w:rPr>
          <w:rFonts w:eastAsia="Calibri"/>
          <w:color w:val="000000"/>
          <w:lang w:eastAsia="en-US"/>
        </w:rPr>
        <w:t>муниципального образования Тосненский район Ленинградской области</w:t>
      </w:r>
      <w:r w:rsidR="00534530" w:rsidRPr="00D72A8B">
        <w:rPr>
          <w:rFonts w:eastAsia="Calibri"/>
          <w:color w:val="000000"/>
          <w:lang w:eastAsia="en-US"/>
        </w:rPr>
        <w:t xml:space="preserve"> от 29.12.2018 № 3320-па; от 08.04.2019 №</w:t>
      </w:r>
      <w:r w:rsidR="00F110DA">
        <w:rPr>
          <w:rFonts w:eastAsia="Calibri"/>
          <w:color w:val="000000"/>
          <w:lang w:eastAsia="en-US"/>
        </w:rPr>
        <w:t xml:space="preserve"> </w:t>
      </w:r>
      <w:r w:rsidR="00534530" w:rsidRPr="00D72A8B">
        <w:rPr>
          <w:rFonts w:eastAsia="Calibri"/>
          <w:color w:val="000000"/>
          <w:lang w:eastAsia="en-US"/>
        </w:rPr>
        <w:t>540-па; от 30.03.2020  №</w:t>
      </w:r>
      <w:r w:rsidR="00F110DA">
        <w:rPr>
          <w:rFonts w:eastAsia="Calibri"/>
          <w:color w:val="000000"/>
          <w:lang w:eastAsia="en-US"/>
        </w:rPr>
        <w:t xml:space="preserve"> </w:t>
      </w:r>
      <w:r w:rsidR="00534530" w:rsidRPr="00D72A8B">
        <w:rPr>
          <w:rFonts w:eastAsia="Calibri"/>
          <w:color w:val="000000"/>
          <w:lang w:eastAsia="en-US"/>
        </w:rPr>
        <w:t xml:space="preserve">541-па; </w:t>
      </w:r>
      <w:proofErr w:type="gramStart"/>
      <w:r w:rsidR="00534530" w:rsidRPr="00D72A8B">
        <w:rPr>
          <w:rFonts w:eastAsia="Calibri"/>
          <w:color w:val="000000"/>
          <w:lang w:eastAsia="en-US"/>
        </w:rPr>
        <w:t>от 18.05.2020 №</w:t>
      </w:r>
      <w:r w:rsidR="00F110DA">
        <w:rPr>
          <w:rFonts w:eastAsia="Calibri"/>
          <w:color w:val="000000"/>
          <w:lang w:eastAsia="en-US"/>
        </w:rPr>
        <w:t xml:space="preserve"> </w:t>
      </w:r>
      <w:r w:rsidR="00534530" w:rsidRPr="00D72A8B">
        <w:rPr>
          <w:rFonts w:eastAsia="Calibri"/>
          <w:color w:val="000000"/>
          <w:lang w:eastAsia="en-US"/>
        </w:rPr>
        <w:t>855-па), в соответствии с частью 2 статьи 14 Федерального з</w:t>
      </w:r>
      <w:r w:rsidR="00534530" w:rsidRPr="00D72A8B">
        <w:rPr>
          <w:rFonts w:eastAsia="Calibri"/>
          <w:color w:val="000000"/>
          <w:lang w:eastAsia="en-US"/>
        </w:rPr>
        <w:t>а</w:t>
      </w:r>
      <w:r w:rsidR="00534530" w:rsidRPr="00D72A8B">
        <w:rPr>
          <w:rFonts w:eastAsia="Calibri"/>
          <w:color w:val="000000"/>
          <w:lang w:eastAsia="en-US"/>
        </w:rPr>
        <w:t xml:space="preserve">кона от 13.07.2015 </w:t>
      </w:r>
      <w:r w:rsidR="00A62E95">
        <w:rPr>
          <w:rFonts w:eastAsia="Calibri"/>
          <w:color w:val="000000"/>
          <w:lang w:eastAsia="en-US"/>
        </w:rPr>
        <w:t>№</w:t>
      </w:r>
      <w:r w:rsidR="00534530" w:rsidRPr="00D72A8B">
        <w:rPr>
          <w:rFonts w:eastAsia="Calibri"/>
          <w:color w:val="000000"/>
          <w:lang w:eastAsia="en-US"/>
        </w:rPr>
        <w:t xml:space="preserve"> 220-ФЗ </w:t>
      </w:r>
      <w:r w:rsidR="00F110DA">
        <w:rPr>
          <w:rFonts w:eastAsia="Calibri"/>
          <w:color w:val="000000"/>
          <w:lang w:eastAsia="en-US"/>
        </w:rPr>
        <w:t>«</w:t>
      </w:r>
      <w:r w:rsidR="00534530" w:rsidRPr="00D72A8B">
        <w:rPr>
          <w:rFonts w:eastAsia="Calibri"/>
          <w:color w:val="000000"/>
          <w:lang w:eastAsia="en-US"/>
        </w:rPr>
        <w:t>Об организации регулярных перевозок пассажиров и баг</w:t>
      </w:r>
      <w:r w:rsidR="00534530" w:rsidRPr="00D72A8B">
        <w:rPr>
          <w:rFonts w:eastAsia="Calibri"/>
          <w:color w:val="000000"/>
          <w:lang w:eastAsia="en-US"/>
        </w:rPr>
        <w:t>а</w:t>
      </w:r>
      <w:r w:rsidR="00534530" w:rsidRPr="00D72A8B">
        <w:rPr>
          <w:rFonts w:eastAsia="Calibri"/>
          <w:color w:val="000000"/>
          <w:lang w:eastAsia="en-US"/>
        </w:rPr>
        <w:t>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534530" w:rsidRPr="00D72A8B">
        <w:rPr>
          <w:rFonts w:eastAsia="Calibri"/>
          <w:color w:val="000000"/>
          <w:lang w:eastAsia="en-US"/>
        </w:rPr>
        <w:t>с</w:t>
      </w:r>
      <w:r w:rsidR="00534530" w:rsidRPr="00D72A8B">
        <w:rPr>
          <w:rFonts w:eastAsia="Calibri"/>
          <w:color w:val="000000"/>
          <w:lang w:eastAsia="en-US"/>
        </w:rPr>
        <w:t>сийской Федерации</w:t>
      </w:r>
      <w:r w:rsidR="00F110DA">
        <w:rPr>
          <w:rFonts w:eastAsia="Calibri"/>
          <w:color w:val="000000"/>
          <w:lang w:eastAsia="en-US"/>
        </w:rPr>
        <w:t>»</w:t>
      </w:r>
      <w:r w:rsidR="00A62E95">
        <w:rPr>
          <w:rFonts w:eastAsia="Calibri"/>
          <w:color w:val="000000"/>
          <w:lang w:eastAsia="en-US"/>
        </w:rPr>
        <w:t>,</w:t>
      </w:r>
      <w:r w:rsidR="00534530" w:rsidRPr="00D72A8B">
        <w:rPr>
          <w:rFonts w:eastAsia="Calibri"/>
          <w:color w:val="000000"/>
          <w:lang w:eastAsia="en-US"/>
        </w:rPr>
        <w:t xml:space="preserve"> в порядке, установленном законодательством Российской Федер</w:t>
      </w:r>
      <w:r w:rsidR="00534530" w:rsidRPr="00D72A8B">
        <w:rPr>
          <w:rFonts w:eastAsia="Calibri"/>
          <w:color w:val="000000"/>
          <w:lang w:eastAsia="en-US"/>
        </w:rPr>
        <w:t>а</w:t>
      </w:r>
      <w:r w:rsidR="00534530" w:rsidRPr="00D72A8B">
        <w:rPr>
          <w:rFonts w:eastAsia="Calibri"/>
          <w:color w:val="000000"/>
          <w:lang w:eastAsia="en-US"/>
        </w:rPr>
        <w:t>ции о контрактной системе в сфере закупок товаров, работ, услуг для обеспечения гос</w:t>
      </w:r>
      <w:r w:rsidR="00534530" w:rsidRPr="00D72A8B">
        <w:rPr>
          <w:rFonts w:eastAsia="Calibri"/>
          <w:color w:val="000000"/>
          <w:lang w:eastAsia="en-US"/>
        </w:rPr>
        <w:t>у</w:t>
      </w:r>
      <w:r w:rsidR="00534530" w:rsidRPr="00D72A8B">
        <w:rPr>
          <w:rFonts w:eastAsia="Calibri"/>
          <w:color w:val="000000"/>
          <w:lang w:eastAsia="en-US"/>
        </w:rPr>
        <w:t>дарственных</w:t>
      </w:r>
      <w:proofErr w:type="gramEnd"/>
      <w:r w:rsidR="00534530" w:rsidRPr="00D72A8B">
        <w:rPr>
          <w:rFonts w:eastAsia="Calibri"/>
          <w:color w:val="000000"/>
          <w:lang w:eastAsia="en-US"/>
        </w:rPr>
        <w:t xml:space="preserve"> и муниципальных нужд</w:t>
      </w:r>
      <w:r w:rsidR="00A62E95">
        <w:rPr>
          <w:rFonts w:eastAsia="Calibri"/>
          <w:color w:val="000000"/>
          <w:lang w:eastAsia="en-US"/>
        </w:rPr>
        <w:t>.</w:t>
      </w:r>
    </w:p>
    <w:p w:rsidR="00A149BD" w:rsidRDefault="00A149BD" w:rsidP="002043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3613C" w:rsidRPr="00A62E95" w:rsidRDefault="0003613C" w:rsidP="0003613C">
      <w:pPr>
        <w:autoSpaceDE w:val="0"/>
        <w:autoSpaceDN w:val="0"/>
        <w:adjustRightInd w:val="0"/>
        <w:ind w:left="1440"/>
        <w:jc w:val="both"/>
        <w:rPr>
          <w:rFonts w:eastAsia="Calibri"/>
          <w:color w:val="000000"/>
          <w:lang w:eastAsia="en-US"/>
        </w:rPr>
      </w:pPr>
      <w:r w:rsidRPr="00A62E95">
        <w:rPr>
          <w:rFonts w:eastAsia="Calibri"/>
          <w:color w:val="000000"/>
          <w:lang w:eastAsia="en-US"/>
        </w:rPr>
        <w:t>5. Ресурсное (финансовое) обеспечение муниципальной программы</w:t>
      </w:r>
    </w:p>
    <w:p w:rsidR="00445AF4" w:rsidRPr="00A62E95" w:rsidRDefault="00445AF4" w:rsidP="0003613C">
      <w:pPr>
        <w:autoSpaceDE w:val="0"/>
        <w:autoSpaceDN w:val="0"/>
        <w:adjustRightInd w:val="0"/>
        <w:ind w:left="1440"/>
        <w:jc w:val="both"/>
        <w:rPr>
          <w:rFonts w:eastAsia="Calibri"/>
          <w:b/>
          <w:color w:val="000000"/>
          <w:lang w:eastAsia="en-US"/>
        </w:rPr>
      </w:pPr>
    </w:p>
    <w:p w:rsidR="00047A04" w:rsidRPr="00A62E95" w:rsidRDefault="00047A04" w:rsidP="00A62E95">
      <w:pPr>
        <w:ind w:firstLine="567"/>
        <w:jc w:val="both"/>
        <w:rPr>
          <w:rFonts w:eastAsia="Calibri"/>
          <w:color w:val="000000"/>
          <w:lang w:eastAsia="en-US"/>
        </w:rPr>
      </w:pPr>
      <w:r w:rsidRPr="00A62E95">
        <w:rPr>
          <w:rFonts w:eastAsia="Calibri"/>
          <w:color w:val="000000"/>
          <w:lang w:eastAsia="en-US"/>
        </w:rPr>
        <w:t xml:space="preserve">Общий объем финансового обеспечения программы составит 5 091, 65 тыс. рублей, из них бюджет Тосненского городского поселения Тосненского муниципального района Ленинградской области </w:t>
      </w:r>
      <w:r w:rsidR="00F110DA" w:rsidRPr="00A62E95">
        <w:rPr>
          <w:rFonts w:eastAsia="Calibri"/>
          <w:color w:val="000000"/>
          <w:lang w:eastAsia="en-US"/>
        </w:rPr>
        <w:t xml:space="preserve">– </w:t>
      </w:r>
      <w:r w:rsidRPr="00A62E95">
        <w:rPr>
          <w:rFonts w:eastAsia="Calibri"/>
          <w:color w:val="000000"/>
          <w:lang w:eastAsia="en-US"/>
        </w:rPr>
        <w:t>5091,65 тыс. рублей:</w:t>
      </w:r>
    </w:p>
    <w:p w:rsidR="00047A04" w:rsidRPr="00A62E95" w:rsidRDefault="00047A04" w:rsidP="00A62E95">
      <w:pPr>
        <w:ind w:firstLine="567"/>
        <w:jc w:val="both"/>
        <w:rPr>
          <w:rFonts w:eastAsia="Calibri"/>
          <w:color w:val="000000"/>
          <w:lang w:eastAsia="en-US"/>
        </w:rPr>
      </w:pPr>
      <w:r w:rsidRPr="00A62E95">
        <w:rPr>
          <w:rFonts w:eastAsia="Calibri"/>
          <w:color w:val="000000"/>
          <w:lang w:eastAsia="en-US"/>
        </w:rPr>
        <w:t xml:space="preserve">2021 год </w:t>
      </w:r>
      <w:r w:rsidR="00F110DA" w:rsidRPr="00A62E95">
        <w:rPr>
          <w:rFonts w:eastAsia="Calibri"/>
          <w:color w:val="000000"/>
          <w:lang w:eastAsia="en-US"/>
        </w:rPr>
        <w:t>–</w:t>
      </w:r>
      <w:r w:rsidRPr="00A62E95">
        <w:rPr>
          <w:rFonts w:eastAsia="Calibri"/>
          <w:color w:val="000000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F110DA" w:rsidRPr="00A62E95">
        <w:rPr>
          <w:rFonts w:eastAsia="Calibri"/>
          <w:color w:val="000000"/>
          <w:lang w:eastAsia="en-US"/>
        </w:rPr>
        <w:t>–</w:t>
      </w:r>
      <w:r w:rsidRPr="00A62E95">
        <w:rPr>
          <w:rFonts w:eastAsia="Calibri"/>
          <w:color w:val="000000"/>
          <w:lang w:eastAsia="en-US"/>
        </w:rPr>
        <w:t xml:space="preserve"> 1 613,7</w:t>
      </w:r>
      <w:r w:rsidR="001C04ED" w:rsidRPr="00A62E95">
        <w:rPr>
          <w:rFonts w:eastAsia="Calibri"/>
          <w:color w:val="000000"/>
          <w:lang w:eastAsia="en-US"/>
        </w:rPr>
        <w:t>5</w:t>
      </w:r>
      <w:r w:rsidRPr="00A62E95">
        <w:rPr>
          <w:rFonts w:eastAsia="Calibri"/>
          <w:color w:val="000000"/>
          <w:lang w:eastAsia="en-US"/>
        </w:rPr>
        <w:t xml:space="preserve"> тыс. рублей</w:t>
      </w:r>
      <w:r w:rsidR="001C04ED" w:rsidRPr="00A62E95">
        <w:rPr>
          <w:rFonts w:eastAsia="Calibri"/>
          <w:color w:val="000000"/>
          <w:lang w:eastAsia="en-US"/>
        </w:rPr>
        <w:t>.</w:t>
      </w:r>
    </w:p>
    <w:p w:rsidR="00047A04" w:rsidRPr="00A62E95" w:rsidRDefault="00047A04" w:rsidP="00A62E95">
      <w:pPr>
        <w:ind w:firstLine="567"/>
        <w:jc w:val="both"/>
        <w:rPr>
          <w:rFonts w:eastAsia="Calibri"/>
          <w:color w:val="000000"/>
          <w:lang w:eastAsia="en-US"/>
        </w:rPr>
      </w:pPr>
      <w:r w:rsidRPr="00A62E95">
        <w:rPr>
          <w:rFonts w:eastAsia="Calibri"/>
          <w:color w:val="000000"/>
          <w:lang w:eastAsia="en-US"/>
        </w:rPr>
        <w:t xml:space="preserve">2022 год </w:t>
      </w:r>
      <w:r w:rsidR="00F110DA" w:rsidRPr="00A62E95">
        <w:rPr>
          <w:rFonts w:eastAsia="Calibri"/>
          <w:color w:val="000000"/>
          <w:lang w:eastAsia="en-US"/>
        </w:rPr>
        <w:t>–</w:t>
      </w:r>
      <w:r w:rsidRPr="00A62E95">
        <w:rPr>
          <w:rFonts w:eastAsia="Calibri"/>
          <w:color w:val="000000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F110DA" w:rsidRPr="00A62E95">
        <w:rPr>
          <w:rFonts w:eastAsia="Calibri"/>
          <w:color w:val="000000"/>
          <w:lang w:eastAsia="en-US"/>
        </w:rPr>
        <w:t>–</w:t>
      </w:r>
      <w:r w:rsidRPr="00A62E95">
        <w:rPr>
          <w:rFonts w:eastAsia="Calibri"/>
          <w:color w:val="000000"/>
          <w:lang w:eastAsia="en-US"/>
        </w:rPr>
        <w:t xml:space="preserve"> 1 910,71 тыс. рублей</w:t>
      </w:r>
      <w:r w:rsidR="001C04ED" w:rsidRPr="00A62E95">
        <w:rPr>
          <w:rFonts w:eastAsia="Calibri"/>
          <w:color w:val="000000"/>
          <w:lang w:eastAsia="en-US"/>
        </w:rPr>
        <w:t>.</w:t>
      </w:r>
    </w:p>
    <w:p w:rsidR="00047A04" w:rsidRPr="00A62E95" w:rsidRDefault="00047A04" w:rsidP="00A62E95">
      <w:pPr>
        <w:ind w:firstLine="567"/>
        <w:jc w:val="both"/>
        <w:rPr>
          <w:rFonts w:eastAsia="Calibri"/>
          <w:color w:val="000000"/>
          <w:lang w:eastAsia="en-US"/>
        </w:rPr>
      </w:pPr>
      <w:r w:rsidRPr="00A62E95">
        <w:rPr>
          <w:rFonts w:eastAsia="Calibri"/>
          <w:color w:val="000000"/>
          <w:lang w:eastAsia="en-US"/>
        </w:rPr>
        <w:t xml:space="preserve">2023 год </w:t>
      </w:r>
      <w:r w:rsidR="00F110DA" w:rsidRPr="00A62E95">
        <w:rPr>
          <w:rFonts w:eastAsia="Calibri"/>
          <w:color w:val="000000"/>
          <w:lang w:eastAsia="en-US"/>
        </w:rPr>
        <w:t>–</w:t>
      </w:r>
      <w:r w:rsidRPr="00A62E95">
        <w:rPr>
          <w:rFonts w:eastAsia="Calibri"/>
          <w:color w:val="000000"/>
          <w:lang w:eastAsia="en-US"/>
        </w:rPr>
        <w:t xml:space="preserve"> бюджет Тосненского городского поселения Тосненского муниципального района Ленинградской области </w:t>
      </w:r>
      <w:r w:rsidR="00F110DA" w:rsidRPr="00A62E95">
        <w:rPr>
          <w:rFonts w:eastAsia="Calibri"/>
          <w:color w:val="000000"/>
          <w:lang w:eastAsia="en-US"/>
        </w:rPr>
        <w:t>–</w:t>
      </w:r>
      <w:r w:rsidRPr="00A62E95">
        <w:rPr>
          <w:rFonts w:eastAsia="Calibri"/>
          <w:color w:val="000000"/>
          <w:lang w:eastAsia="en-US"/>
        </w:rPr>
        <w:t xml:space="preserve"> 1 567,19 тыс. рублей</w:t>
      </w:r>
      <w:r w:rsidR="001C04ED" w:rsidRPr="00A62E95">
        <w:rPr>
          <w:rFonts w:eastAsia="Calibri"/>
          <w:color w:val="000000"/>
          <w:lang w:eastAsia="en-US"/>
        </w:rPr>
        <w:t>.</w:t>
      </w:r>
    </w:p>
    <w:p w:rsidR="00047A04" w:rsidRDefault="00047A04" w:rsidP="00A62E95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47A04" w:rsidRDefault="00047A04" w:rsidP="00E46A5C">
      <w:pPr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3613C" w:rsidRPr="0003613C" w:rsidRDefault="0003613C" w:rsidP="0003613C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sectPr w:rsidR="0003613C" w:rsidRPr="0003613C" w:rsidSect="004D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EE" w:rsidRDefault="002841EE" w:rsidP="003F3E18">
      <w:r>
        <w:separator/>
      </w:r>
    </w:p>
  </w:endnote>
  <w:endnote w:type="continuationSeparator" w:id="0">
    <w:p w:rsidR="002841EE" w:rsidRDefault="002841EE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EE" w:rsidRDefault="002841EE" w:rsidP="003F3E18">
      <w:r>
        <w:separator/>
      </w:r>
    </w:p>
  </w:footnote>
  <w:footnote w:type="continuationSeparator" w:id="0">
    <w:p w:rsidR="002841EE" w:rsidRDefault="002841EE" w:rsidP="003F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736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A7185A"/>
    <w:multiLevelType w:val="hybridMultilevel"/>
    <w:tmpl w:val="E72E78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9F44D15"/>
    <w:multiLevelType w:val="hybridMultilevel"/>
    <w:tmpl w:val="A94EB83E"/>
    <w:lvl w:ilvl="0" w:tplc="B338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43E8A"/>
    <w:multiLevelType w:val="multilevel"/>
    <w:tmpl w:val="E242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76D1128"/>
    <w:multiLevelType w:val="hybridMultilevel"/>
    <w:tmpl w:val="53A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B11"/>
    <w:rsid w:val="00023B05"/>
    <w:rsid w:val="000243FB"/>
    <w:rsid w:val="00034F3A"/>
    <w:rsid w:val="0003613C"/>
    <w:rsid w:val="00037D0F"/>
    <w:rsid w:val="000415A5"/>
    <w:rsid w:val="00045BF0"/>
    <w:rsid w:val="000469B0"/>
    <w:rsid w:val="00046D18"/>
    <w:rsid w:val="00047A04"/>
    <w:rsid w:val="000510A1"/>
    <w:rsid w:val="00051C8B"/>
    <w:rsid w:val="0006101B"/>
    <w:rsid w:val="0006278B"/>
    <w:rsid w:val="00070202"/>
    <w:rsid w:val="00073306"/>
    <w:rsid w:val="00077A81"/>
    <w:rsid w:val="00081B08"/>
    <w:rsid w:val="000824AB"/>
    <w:rsid w:val="0008260D"/>
    <w:rsid w:val="000862EA"/>
    <w:rsid w:val="00086BE1"/>
    <w:rsid w:val="00086DAE"/>
    <w:rsid w:val="00087AF9"/>
    <w:rsid w:val="00093C69"/>
    <w:rsid w:val="000A09E8"/>
    <w:rsid w:val="000A1547"/>
    <w:rsid w:val="000A2633"/>
    <w:rsid w:val="000B7D12"/>
    <w:rsid w:val="000C51EB"/>
    <w:rsid w:val="000D590E"/>
    <w:rsid w:val="000D7A1F"/>
    <w:rsid w:val="000E140B"/>
    <w:rsid w:val="000F1A80"/>
    <w:rsid w:val="000F28A4"/>
    <w:rsid w:val="000F35A9"/>
    <w:rsid w:val="000F441F"/>
    <w:rsid w:val="00105377"/>
    <w:rsid w:val="00105DB1"/>
    <w:rsid w:val="0011033A"/>
    <w:rsid w:val="00111C42"/>
    <w:rsid w:val="0012192C"/>
    <w:rsid w:val="001227FA"/>
    <w:rsid w:val="0012690D"/>
    <w:rsid w:val="00127B1B"/>
    <w:rsid w:val="00130DE5"/>
    <w:rsid w:val="001315A0"/>
    <w:rsid w:val="001325CB"/>
    <w:rsid w:val="00133C6C"/>
    <w:rsid w:val="00135741"/>
    <w:rsid w:val="00142526"/>
    <w:rsid w:val="001500D6"/>
    <w:rsid w:val="001526D1"/>
    <w:rsid w:val="00152CC2"/>
    <w:rsid w:val="0016071F"/>
    <w:rsid w:val="0016143B"/>
    <w:rsid w:val="00162360"/>
    <w:rsid w:val="00163D48"/>
    <w:rsid w:val="00164D58"/>
    <w:rsid w:val="00165625"/>
    <w:rsid w:val="00167596"/>
    <w:rsid w:val="00177A26"/>
    <w:rsid w:val="00183B97"/>
    <w:rsid w:val="00190330"/>
    <w:rsid w:val="00190353"/>
    <w:rsid w:val="0019197A"/>
    <w:rsid w:val="00193905"/>
    <w:rsid w:val="00196CDF"/>
    <w:rsid w:val="001A7375"/>
    <w:rsid w:val="001B2012"/>
    <w:rsid w:val="001B359C"/>
    <w:rsid w:val="001B3854"/>
    <w:rsid w:val="001B67D9"/>
    <w:rsid w:val="001C016D"/>
    <w:rsid w:val="001C04ED"/>
    <w:rsid w:val="001C0D4F"/>
    <w:rsid w:val="001C2227"/>
    <w:rsid w:val="001C54FC"/>
    <w:rsid w:val="001C676A"/>
    <w:rsid w:val="001D2028"/>
    <w:rsid w:val="001D3083"/>
    <w:rsid w:val="001D709B"/>
    <w:rsid w:val="001E3B82"/>
    <w:rsid w:val="001E44F2"/>
    <w:rsid w:val="001E4702"/>
    <w:rsid w:val="001E71A1"/>
    <w:rsid w:val="001F0DFC"/>
    <w:rsid w:val="001F41D0"/>
    <w:rsid w:val="001F45FC"/>
    <w:rsid w:val="001F528E"/>
    <w:rsid w:val="00200C72"/>
    <w:rsid w:val="00202D0D"/>
    <w:rsid w:val="00204390"/>
    <w:rsid w:val="00212B9A"/>
    <w:rsid w:val="002151F4"/>
    <w:rsid w:val="0021581C"/>
    <w:rsid w:val="0021722C"/>
    <w:rsid w:val="00225E5E"/>
    <w:rsid w:val="0022605A"/>
    <w:rsid w:val="0022628A"/>
    <w:rsid w:val="00226B2A"/>
    <w:rsid w:val="00227E03"/>
    <w:rsid w:val="00231BC6"/>
    <w:rsid w:val="002377F6"/>
    <w:rsid w:val="00241078"/>
    <w:rsid w:val="0024338D"/>
    <w:rsid w:val="00243464"/>
    <w:rsid w:val="00244DC0"/>
    <w:rsid w:val="002459E3"/>
    <w:rsid w:val="00245A30"/>
    <w:rsid w:val="00247117"/>
    <w:rsid w:val="0025125D"/>
    <w:rsid w:val="0025149A"/>
    <w:rsid w:val="00260817"/>
    <w:rsid w:val="00265273"/>
    <w:rsid w:val="00270CBC"/>
    <w:rsid w:val="00270F9C"/>
    <w:rsid w:val="00272BFF"/>
    <w:rsid w:val="00275182"/>
    <w:rsid w:val="00275304"/>
    <w:rsid w:val="00277044"/>
    <w:rsid w:val="002841EE"/>
    <w:rsid w:val="00285DD5"/>
    <w:rsid w:val="00287A1A"/>
    <w:rsid w:val="002952C0"/>
    <w:rsid w:val="002A2DA2"/>
    <w:rsid w:val="002A5988"/>
    <w:rsid w:val="002A617E"/>
    <w:rsid w:val="002A68E9"/>
    <w:rsid w:val="002A6E60"/>
    <w:rsid w:val="002B1DAD"/>
    <w:rsid w:val="002B2EC4"/>
    <w:rsid w:val="002C6C51"/>
    <w:rsid w:val="002D10BD"/>
    <w:rsid w:val="002D2484"/>
    <w:rsid w:val="002E3B7D"/>
    <w:rsid w:val="002E6070"/>
    <w:rsid w:val="002E735A"/>
    <w:rsid w:val="002F0506"/>
    <w:rsid w:val="002F1288"/>
    <w:rsid w:val="002F156C"/>
    <w:rsid w:val="002F2BE1"/>
    <w:rsid w:val="002F30AE"/>
    <w:rsid w:val="002F40F9"/>
    <w:rsid w:val="002F48F8"/>
    <w:rsid w:val="002F6449"/>
    <w:rsid w:val="00300045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1911"/>
    <w:rsid w:val="00311CE0"/>
    <w:rsid w:val="0031379B"/>
    <w:rsid w:val="003146D6"/>
    <w:rsid w:val="003155A4"/>
    <w:rsid w:val="00321220"/>
    <w:rsid w:val="0032549E"/>
    <w:rsid w:val="00326B25"/>
    <w:rsid w:val="0032739E"/>
    <w:rsid w:val="00327AE7"/>
    <w:rsid w:val="00330918"/>
    <w:rsid w:val="00331962"/>
    <w:rsid w:val="00334162"/>
    <w:rsid w:val="003360C9"/>
    <w:rsid w:val="00336F0C"/>
    <w:rsid w:val="0034002B"/>
    <w:rsid w:val="00340DA5"/>
    <w:rsid w:val="00342D23"/>
    <w:rsid w:val="00342FEE"/>
    <w:rsid w:val="00344892"/>
    <w:rsid w:val="003448B7"/>
    <w:rsid w:val="00350C50"/>
    <w:rsid w:val="00351255"/>
    <w:rsid w:val="00351AC6"/>
    <w:rsid w:val="00352268"/>
    <w:rsid w:val="0035574B"/>
    <w:rsid w:val="00356D7F"/>
    <w:rsid w:val="00360299"/>
    <w:rsid w:val="00360587"/>
    <w:rsid w:val="00360666"/>
    <w:rsid w:val="0036257F"/>
    <w:rsid w:val="00363C8F"/>
    <w:rsid w:val="003708FA"/>
    <w:rsid w:val="0037630F"/>
    <w:rsid w:val="00377762"/>
    <w:rsid w:val="00377AE0"/>
    <w:rsid w:val="003859AB"/>
    <w:rsid w:val="003875EC"/>
    <w:rsid w:val="00390AF2"/>
    <w:rsid w:val="003960E4"/>
    <w:rsid w:val="003972E8"/>
    <w:rsid w:val="003A19F8"/>
    <w:rsid w:val="003A1B36"/>
    <w:rsid w:val="003B3814"/>
    <w:rsid w:val="003B3D16"/>
    <w:rsid w:val="003B3EE2"/>
    <w:rsid w:val="003B6CA2"/>
    <w:rsid w:val="003C215F"/>
    <w:rsid w:val="003C4147"/>
    <w:rsid w:val="003C68B6"/>
    <w:rsid w:val="003C6C84"/>
    <w:rsid w:val="003C7422"/>
    <w:rsid w:val="003D487D"/>
    <w:rsid w:val="003E18A9"/>
    <w:rsid w:val="003E409B"/>
    <w:rsid w:val="003E476E"/>
    <w:rsid w:val="003E7655"/>
    <w:rsid w:val="003E7B6E"/>
    <w:rsid w:val="003F23EF"/>
    <w:rsid w:val="003F2440"/>
    <w:rsid w:val="003F3007"/>
    <w:rsid w:val="003F3E18"/>
    <w:rsid w:val="003F4770"/>
    <w:rsid w:val="003F47D8"/>
    <w:rsid w:val="00403C78"/>
    <w:rsid w:val="004120FE"/>
    <w:rsid w:val="004122FD"/>
    <w:rsid w:val="00414D57"/>
    <w:rsid w:val="00415FD8"/>
    <w:rsid w:val="00416F36"/>
    <w:rsid w:val="004201A7"/>
    <w:rsid w:val="00423B3B"/>
    <w:rsid w:val="004279DD"/>
    <w:rsid w:val="0043089E"/>
    <w:rsid w:val="00434D12"/>
    <w:rsid w:val="00435F0D"/>
    <w:rsid w:val="00436B52"/>
    <w:rsid w:val="0044412A"/>
    <w:rsid w:val="00444D79"/>
    <w:rsid w:val="00445AF4"/>
    <w:rsid w:val="00445B54"/>
    <w:rsid w:val="00445F00"/>
    <w:rsid w:val="00451440"/>
    <w:rsid w:val="00452A7C"/>
    <w:rsid w:val="00454C2F"/>
    <w:rsid w:val="0046239D"/>
    <w:rsid w:val="0046496A"/>
    <w:rsid w:val="0046790D"/>
    <w:rsid w:val="004735D0"/>
    <w:rsid w:val="0047687A"/>
    <w:rsid w:val="00484231"/>
    <w:rsid w:val="004910BC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FDA"/>
    <w:rsid w:val="004B2C42"/>
    <w:rsid w:val="004B675C"/>
    <w:rsid w:val="004B6C33"/>
    <w:rsid w:val="004C0147"/>
    <w:rsid w:val="004C16C8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5A57"/>
    <w:rsid w:val="004E6D36"/>
    <w:rsid w:val="004F761A"/>
    <w:rsid w:val="00503533"/>
    <w:rsid w:val="00503BE6"/>
    <w:rsid w:val="00511715"/>
    <w:rsid w:val="00513B3F"/>
    <w:rsid w:val="00514A14"/>
    <w:rsid w:val="00520AA8"/>
    <w:rsid w:val="00521645"/>
    <w:rsid w:val="0052210C"/>
    <w:rsid w:val="00524FE0"/>
    <w:rsid w:val="005258D1"/>
    <w:rsid w:val="00534530"/>
    <w:rsid w:val="0053526E"/>
    <w:rsid w:val="00535DCB"/>
    <w:rsid w:val="0053657D"/>
    <w:rsid w:val="005372F7"/>
    <w:rsid w:val="00541E09"/>
    <w:rsid w:val="00543D9D"/>
    <w:rsid w:val="005474DE"/>
    <w:rsid w:val="00547EBE"/>
    <w:rsid w:val="00550D6F"/>
    <w:rsid w:val="005541E0"/>
    <w:rsid w:val="00560D5F"/>
    <w:rsid w:val="00570AE3"/>
    <w:rsid w:val="0057350E"/>
    <w:rsid w:val="00575C74"/>
    <w:rsid w:val="00575EC0"/>
    <w:rsid w:val="0058094A"/>
    <w:rsid w:val="0058148F"/>
    <w:rsid w:val="0058372B"/>
    <w:rsid w:val="00585092"/>
    <w:rsid w:val="005859F4"/>
    <w:rsid w:val="00586FDE"/>
    <w:rsid w:val="005909F1"/>
    <w:rsid w:val="00594281"/>
    <w:rsid w:val="00594687"/>
    <w:rsid w:val="00595D45"/>
    <w:rsid w:val="00595ED4"/>
    <w:rsid w:val="00595F48"/>
    <w:rsid w:val="005962A9"/>
    <w:rsid w:val="005A29BA"/>
    <w:rsid w:val="005B056C"/>
    <w:rsid w:val="005B3A48"/>
    <w:rsid w:val="005B7019"/>
    <w:rsid w:val="005C0050"/>
    <w:rsid w:val="005C0E18"/>
    <w:rsid w:val="005C223C"/>
    <w:rsid w:val="005C2273"/>
    <w:rsid w:val="005C4614"/>
    <w:rsid w:val="005D0D14"/>
    <w:rsid w:val="005D23BC"/>
    <w:rsid w:val="005D24F3"/>
    <w:rsid w:val="005E0A22"/>
    <w:rsid w:val="005E204F"/>
    <w:rsid w:val="005E2FB0"/>
    <w:rsid w:val="005E472F"/>
    <w:rsid w:val="005E5D29"/>
    <w:rsid w:val="005E741E"/>
    <w:rsid w:val="005F1187"/>
    <w:rsid w:val="005F16AB"/>
    <w:rsid w:val="00601202"/>
    <w:rsid w:val="00601572"/>
    <w:rsid w:val="006027EF"/>
    <w:rsid w:val="00605B42"/>
    <w:rsid w:val="006065AC"/>
    <w:rsid w:val="00610D7D"/>
    <w:rsid w:val="00613AFC"/>
    <w:rsid w:val="0061431F"/>
    <w:rsid w:val="00622691"/>
    <w:rsid w:val="00623083"/>
    <w:rsid w:val="00623739"/>
    <w:rsid w:val="00623A38"/>
    <w:rsid w:val="00623AA6"/>
    <w:rsid w:val="00625EC3"/>
    <w:rsid w:val="00633D3A"/>
    <w:rsid w:val="00636F87"/>
    <w:rsid w:val="0063770F"/>
    <w:rsid w:val="00637AF1"/>
    <w:rsid w:val="00643975"/>
    <w:rsid w:val="006442A3"/>
    <w:rsid w:val="00646997"/>
    <w:rsid w:val="00647108"/>
    <w:rsid w:val="00655195"/>
    <w:rsid w:val="006567AC"/>
    <w:rsid w:val="006628AF"/>
    <w:rsid w:val="00662E35"/>
    <w:rsid w:val="00662E44"/>
    <w:rsid w:val="00663553"/>
    <w:rsid w:val="00665107"/>
    <w:rsid w:val="00682CC8"/>
    <w:rsid w:val="00683595"/>
    <w:rsid w:val="00687017"/>
    <w:rsid w:val="0069200A"/>
    <w:rsid w:val="00693D24"/>
    <w:rsid w:val="0069428A"/>
    <w:rsid w:val="006960DE"/>
    <w:rsid w:val="006A06B4"/>
    <w:rsid w:val="006A3490"/>
    <w:rsid w:val="006A374C"/>
    <w:rsid w:val="006A5CEB"/>
    <w:rsid w:val="006A7E76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FF"/>
    <w:rsid w:val="006D345C"/>
    <w:rsid w:val="006D3558"/>
    <w:rsid w:val="006D4371"/>
    <w:rsid w:val="006D466F"/>
    <w:rsid w:val="006D4B5A"/>
    <w:rsid w:val="006D6CD7"/>
    <w:rsid w:val="006D6F56"/>
    <w:rsid w:val="006D756E"/>
    <w:rsid w:val="006E0EBE"/>
    <w:rsid w:val="006E439E"/>
    <w:rsid w:val="006E5A90"/>
    <w:rsid w:val="006E7CDE"/>
    <w:rsid w:val="006E7D52"/>
    <w:rsid w:val="006F0F7E"/>
    <w:rsid w:val="006F1CFE"/>
    <w:rsid w:val="006F4689"/>
    <w:rsid w:val="006F551E"/>
    <w:rsid w:val="006F667E"/>
    <w:rsid w:val="006F70EA"/>
    <w:rsid w:val="006F7139"/>
    <w:rsid w:val="00700718"/>
    <w:rsid w:val="00701E0F"/>
    <w:rsid w:val="00702157"/>
    <w:rsid w:val="00702A68"/>
    <w:rsid w:val="00704AE5"/>
    <w:rsid w:val="00714D88"/>
    <w:rsid w:val="007219F3"/>
    <w:rsid w:val="00722A32"/>
    <w:rsid w:val="007230DA"/>
    <w:rsid w:val="00725BD9"/>
    <w:rsid w:val="00727113"/>
    <w:rsid w:val="00727F34"/>
    <w:rsid w:val="007309D9"/>
    <w:rsid w:val="007404B0"/>
    <w:rsid w:val="00743A79"/>
    <w:rsid w:val="00751188"/>
    <w:rsid w:val="007532F7"/>
    <w:rsid w:val="00753399"/>
    <w:rsid w:val="007604CD"/>
    <w:rsid w:val="00763631"/>
    <w:rsid w:val="00763C70"/>
    <w:rsid w:val="00765745"/>
    <w:rsid w:val="00767192"/>
    <w:rsid w:val="00767E08"/>
    <w:rsid w:val="007703BE"/>
    <w:rsid w:val="00770851"/>
    <w:rsid w:val="00772E79"/>
    <w:rsid w:val="00774EF1"/>
    <w:rsid w:val="007762E8"/>
    <w:rsid w:val="00777371"/>
    <w:rsid w:val="00777A49"/>
    <w:rsid w:val="007801B5"/>
    <w:rsid w:val="00780322"/>
    <w:rsid w:val="0078072F"/>
    <w:rsid w:val="0078220F"/>
    <w:rsid w:val="0078747D"/>
    <w:rsid w:val="00793FD9"/>
    <w:rsid w:val="00794BBC"/>
    <w:rsid w:val="00796B45"/>
    <w:rsid w:val="007A3DB5"/>
    <w:rsid w:val="007A4111"/>
    <w:rsid w:val="007A45DE"/>
    <w:rsid w:val="007A5DD2"/>
    <w:rsid w:val="007A67E1"/>
    <w:rsid w:val="007B135D"/>
    <w:rsid w:val="007B266E"/>
    <w:rsid w:val="007B387B"/>
    <w:rsid w:val="007C3B86"/>
    <w:rsid w:val="007C631F"/>
    <w:rsid w:val="007D04D6"/>
    <w:rsid w:val="007D1B8B"/>
    <w:rsid w:val="007E0F9D"/>
    <w:rsid w:val="007E12D9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4985"/>
    <w:rsid w:val="008164BF"/>
    <w:rsid w:val="00817B4F"/>
    <w:rsid w:val="00822281"/>
    <w:rsid w:val="00822ED1"/>
    <w:rsid w:val="00825067"/>
    <w:rsid w:val="00826287"/>
    <w:rsid w:val="008271CA"/>
    <w:rsid w:val="00827F66"/>
    <w:rsid w:val="00830C95"/>
    <w:rsid w:val="00834A66"/>
    <w:rsid w:val="008352FC"/>
    <w:rsid w:val="00843F63"/>
    <w:rsid w:val="00844DCA"/>
    <w:rsid w:val="00846CEC"/>
    <w:rsid w:val="00846F17"/>
    <w:rsid w:val="008557DB"/>
    <w:rsid w:val="00856D42"/>
    <w:rsid w:val="00857C09"/>
    <w:rsid w:val="0086393B"/>
    <w:rsid w:val="00864CB0"/>
    <w:rsid w:val="008659BA"/>
    <w:rsid w:val="00867C5E"/>
    <w:rsid w:val="00870FA2"/>
    <w:rsid w:val="00871069"/>
    <w:rsid w:val="008747E5"/>
    <w:rsid w:val="00876DB9"/>
    <w:rsid w:val="00877976"/>
    <w:rsid w:val="00884448"/>
    <w:rsid w:val="00893B7A"/>
    <w:rsid w:val="008950CB"/>
    <w:rsid w:val="0089762D"/>
    <w:rsid w:val="008A16BB"/>
    <w:rsid w:val="008A3159"/>
    <w:rsid w:val="008A4AF3"/>
    <w:rsid w:val="008A71DA"/>
    <w:rsid w:val="008A78CB"/>
    <w:rsid w:val="008B0695"/>
    <w:rsid w:val="008B22AC"/>
    <w:rsid w:val="008B4FAA"/>
    <w:rsid w:val="008B761A"/>
    <w:rsid w:val="008C00E8"/>
    <w:rsid w:val="008C2AA9"/>
    <w:rsid w:val="008C7879"/>
    <w:rsid w:val="008D5408"/>
    <w:rsid w:val="008E171F"/>
    <w:rsid w:val="008E3611"/>
    <w:rsid w:val="008E42C8"/>
    <w:rsid w:val="008E61BB"/>
    <w:rsid w:val="008F10EB"/>
    <w:rsid w:val="00900E02"/>
    <w:rsid w:val="009035A1"/>
    <w:rsid w:val="009044FC"/>
    <w:rsid w:val="00906E13"/>
    <w:rsid w:val="00910734"/>
    <w:rsid w:val="00910C0A"/>
    <w:rsid w:val="0091140D"/>
    <w:rsid w:val="009115B9"/>
    <w:rsid w:val="00911B90"/>
    <w:rsid w:val="009143CB"/>
    <w:rsid w:val="00914498"/>
    <w:rsid w:val="0091624F"/>
    <w:rsid w:val="009177DA"/>
    <w:rsid w:val="00931FD9"/>
    <w:rsid w:val="00935028"/>
    <w:rsid w:val="00940439"/>
    <w:rsid w:val="00940830"/>
    <w:rsid w:val="009506AF"/>
    <w:rsid w:val="00950DB8"/>
    <w:rsid w:val="009534A5"/>
    <w:rsid w:val="00955324"/>
    <w:rsid w:val="009557C9"/>
    <w:rsid w:val="00957E1B"/>
    <w:rsid w:val="0096205F"/>
    <w:rsid w:val="00965720"/>
    <w:rsid w:val="00967522"/>
    <w:rsid w:val="00967BFD"/>
    <w:rsid w:val="00971831"/>
    <w:rsid w:val="00977477"/>
    <w:rsid w:val="009851F3"/>
    <w:rsid w:val="00990543"/>
    <w:rsid w:val="00990F80"/>
    <w:rsid w:val="00991E06"/>
    <w:rsid w:val="00993242"/>
    <w:rsid w:val="00997656"/>
    <w:rsid w:val="009A1BB1"/>
    <w:rsid w:val="009A361D"/>
    <w:rsid w:val="009A3D2F"/>
    <w:rsid w:val="009A4921"/>
    <w:rsid w:val="009A6D4F"/>
    <w:rsid w:val="009B525D"/>
    <w:rsid w:val="009B5610"/>
    <w:rsid w:val="009B682F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50AA"/>
    <w:rsid w:val="009E638B"/>
    <w:rsid w:val="009E7D99"/>
    <w:rsid w:val="009F629A"/>
    <w:rsid w:val="009F72EB"/>
    <w:rsid w:val="00A02389"/>
    <w:rsid w:val="00A03876"/>
    <w:rsid w:val="00A05796"/>
    <w:rsid w:val="00A149BD"/>
    <w:rsid w:val="00A2722E"/>
    <w:rsid w:val="00A37C58"/>
    <w:rsid w:val="00A41191"/>
    <w:rsid w:val="00A45F47"/>
    <w:rsid w:val="00A55FAC"/>
    <w:rsid w:val="00A564CE"/>
    <w:rsid w:val="00A628E0"/>
    <w:rsid w:val="00A62E95"/>
    <w:rsid w:val="00A64157"/>
    <w:rsid w:val="00A65BD2"/>
    <w:rsid w:val="00A67B95"/>
    <w:rsid w:val="00A70243"/>
    <w:rsid w:val="00A7552E"/>
    <w:rsid w:val="00A763A6"/>
    <w:rsid w:val="00A768F5"/>
    <w:rsid w:val="00A76ED6"/>
    <w:rsid w:val="00A90E6D"/>
    <w:rsid w:val="00A921C3"/>
    <w:rsid w:val="00A94E83"/>
    <w:rsid w:val="00A97B08"/>
    <w:rsid w:val="00AA30DA"/>
    <w:rsid w:val="00AA6663"/>
    <w:rsid w:val="00AB3AED"/>
    <w:rsid w:val="00AB5E2E"/>
    <w:rsid w:val="00AC0B16"/>
    <w:rsid w:val="00AC2B09"/>
    <w:rsid w:val="00AC39D8"/>
    <w:rsid w:val="00AC418C"/>
    <w:rsid w:val="00AC6E88"/>
    <w:rsid w:val="00AD54D2"/>
    <w:rsid w:val="00AD7822"/>
    <w:rsid w:val="00AE324C"/>
    <w:rsid w:val="00AE33E1"/>
    <w:rsid w:val="00AE378A"/>
    <w:rsid w:val="00AE42C1"/>
    <w:rsid w:val="00AE4600"/>
    <w:rsid w:val="00AF3A2F"/>
    <w:rsid w:val="00AF4D14"/>
    <w:rsid w:val="00B02CE7"/>
    <w:rsid w:val="00B0315E"/>
    <w:rsid w:val="00B0503A"/>
    <w:rsid w:val="00B11A41"/>
    <w:rsid w:val="00B11C59"/>
    <w:rsid w:val="00B12FD5"/>
    <w:rsid w:val="00B133A0"/>
    <w:rsid w:val="00B14D86"/>
    <w:rsid w:val="00B20028"/>
    <w:rsid w:val="00B22241"/>
    <w:rsid w:val="00B2273F"/>
    <w:rsid w:val="00B242C9"/>
    <w:rsid w:val="00B259D7"/>
    <w:rsid w:val="00B26046"/>
    <w:rsid w:val="00B261AC"/>
    <w:rsid w:val="00B27AFA"/>
    <w:rsid w:val="00B413EF"/>
    <w:rsid w:val="00B46803"/>
    <w:rsid w:val="00B47C3E"/>
    <w:rsid w:val="00B50E1D"/>
    <w:rsid w:val="00B60F46"/>
    <w:rsid w:val="00B633D0"/>
    <w:rsid w:val="00B658D6"/>
    <w:rsid w:val="00B729EB"/>
    <w:rsid w:val="00B731D7"/>
    <w:rsid w:val="00B73D20"/>
    <w:rsid w:val="00B73D31"/>
    <w:rsid w:val="00B74BE2"/>
    <w:rsid w:val="00B77C78"/>
    <w:rsid w:val="00B8376B"/>
    <w:rsid w:val="00B877EB"/>
    <w:rsid w:val="00B94075"/>
    <w:rsid w:val="00B9686F"/>
    <w:rsid w:val="00B978CE"/>
    <w:rsid w:val="00B97A22"/>
    <w:rsid w:val="00BA192F"/>
    <w:rsid w:val="00BA2E2C"/>
    <w:rsid w:val="00BA48BD"/>
    <w:rsid w:val="00BA79BD"/>
    <w:rsid w:val="00BA7E55"/>
    <w:rsid w:val="00BB2BE3"/>
    <w:rsid w:val="00BC57C9"/>
    <w:rsid w:val="00BC745D"/>
    <w:rsid w:val="00BD11D2"/>
    <w:rsid w:val="00BD1763"/>
    <w:rsid w:val="00BD275D"/>
    <w:rsid w:val="00BD27D1"/>
    <w:rsid w:val="00BD4C26"/>
    <w:rsid w:val="00BD749B"/>
    <w:rsid w:val="00BE05CC"/>
    <w:rsid w:val="00BF17A8"/>
    <w:rsid w:val="00BF2064"/>
    <w:rsid w:val="00BF27F1"/>
    <w:rsid w:val="00BF2FF3"/>
    <w:rsid w:val="00BF303B"/>
    <w:rsid w:val="00BF3512"/>
    <w:rsid w:val="00BF4334"/>
    <w:rsid w:val="00C033DF"/>
    <w:rsid w:val="00C05048"/>
    <w:rsid w:val="00C14554"/>
    <w:rsid w:val="00C16543"/>
    <w:rsid w:val="00C16E4A"/>
    <w:rsid w:val="00C1732A"/>
    <w:rsid w:val="00C20A38"/>
    <w:rsid w:val="00C24A45"/>
    <w:rsid w:val="00C27948"/>
    <w:rsid w:val="00C35EB7"/>
    <w:rsid w:val="00C414D6"/>
    <w:rsid w:val="00C4768E"/>
    <w:rsid w:val="00C52BE3"/>
    <w:rsid w:val="00C53452"/>
    <w:rsid w:val="00C60E17"/>
    <w:rsid w:val="00C63FC5"/>
    <w:rsid w:val="00C6440D"/>
    <w:rsid w:val="00C71FB5"/>
    <w:rsid w:val="00C74213"/>
    <w:rsid w:val="00C75885"/>
    <w:rsid w:val="00C777AB"/>
    <w:rsid w:val="00C77FC1"/>
    <w:rsid w:val="00C80380"/>
    <w:rsid w:val="00C817ED"/>
    <w:rsid w:val="00C81E37"/>
    <w:rsid w:val="00C8592B"/>
    <w:rsid w:val="00C86A2B"/>
    <w:rsid w:val="00C87C25"/>
    <w:rsid w:val="00C94430"/>
    <w:rsid w:val="00C97841"/>
    <w:rsid w:val="00C97880"/>
    <w:rsid w:val="00C97A55"/>
    <w:rsid w:val="00CA334D"/>
    <w:rsid w:val="00CA3B19"/>
    <w:rsid w:val="00CA491B"/>
    <w:rsid w:val="00CA5A52"/>
    <w:rsid w:val="00CB30F5"/>
    <w:rsid w:val="00CB3AB0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3F96"/>
    <w:rsid w:val="00CE48EE"/>
    <w:rsid w:val="00CE5590"/>
    <w:rsid w:val="00CF178B"/>
    <w:rsid w:val="00CF2957"/>
    <w:rsid w:val="00CF41E4"/>
    <w:rsid w:val="00CF4EBD"/>
    <w:rsid w:val="00CF63DE"/>
    <w:rsid w:val="00D00172"/>
    <w:rsid w:val="00D02F2E"/>
    <w:rsid w:val="00D031CF"/>
    <w:rsid w:val="00D1002D"/>
    <w:rsid w:val="00D10EB6"/>
    <w:rsid w:val="00D127B5"/>
    <w:rsid w:val="00D17AAD"/>
    <w:rsid w:val="00D17B11"/>
    <w:rsid w:val="00D17EB4"/>
    <w:rsid w:val="00D21D2A"/>
    <w:rsid w:val="00D23876"/>
    <w:rsid w:val="00D24E3A"/>
    <w:rsid w:val="00D33AFB"/>
    <w:rsid w:val="00D36514"/>
    <w:rsid w:val="00D3756D"/>
    <w:rsid w:val="00D37864"/>
    <w:rsid w:val="00D40DF5"/>
    <w:rsid w:val="00D43184"/>
    <w:rsid w:val="00D448D2"/>
    <w:rsid w:val="00D44B28"/>
    <w:rsid w:val="00D46503"/>
    <w:rsid w:val="00D472FD"/>
    <w:rsid w:val="00D47C10"/>
    <w:rsid w:val="00D52F51"/>
    <w:rsid w:val="00D54651"/>
    <w:rsid w:val="00D54DA5"/>
    <w:rsid w:val="00D558D9"/>
    <w:rsid w:val="00D62111"/>
    <w:rsid w:val="00D62199"/>
    <w:rsid w:val="00D6746F"/>
    <w:rsid w:val="00D67B94"/>
    <w:rsid w:val="00D70B60"/>
    <w:rsid w:val="00D72A8B"/>
    <w:rsid w:val="00D735C0"/>
    <w:rsid w:val="00D73F51"/>
    <w:rsid w:val="00D76384"/>
    <w:rsid w:val="00D774B2"/>
    <w:rsid w:val="00D80802"/>
    <w:rsid w:val="00D93748"/>
    <w:rsid w:val="00DA3D02"/>
    <w:rsid w:val="00DA4D41"/>
    <w:rsid w:val="00DA4DF4"/>
    <w:rsid w:val="00DA768B"/>
    <w:rsid w:val="00DB0CF9"/>
    <w:rsid w:val="00DB41D3"/>
    <w:rsid w:val="00DB6763"/>
    <w:rsid w:val="00DB6CE5"/>
    <w:rsid w:val="00DB7906"/>
    <w:rsid w:val="00DB7C00"/>
    <w:rsid w:val="00DC4F13"/>
    <w:rsid w:val="00DC5032"/>
    <w:rsid w:val="00DC7575"/>
    <w:rsid w:val="00DC7803"/>
    <w:rsid w:val="00DC78AF"/>
    <w:rsid w:val="00DD7512"/>
    <w:rsid w:val="00DE0675"/>
    <w:rsid w:val="00DE4805"/>
    <w:rsid w:val="00DE5CEF"/>
    <w:rsid w:val="00DE5DD7"/>
    <w:rsid w:val="00DE635A"/>
    <w:rsid w:val="00DF0A4A"/>
    <w:rsid w:val="00DF1B0F"/>
    <w:rsid w:val="00DF279E"/>
    <w:rsid w:val="00DF5438"/>
    <w:rsid w:val="00DF55D8"/>
    <w:rsid w:val="00E00881"/>
    <w:rsid w:val="00E02C08"/>
    <w:rsid w:val="00E048CF"/>
    <w:rsid w:val="00E04F54"/>
    <w:rsid w:val="00E06EC3"/>
    <w:rsid w:val="00E075F6"/>
    <w:rsid w:val="00E07DA0"/>
    <w:rsid w:val="00E10B11"/>
    <w:rsid w:val="00E111DF"/>
    <w:rsid w:val="00E17D7B"/>
    <w:rsid w:val="00E2419A"/>
    <w:rsid w:val="00E2554C"/>
    <w:rsid w:val="00E26EC0"/>
    <w:rsid w:val="00E31060"/>
    <w:rsid w:val="00E31098"/>
    <w:rsid w:val="00E3364F"/>
    <w:rsid w:val="00E37D37"/>
    <w:rsid w:val="00E40C19"/>
    <w:rsid w:val="00E43DD5"/>
    <w:rsid w:val="00E4445A"/>
    <w:rsid w:val="00E4659B"/>
    <w:rsid w:val="00E46A5C"/>
    <w:rsid w:val="00E53FC3"/>
    <w:rsid w:val="00E557A9"/>
    <w:rsid w:val="00E608C4"/>
    <w:rsid w:val="00E6729C"/>
    <w:rsid w:val="00E70058"/>
    <w:rsid w:val="00E70FED"/>
    <w:rsid w:val="00E71FBB"/>
    <w:rsid w:val="00E73E2B"/>
    <w:rsid w:val="00E802D9"/>
    <w:rsid w:val="00E80748"/>
    <w:rsid w:val="00E82A6C"/>
    <w:rsid w:val="00E83186"/>
    <w:rsid w:val="00E87591"/>
    <w:rsid w:val="00E9277F"/>
    <w:rsid w:val="00E960B6"/>
    <w:rsid w:val="00EA0BE1"/>
    <w:rsid w:val="00EA0FDC"/>
    <w:rsid w:val="00EA2AC8"/>
    <w:rsid w:val="00EA3B5E"/>
    <w:rsid w:val="00EA463F"/>
    <w:rsid w:val="00EA4D6B"/>
    <w:rsid w:val="00EA548B"/>
    <w:rsid w:val="00EB15C6"/>
    <w:rsid w:val="00EB36AA"/>
    <w:rsid w:val="00EB4F2F"/>
    <w:rsid w:val="00EB6BB5"/>
    <w:rsid w:val="00EC1BB8"/>
    <w:rsid w:val="00EC4A34"/>
    <w:rsid w:val="00EC5C5A"/>
    <w:rsid w:val="00ED0778"/>
    <w:rsid w:val="00ED1F9A"/>
    <w:rsid w:val="00ED4199"/>
    <w:rsid w:val="00EF03A6"/>
    <w:rsid w:val="00EF0E4D"/>
    <w:rsid w:val="00EF3E78"/>
    <w:rsid w:val="00EF7F87"/>
    <w:rsid w:val="00F0173D"/>
    <w:rsid w:val="00F031BA"/>
    <w:rsid w:val="00F032D9"/>
    <w:rsid w:val="00F03781"/>
    <w:rsid w:val="00F04D19"/>
    <w:rsid w:val="00F0573C"/>
    <w:rsid w:val="00F07CA2"/>
    <w:rsid w:val="00F110DA"/>
    <w:rsid w:val="00F15AFD"/>
    <w:rsid w:val="00F174A2"/>
    <w:rsid w:val="00F20A78"/>
    <w:rsid w:val="00F2164E"/>
    <w:rsid w:val="00F218E7"/>
    <w:rsid w:val="00F22ED5"/>
    <w:rsid w:val="00F246C3"/>
    <w:rsid w:val="00F24731"/>
    <w:rsid w:val="00F248CE"/>
    <w:rsid w:val="00F263D5"/>
    <w:rsid w:val="00F26695"/>
    <w:rsid w:val="00F3375E"/>
    <w:rsid w:val="00F33A0D"/>
    <w:rsid w:val="00F34494"/>
    <w:rsid w:val="00F443EA"/>
    <w:rsid w:val="00F44412"/>
    <w:rsid w:val="00F4732E"/>
    <w:rsid w:val="00F51F4A"/>
    <w:rsid w:val="00F5350B"/>
    <w:rsid w:val="00F53723"/>
    <w:rsid w:val="00F561FB"/>
    <w:rsid w:val="00F562BA"/>
    <w:rsid w:val="00F64BDE"/>
    <w:rsid w:val="00F719D0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710E"/>
    <w:rsid w:val="00FB2168"/>
    <w:rsid w:val="00FC2774"/>
    <w:rsid w:val="00FC7FA9"/>
    <w:rsid w:val="00FD3FE8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D3D-5B08-4CC5-BF14-E7929B4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Забабурина Екатерина Вадимовна</cp:lastModifiedBy>
  <cp:revision>2</cp:revision>
  <cp:lastPrinted>2020-11-05T08:14:00Z</cp:lastPrinted>
  <dcterms:created xsi:type="dcterms:W3CDTF">2020-11-10T13:41:00Z</dcterms:created>
  <dcterms:modified xsi:type="dcterms:W3CDTF">2020-11-10T13:41:00Z</dcterms:modified>
</cp:coreProperties>
</file>