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FEA" w:rsidRDefault="00B85976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41BFD" w:rsidRDefault="00141BF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41BFD" w:rsidRDefault="00141BF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41BFD" w:rsidRDefault="00141BF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41BFD" w:rsidRDefault="00141BF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41BFD" w:rsidRDefault="00141BF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41BFD" w:rsidRDefault="00141BF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41BFD" w:rsidRDefault="00141BF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41BFD" w:rsidRDefault="00141BF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41BFD" w:rsidRDefault="00141BF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41BFD" w:rsidRDefault="00B85976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08.02.2021                                 223-па</w:t>
      </w:r>
    </w:p>
    <w:p w:rsidR="00141BFD" w:rsidRDefault="00141BF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41BFD" w:rsidRDefault="00141BF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41BFD" w:rsidRPr="00A76FEA" w:rsidRDefault="00141BFD" w:rsidP="00A76FEA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76FEA" w:rsidRPr="00A76FEA" w:rsidRDefault="00A76FEA" w:rsidP="00A76FEA">
      <w:r>
        <w:t xml:space="preserve">О внесении изменений  в </w:t>
      </w:r>
      <w:r w:rsidRPr="00A76FEA">
        <w:t>Инструкци</w:t>
      </w:r>
      <w:r>
        <w:t>ю</w:t>
      </w:r>
      <w:r w:rsidRPr="00A76FEA">
        <w:t xml:space="preserve"> о системах оплаты труда </w:t>
      </w:r>
    </w:p>
    <w:p w:rsidR="00A76FEA" w:rsidRDefault="00A76FEA" w:rsidP="00A76FEA">
      <w:r w:rsidRPr="00A76FEA">
        <w:t xml:space="preserve">в муниципальных учреждениях </w:t>
      </w:r>
      <w:r w:rsidR="0028299C">
        <w:t>Тосненского городского поселения</w:t>
      </w:r>
      <w:r>
        <w:t xml:space="preserve"> </w:t>
      </w:r>
    </w:p>
    <w:p w:rsidR="00A76FEA" w:rsidRDefault="0028299C" w:rsidP="00A76FEA">
      <w:r>
        <w:t xml:space="preserve">Тосненского муниципального </w:t>
      </w:r>
      <w:r w:rsidR="00A76FEA">
        <w:t>район</w:t>
      </w:r>
      <w:r>
        <w:t>а</w:t>
      </w:r>
      <w:r w:rsidR="00A76FEA">
        <w:t xml:space="preserve"> Ленинградской области </w:t>
      </w:r>
    </w:p>
    <w:p w:rsidR="00A76FEA" w:rsidRDefault="00A76FEA" w:rsidP="00A76FEA">
      <w:r>
        <w:t xml:space="preserve">по видам экономической деятельности, утвержденную </w:t>
      </w:r>
    </w:p>
    <w:p w:rsidR="00A76FEA" w:rsidRDefault="00A76FEA" w:rsidP="00A76FEA">
      <w:r>
        <w:t>постановлением администрации муниципального образования</w:t>
      </w:r>
    </w:p>
    <w:p w:rsidR="006B06BE" w:rsidRDefault="00511758" w:rsidP="00A76FEA">
      <w:r>
        <w:t>Тосненский район Ленинград</w:t>
      </w:r>
      <w:r w:rsidR="0028299C">
        <w:t>ской области от 31.07.2020 №</w:t>
      </w:r>
      <w:r w:rsidR="00141BFD">
        <w:t xml:space="preserve"> </w:t>
      </w:r>
      <w:r w:rsidR="0028299C">
        <w:t>1353</w:t>
      </w:r>
      <w:r>
        <w:t>-па</w:t>
      </w:r>
      <w:r w:rsidR="006B06BE">
        <w:t xml:space="preserve"> </w:t>
      </w:r>
    </w:p>
    <w:p w:rsidR="00141BFD" w:rsidRDefault="006B06BE" w:rsidP="00A76FEA">
      <w:proofErr w:type="gramStart"/>
      <w:r>
        <w:t>(с учетом изменений</w:t>
      </w:r>
      <w:r w:rsidR="00141BFD">
        <w:t>,</w:t>
      </w:r>
      <w:r>
        <w:t xml:space="preserve"> </w:t>
      </w:r>
      <w:r w:rsidR="00141BFD" w:rsidRPr="00DE7228">
        <w:t xml:space="preserve">внесенных </w:t>
      </w:r>
      <w:r w:rsidR="00141BFD">
        <w:t xml:space="preserve">постановлением </w:t>
      </w:r>
      <w:r w:rsidR="00141BFD" w:rsidRPr="00DE7228">
        <w:t>администраци</w:t>
      </w:r>
      <w:r w:rsidR="00141BFD">
        <w:t>и</w:t>
      </w:r>
      <w:r w:rsidR="00141BFD" w:rsidRPr="00DE7228">
        <w:t xml:space="preserve"> </w:t>
      </w:r>
      <w:proofErr w:type="gramEnd"/>
    </w:p>
    <w:p w:rsidR="00141BFD" w:rsidRDefault="00141BFD" w:rsidP="00A76FEA">
      <w:r w:rsidRPr="00DE7228">
        <w:t xml:space="preserve">муниципального образования Тосненский район </w:t>
      </w:r>
      <w:proofErr w:type="gramStart"/>
      <w:r w:rsidRPr="00DE7228">
        <w:t>Ленинградской</w:t>
      </w:r>
      <w:proofErr w:type="gramEnd"/>
      <w:r w:rsidRPr="00DE7228">
        <w:t xml:space="preserve"> </w:t>
      </w:r>
    </w:p>
    <w:p w:rsidR="00A76FEA" w:rsidRDefault="00141BFD" w:rsidP="00A76FEA">
      <w:r w:rsidRPr="00DE7228">
        <w:t xml:space="preserve">области </w:t>
      </w:r>
      <w:r w:rsidR="006B06BE">
        <w:t xml:space="preserve">от 07.10.2020 № 1795-па) </w:t>
      </w:r>
    </w:p>
    <w:p w:rsidR="00511758" w:rsidRDefault="00511758" w:rsidP="00A76FEA"/>
    <w:p w:rsidR="002271C4" w:rsidRDefault="002271C4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65C8" w:rsidRPr="002271C4" w:rsidRDefault="00B865C8" w:rsidP="00141BFD">
      <w:pPr>
        <w:ind w:firstLine="567"/>
        <w:jc w:val="both"/>
      </w:pPr>
      <w:proofErr w:type="gramStart"/>
      <w:r w:rsidRPr="002271C4">
        <w:t xml:space="preserve">В целях совершенствования системы оплаты труда работников муниципальных учреждений </w:t>
      </w:r>
      <w:r w:rsidR="0028299C">
        <w:t>Тосненского городского поселения Тосненского муниципального района Л</w:t>
      </w:r>
      <w:r w:rsidR="0028299C">
        <w:t>е</w:t>
      </w:r>
      <w:r w:rsidR="0028299C">
        <w:t xml:space="preserve">нинградской области, </w:t>
      </w:r>
      <w:r w:rsidR="00D90B33" w:rsidRPr="002271C4">
        <w:t xml:space="preserve"> </w:t>
      </w:r>
      <w:r w:rsidR="0028299C" w:rsidRPr="00C85D41">
        <w:t>исполняя полномочия администрации Тосненского городского п</w:t>
      </w:r>
      <w:r w:rsidR="0028299C" w:rsidRPr="00C85D41">
        <w:t>о</w:t>
      </w:r>
      <w:r w:rsidR="0028299C" w:rsidRPr="00C85D41">
        <w:t>селения Тосненского муниципального района Ленинградской области на основании ст</w:t>
      </w:r>
      <w:r w:rsidR="0028299C" w:rsidRPr="00C85D41">
        <w:t>а</w:t>
      </w:r>
      <w:r w:rsidR="0028299C" w:rsidRPr="00C85D41">
        <w:t>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ра</w:t>
      </w:r>
      <w:r w:rsidR="0028299C" w:rsidRPr="00C85D41">
        <w:t>й</w:t>
      </w:r>
      <w:r w:rsidR="0028299C" w:rsidRPr="00C85D41">
        <w:t>он Ленинградской области</w:t>
      </w:r>
      <w:r w:rsidR="0028299C">
        <w:t xml:space="preserve">, </w:t>
      </w:r>
      <w:r w:rsidR="00D90B33" w:rsidRPr="002271C4">
        <w:t>администрация муниципального образования Тосненский район Ленинградской области</w:t>
      </w:r>
      <w:proofErr w:type="gramEnd"/>
    </w:p>
    <w:p w:rsidR="00B865C8" w:rsidRPr="002271C4" w:rsidRDefault="00B865C8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865C8" w:rsidRPr="002271C4" w:rsidRDefault="00B865C8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>ПОСТАНОВЛЯ</w:t>
      </w:r>
      <w:r w:rsidR="00D90B33" w:rsidRPr="002271C4">
        <w:rPr>
          <w:rFonts w:ascii="Times New Roman" w:hAnsi="Times New Roman"/>
          <w:sz w:val="24"/>
          <w:szCs w:val="24"/>
        </w:rPr>
        <w:t>ЕТ</w:t>
      </w:r>
      <w:r w:rsidRPr="002271C4">
        <w:rPr>
          <w:rFonts w:ascii="Times New Roman" w:hAnsi="Times New Roman"/>
          <w:sz w:val="24"/>
          <w:szCs w:val="24"/>
        </w:rPr>
        <w:t>:</w:t>
      </w:r>
    </w:p>
    <w:p w:rsidR="00DB444D" w:rsidRPr="002271C4" w:rsidRDefault="00DB444D" w:rsidP="002271C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D6B36" w:rsidRDefault="00C72DE4" w:rsidP="00141BFD">
      <w:pPr>
        <w:ind w:firstLine="567"/>
        <w:jc w:val="both"/>
      </w:pPr>
      <w:r w:rsidRPr="002271C4">
        <w:t xml:space="preserve">1. </w:t>
      </w:r>
      <w:proofErr w:type="gramStart"/>
      <w:r w:rsidR="00DB444D" w:rsidRPr="002271C4">
        <w:t xml:space="preserve">Внести в </w:t>
      </w:r>
      <w:r w:rsidR="00511758" w:rsidRPr="00A76FEA">
        <w:t>Инструкци</w:t>
      </w:r>
      <w:r w:rsidR="00511758">
        <w:t>ю</w:t>
      </w:r>
      <w:r w:rsidR="00511758" w:rsidRPr="00A76FEA">
        <w:t xml:space="preserve"> о системах оплаты труда в муниципальных учреждениях </w:t>
      </w:r>
      <w:r w:rsidR="0028299C">
        <w:t>Тосненского городского поселения Тосненского муниципального района Ленинградской области</w:t>
      </w:r>
      <w:r w:rsidR="00511758">
        <w:t xml:space="preserve"> по видам экономической деятельности, утвержденную постановлением админ</w:t>
      </w:r>
      <w:r w:rsidR="00511758">
        <w:t>и</w:t>
      </w:r>
      <w:r w:rsidR="00511758">
        <w:t xml:space="preserve">страции муниципального образования Тосненский район Ленинградской </w:t>
      </w:r>
      <w:r w:rsidR="0028299C">
        <w:t>области от 31.07.2020 №</w:t>
      </w:r>
      <w:r w:rsidR="00141BFD">
        <w:t xml:space="preserve"> </w:t>
      </w:r>
      <w:r w:rsidR="0028299C">
        <w:t>1353</w:t>
      </w:r>
      <w:r w:rsidR="00511758">
        <w:t xml:space="preserve">-па </w:t>
      </w:r>
      <w:r w:rsidR="006B06BE">
        <w:t>(с учетом изменений</w:t>
      </w:r>
      <w:r w:rsidR="00141BFD">
        <w:t xml:space="preserve">, </w:t>
      </w:r>
      <w:r w:rsidR="00141BFD" w:rsidRPr="00DE7228">
        <w:t xml:space="preserve">внесенных </w:t>
      </w:r>
      <w:r w:rsidR="00141BFD">
        <w:t xml:space="preserve">постановлением </w:t>
      </w:r>
      <w:r w:rsidR="00141BFD" w:rsidRPr="00DE7228">
        <w:t>администраци</w:t>
      </w:r>
      <w:r w:rsidR="00141BFD">
        <w:t>и</w:t>
      </w:r>
      <w:r w:rsidR="00141BFD" w:rsidRPr="00DE7228">
        <w:t xml:space="preserve"> муниципального образования Тосненский район Ленинградской области</w:t>
      </w:r>
      <w:r w:rsidR="006B06BE">
        <w:t xml:space="preserve"> от 07.10.2020 № 1795-па)</w:t>
      </w:r>
      <w:r w:rsidR="00141BFD">
        <w:t>,</w:t>
      </w:r>
      <w:r w:rsidR="006B06BE">
        <w:t xml:space="preserve"> </w:t>
      </w:r>
      <w:r w:rsidR="005C32A4" w:rsidRPr="002271C4">
        <w:t xml:space="preserve">следующие </w:t>
      </w:r>
      <w:r w:rsidR="00A35742" w:rsidRPr="002271C4">
        <w:t>изменения</w:t>
      </w:r>
      <w:r w:rsidR="005C32A4" w:rsidRPr="002271C4">
        <w:t>:</w:t>
      </w:r>
      <w:proofErr w:type="gramEnd"/>
    </w:p>
    <w:p w:rsidR="00675DA7" w:rsidRDefault="00511758" w:rsidP="00141BFD">
      <w:pPr>
        <w:ind w:firstLine="567"/>
        <w:jc w:val="both"/>
      </w:pPr>
      <w:r>
        <w:t xml:space="preserve">1.1. </w:t>
      </w:r>
      <w:r w:rsidR="00F13DB4">
        <w:t xml:space="preserve">В </w:t>
      </w:r>
      <w:r w:rsidR="007C5EE3">
        <w:t>пункте 2 раздела</w:t>
      </w:r>
      <w:r w:rsidR="006B06BE">
        <w:t xml:space="preserve"> 4 приложения 3 к </w:t>
      </w:r>
      <w:r w:rsidR="00DB2A9F">
        <w:t>И</w:t>
      </w:r>
      <w:r w:rsidR="006B06BE">
        <w:t>нструкции</w:t>
      </w:r>
      <w:r w:rsidR="00675DA7">
        <w:t>:</w:t>
      </w:r>
    </w:p>
    <w:p w:rsidR="00AC7AF1" w:rsidRDefault="00675DA7" w:rsidP="00141BFD">
      <w:pPr>
        <w:ind w:firstLine="567"/>
        <w:jc w:val="both"/>
      </w:pPr>
      <w:r>
        <w:t>1.1.1.</w:t>
      </w:r>
      <w:r w:rsidR="006B06BE">
        <w:t xml:space="preserve"> </w:t>
      </w:r>
      <w:r w:rsidR="00DB2A9F">
        <w:t>Строку 4</w:t>
      </w:r>
      <w:r w:rsidR="007C5EE3">
        <w:t xml:space="preserve"> «Объем доходов</w:t>
      </w:r>
      <w:r w:rsidR="00DB2A9F">
        <w:t>»</w:t>
      </w:r>
      <w:r w:rsidR="007C5EE3">
        <w:t xml:space="preserve"> </w:t>
      </w:r>
      <w:r w:rsidR="00DB2A9F">
        <w:t>изложить в новой редакции:</w:t>
      </w:r>
    </w:p>
    <w:tbl>
      <w:tblPr>
        <w:tblStyle w:val="Pro-Table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985"/>
        <w:gridCol w:w="1559"/>
      </w:tblGrid>
      <w:tr w:rsidR="00DB2A9F" w:rsidRPr="00582031" w:rsidTr="00DB2A9F">
        <w:trPr>
          <w:trHeight w:val="423"/>
        </w:trPr>
        <w:tc>
          <w:tcPr>
            <w:tcW w:w="675" w:type="dxa"/>
          </w:tcPr>
          <w:p w:rsidR="00DB2A9F" w:rsidRPr="00582031" w:rsidRDefault="00DB2A9F" w:rsidP="00141BFD">
            <w:pPr>
              <w:pStyle w:val="Pro-TabName"/>
              <w:spacing w:before="0" w:after="0"/>
              <w:jc w:val="both"/>
              <w:rPr>
                <w:b w:val="0"/>
                <w:bCs w:val="0"/>
                <w:color w:val="auto"/>
              </w:rPr>
            </w:pPr>
            <w:r w:rsidRPr="00582031">
              <w:rPr>
                <w:b w:val="0"/>
                <w:bCs w:val="0"/>
                <w:color w:val="auto"/>
              </w:rPr>
              <w:t>4</w:t>
            </w:r>
          </w:p>
        </w:tc>
        <w:tc>
          <w:tcPr>
            <w:tcW w:w="8647" w:type="dxa"/>
            <w:gridSpan w:val="3"/>
          </w:tcPr>
          <w:p w:rsidR="00DB2A9F" w:rsidRPr="00582031" w:rsidRDefault="00DB2A9F" w:rsidP="002C1FB1">
            <w:pPr>
              <w:pStyle w:val="Pro-TabName"/>
              <w:spacing w:before="0" w:after="0"/>
              <w:rPr>
                <w:b w:val="0"/>
                <w:bCs w:val="0"/>
                <w:color w:val="auto"/>
              </w:rPr>
            </w:pPr>
            <w:r w:rsidRPr="00582031">
              <w:rPr>
                <w:b w:val="0"/>
                <w:bCs w:val="0"/>
                <w:color w:val="auto"/>
              </w:rPr>
              <w:t>Объем доходов</w:t>
            </w:r>
          </w:p>
        </w:tc>
      </w:tr>
      <w:tr w:rsidR="00DB2A9F" w:rsidRPr="00582031" w:rsidTr="00DB350F">
        <w:tc>
          <w:tcPr>
            <w:tcW w:w="675" w:type="dxa"/>
          </w:tcPr>
          <w:p w:rsidR="00DB2A9F" w:rsidRPr="00582031" w:rsidRDefault="00DB2A9F" w:rsidP="00141BFD">
            <w:pPr>
              <w:pStyle w:val="Pro-TabName"/>
              <w:spacing w:before="0" w:after="0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5103" w:type="dxa"/>
          </w:tcPr>
          <w:p w:rsidR="00DB2A9F" w:rsidRPr="00582031" w:rsidRDefault="00DB2A9F" w:rsidP="00141BFD">
            <w:pPr>
              <w:pStyle w:val="Pro-TabName"/>
              <w:spacing w:before="0" w:after="0"/>
              <w:rPr>
                <w:b w:val="0"/>
                <w:bCs w:val="0"/>
                <w:color w:val="auto"/>
              </w:rPr>
            </w:pPr>
            <w:r w:rsidRPr="00582031">
              <w:rPr>
                <w:b w:val="0"/>
                <w:bCs w:val="0"/>
                <w:color w:val="auto"/>
              </w:rPr>
              <w:t>объем доходов от оказания платных услуг</w:t>
            </w:r>
          </w:p>
        </w:tc>
        <w:tc>
          <w:tcPr>
            <w:tcW w:w="1985" w:type="dxa"/>
          </w:tcPr>
          <w:p w:rsidR="00DB2A9F" w:rsidRPr="00582031" w:rsidRDefault="00DB2A9F" w:rsidP="00141BFD">
            <w:pPr>
              <w:pStyle w:val="Pro-TabName"/>
              <w:spacing w:before="0" w:after="0"/>
              <w:rPr>
                <w:b w:val="0"/>
                <w:bCs w:val="0"/>
                <w:color w:val="auto"/>
              </w:rPr>
            </w:pPr>
            <w:r w:rsidRPr="00582031">
              <w:rPr>
                <w:b w:val="0"/>
                <w:bCs w:val="0"/>
                <w:color w:val="auto"/>
              </w:rPr>
              <w:t xml:space="preserve">за каждые </w:t>
            </w:r>
            <w:r>
              <w:rPr>
                <w:b w:val="0"/>
                <w:bCs w:val="0"/>
                <w:color w:val="auto"/>
              </w:rPr>
              <w:t>4</w:t>
            </w:r>
            <w:r w:rsidRPr="00582031">
              <w:rPr>
                <w:b w:val="0"/>
                <w:bCs w:val="0"/>
                <w:color w:val="auto"/>
              </w:rPr>
              <w:t>0 тыс.</w:t>
            </w:r>
            <w:r w:rsidR="00141BFD">
              <w:rPr>
                <w:b w:val="0"/>
                <w:bCs w:val="0"/>
                <w:color w:val="auto"/>
              </w:rPr>
              <w:t xml:space="preserve"> </w:t>
            </w:r>
            <w:r w:rsidRPr="00582031">
              <w:rPr>
                <w:b w:val="0"/>
                <w:bCs w:val="0"/>
                <w:color w:val="auto"/>
              </w:rPr>
              <w:t>рублей</w:t>
            </w:r>
          </w:p>
        </w:tc>
        <w:tc>
          <w:tcPr>
            <w:tcW w:w="1559" w:type="dxa"/>
          </w:tcPr>
          <w:p w:rsidR="00DB2A9F" w:rsidRPr="00582031" w:rsidRDefault="00DB2A9F" w:rsidP="00141BFD">
            <w:pPr>
              <w:pStyle w:val="Pro-TabName"/>
              <w:spacing w:before="0" w:after="0"/>
              <w:jc w:val="center"/>
              <w:rPr>
                <w:b w:val="0"/>
                <w:bCs w:val="0"/>
                <w:color w:val="auto"/>
              </w:rPr>
            </w:pPr>
            <w:r w:rsidRPr="00582031">
              <w:rPr>
                <w:b w:val="0"/>
                <w:bCs w:val="0"/>
                <w:color w:val="auto"/>
              </w:rPr>
              <w:t>2</w:t>
            </w:r>
          </w:p>
        </w:tc>
      </w:tr>
    </w:tbl>
    <w:p w:rsidR="00675DA7" w:rsidRDefault="00675DA7" w:rsidP="00141BFD">
      <w:pPr>
        <w:ind w:firstLine="567"/>
        <w:jc w:val="both"/>
      </w:pPr>
      <w:r>
        <w:t>1.1.2. Примечания до</w:t>
      </w:r>
      <w:r w:rsidR="00DB2A9F">
        <w:t>полнить</w:t>
      </w:r>
      <w:r>
        <w:t xml:space="preserve"> пунктом </w:t>
      </w:r>
      <w:r w:rsidR="00DB2A9F">
        <w:t>следующего содержания: «</w:t>
      </w:r>
      <w:r>
        <w:t>2</w:t>
      </w:r>
      <w:r w:rsidR="00DB2A9F">
        <w:t xml:space="preserve">. </w:t>
      </w:r>
      <w:r>
        <w:t>При наличии в учреждении ку</w:t>
      </w:r>
      <w:r w:rsidR="00392F27">
        <w:t xml:space="preserve">льтуры </w:t>
      </w:r>
      <w:proofErr w:type="spellStart"/>
      <w:r w:rsidR="00392F27">
        <w:t>киновидеосеансов</w:t>
      </w:r>
      <w:proofErr w:type="spellEnd"/>
      <w:r w:rsidR="00392F27">
        <w:t xml:space="preserve"> отнести учреждение к группе по оплате труда на уровень выше».</w:t>
      </w:r>
    </w:p>
    <w:p w:rsidR="00141BFD" w:rsidRDefault="00141BFD" w:rsidP="00141BFD">
      <w:pPr>
        <w:ind w:firstLine="567"/>
        <w:jc w:val="both"/>
      </w:pPr>
    </w:p>
    <w:p w:rsidR="00141BFD" w:rsidRDefault="00141BFD" w:rsidP="00141BFD">
      <w:pPr>
        <w:ind w:firstLine="567"/>
        <w:jc w:val="center"/>
      </w:pPr>
      <w:r>
        <w:lastRenderedPageBreak/>
        <w:t>2</w:t>
      </w:r>
    </w:p>
    <w:p w:rsidR="00141BFD" w:rsidRDefault="00141BFD" w:rsidP="00141BFD">
      <w:pPr>
        <w:ind w:firstLine="567"/>
        <w:jc w:val="both"/>
      </w:pPr>
    </w:p>
    <w:p w:rsidR="00E130BE" w:rsidRPr="002271C4" w:rsidRDefault="005C49FF" w:rsidP="00141BF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 xml:space="preserve">2. </w:t>
      </w:r>
      <w:r w:rsidR="00442FB4">
        <w:rPr>
          <w:rFonts w:ascii="Times New Roman" w:hAnsi="Times New Roman"/>
          <w:sz w:val="24"/>
          <w:szCs w:val="24"/>
        </w:rPr>
        <w:t>П</w:t>
      </w:r>
      <w:r w:rsidR="00E130BE" w:rsidRPr="002271C4">
        <w:rPr>
          <w:rFonts w:ascii="Times New Roman" w:hAnsi="Times New Roman"/>
          <w:sz w:val="24"/>
          <w:szCs w:val="24"/>
        </w:rPr>
        <w:t>остановлени</w:t>
      </w:r>
      <w:r w:rsidR="00442FB4">
        <w:rPr>
          <w:rFonts w:ascii="Times New Roman" w:hAnsi="Times New Roman"/>
          <w:sz w:val="24"/>
          <w:szCs w:val="24"/>
        </w:rPr>
        <w:t>е вступает в силу с</w:t>
      </w:r>
      <w:r w:rsidR="00276A4C">
        <w:rPr>
          <w:rFonts w:ascii="Times New Roman" w:hAnsi="Times New Roman"/>
          <w:sz w:val="24"/>
          <w:szCs w:val="24"/>
        </w:rPr>
        <w:t>о дня его официального опубликования</w:t>
      </w:r>
      <w:r w:rsidR="00B759AE">
        <w:rPr>
          <w:rFonts w:ascii="Times New Roman" w:hAnsi="Times New Roman"/>
          <w:sz w:val="24"/>
          <w:szCs w:val="24"/>
        </w:rPr>
        <w:t xml:space="preserve"> и распр</w:t>
      </w:r>
      <w:r w:rsidR="00B759AE">
        <w:rPr>
          <w:rFonts w:ascii="Times New Roman" w:hAnsi="Times New Roman"/>
          <w:sz w:val="24"/>
          <w:szCs w:val="24"/>
        </w:rPr>
        <w:t>о</w:t>
      </w:r>
      <w:r w:rsidR="00B759AE">
        <w:rPr>
          <w:rFonts w:ascii="Times New Roman" w:hAnsi="Times New Roman"/>
          <w:sz w:val="24"/>
          <w:szCs w:val="24"/>
        </w:rPr>
        <w:t>страняется на правоотношения, возникшие с 01 января 2021 года</w:t>
      </w:r>
      <w:r w:rsidR="00DB2A9F">
        <w:rPr>
          <w:rFonts w:ascii="Times New Roman" w:hAnsi="Times New Roman"/>
          <w:sz w:val="24"/>
          <w:szCs w:val="24"/>
        </w:rPr>
        <w:t>.</w:t>
      </w:r>
    </w:p>
    <w:p w:rsidR="00FC0031" w:rsidRPr="002271C4" w:rsidRDefault="00DB2A9F" w:rsidP="00141BF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C0031" w:rsidRPr="002271C4">
        <w:rPr>
          <w:rFonts w:ascii="Times New Roman" w:hAnsi="Times New Roman"/>
          <w:sz w:val="24"/>
          <w:szCs w:val="24"/>
        </w:rPr>
        <w:t xml:space="preserve">Комитету финансов администрации </w:t>
      </w:r>
      <w:r w:rsidR="003D77D8" w:rsidRPr="002271C4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FC0031" w:rsidRPr="002271C4">
        <w:rPr>
          <w:rFonts w:ascii="Times New Roman" w:hAnsi="Times New Roman"/>
          <w:sz w:val="24"/>
          <w:szCs w:val="24"/>
        </w:rPr>
        <w:t xml:space="preserve">направить в пресс-службу </w:t>
      </w:r>
      <w:r w:rsidR="003D77D8" w:rsidRPr="002271C4"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</w:t>
      </w:r>
      <w:r w:rsidR="003D77D8" w:rsidRPr="002271C4">
        <w:rPr>
          <w:rFonts w:ascii="Times New Roman" w:hAnsi="Times New Roman"/>
          <w:sz w:val="24"/>
          <w:szCs w:val="24"/>
        </w:rPr>
        <w:t>е</w:t>
      </w:r>
      <w:r w:rsidR="003D77D8" w:rsidRPr="002271C4">
        <w:rPr>
          <w:rFonts w:ascii="Times New Roman" w:hAnsi="Times New Roman"/>
          <w:sz w:val="24"/>
          <w:szCs w:val="24"/>
        </w:rPr>
        <w:t xml:space="preserve">ниям </w:t>
      </w:r>
      <w:r w:rsidR="00FC0031" w:rsidRPr="002271C4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Ленинградской о</w:t>
      </w:r>
      <w:r w:rsidR="00FC0031" w:rsidRPr="002271C4">
        <w:rPr>
          <w:rFonts w:ascii="Times New Roman" w:hAnsi="Times New Roman"/>
          <w:sz w:val="24"/>
          <w:szCs w:val="24"/>
        </w:rPr>
        <w:t>б</w:t>
      </w:r>
      <w:r w:rsidR="00FC0031" w:rsidRPr="002271C4">
        <w:rPr>
          <w:rFonts w:ascii="Times New Roman" w:hAnsi="Times New Roman"/>
          <w:sz w:val="24"/>
          <w:szCs w:val="24"/>
        </w:rPr>
        <w:t xml:space="preserve">ласти настоящее постановление для опубликования </w:t>
      </w:r>
      <w:r w:rsidR="003D77D8" w:rsidRPr="002271C4">
        <w:rPr>
          <w:rFonts w:ascii="Times New Roman" w:hAnsi="Times New Roman"/>
          <w:sz w:val="24"/>
          <w:szCs w:val="24"/>
        </w:rPr>
        <w:t xml:space="preserve">и </w:t>
      </w:r>
      <w:r w:rsidR="00FC0031" w:rsidRPr="002271C4">
        <w:rPr>
          <w:rFonts w:ascii="Times New Roman" w:hAnsi="Times New Roman"/>
          <w:sz w:val="24"/>
          <w:szCs w:val="24"/>
        </w:rPr>
        <w:t>обнародования в порядке, устано</w:t>
      </w:r>
      <w:r w:rsidR="00FC0031" w:rsidRPr="002271C4">
        <w:rPr>
          <w:rFonts w:ascii="Times New Roman" w:hAnsi="Times New Roman"/>
          <w:sz w:val="24"/>
          <w:szCs w:val="24"/>
        </w:rPr>
        <w:t>в</w:t>
      </w:r>
      <w:r w:rsidR="00FC0031" w:rsidRPr="002271C4">
        <w:rPr>
          <w:rFonts w:ascii="Times New Roman" w:hAnsi="Times New Roman"/>
          <w:sz w:val="24"/>
          <w:szCs w:val="24"/>
        </w:rPr>
        <w:t xml:space="preserve">ленном Уставом </w:t>
      </w:r>
      <w:r w:rsidR="005E446A">
        <w:rPr>
          <w:rFonts w:ascii="Times New Roman" w:hAnsi="Times New Roman"/>
          <w:sz w:val="24"/>
          <w:szCs w:val="24"/>
        </w:rPr>
        <w:t xml:space="preserve">Тосненского городского поселения Тосненского муниципального района </w:t>
      </w:r>
      <w:r w:rsidR="00FC0031" w:rsidRPr="002271C4">
        <w:rPr>
          <w:rFonts w:ascii="Times New Roman" w:hAnsi="Times New Roman"/>
          <w:sz w:val="24"/>
          <w:szCs w:val="24"/>
        </w:rPr>
        <w:t>Ленинградской области.</w:t>
      </w:r>
    </w:p>
    <w:p w:rsidR="002F613D" w:rsidRPr="002271C4" w:rsidRDefault="002271C4" w:rsidP="00141BFD">
      <w:pPr>
        <w:pStyle w:val="a5"/>
        <w:spacing w:before="0" w:beforeAutospacing="0" w:after="0" w:afterAutospacing="0"/>
        <w:ind w:firstLine="567"/>
        <w:jc w:val="both"/>
      </w:pPr>
      <w:r>
        <w:t>4</w:t>
      </w:r>
      <w:r w:rsidR="002F613D" w:rsidRPr="002271C4">
        <w:t xml:space="preserve">. </w:t>
      </w:r>
      <w:r w:rsidR="00FC0031" w:rsidRPr="002271C4">
        <w:t xml:space="preserve">Пресс-службе </w:t>
      </w:r>
      <w:r w:rsidR="003D77D8" w:rsidRPr="002271C4">
        <w:t>комитета по организационной работе, местному самоуправлению, межнациональным и межконфессиональным отношениям</w:t>
      </w:r>
      <w:r w:rsidR="00FC0031" w:rsidRPr="002271C4">
        <w:t xml:space="preserve"> администрации муниципальн</w:t>
      </w:r>
      <w:r w:rsidR="00FC0031" w:rsidRPr="002271C4">
        <w:t>о</w:t>
      </w:r>
      <w:r w:rsidR="00FC0031" w:rsidRPr="002271C4">
        <w:t>го образования Тосненский район Ленинградской области опубликова</w:t>
      </w:r>
      <w:r w:rsidR="003D77D8" w:rsidRPr="002271C4">
        <w:t>ть и обнародовать</w:t>
      </w:r>
      <w:r w:rsidR="00FC0031" w:rsidRPr="002271C4">
        <w:t xml:space="preserve"> настояще</w:t>
      </w:r>
      <w:r w:rsidR="003D77D8" w:rsidRPr="002271C4">
        <w:t>е</w:t>
      </w:r>
      <w:r w:rsidR="00FC0031" w:rsidRPr="002271C4">
        <w:t xml:space="preserve"> постановлени</w:t>
      </w:r>
      <w:r w:rsidR="003D77D8" w:rsidRPr="002271C4">
        <w:t>е</w:t>
      </w:r>
      <w:r w:rsidR="00FC0031" w:rsidRPr="002271C4">
        <w:t xml:space="preserve"> </w:t>
      </w:r>
      <w:r w:rsidR="003D77D8" w:rsidRPr="002271C4">
        <w:t xml:space="preserve">в порядке, установленном Уставом </w:t>
      </w:r>
      <w:r w:rsidR="005E446A">
        <w:t>Тосненского городского п</w:t>
      </w:r>
      <w:r w:rsidR="005E446A">
        <w:t>о</w:t>
      </w:r>
      <w:r w:rsidR="005E446A">
        <w:t>селения Тосненского муниципального района</w:t>
      </w:r>
      <w:r w:rsidR="003D77D8" w:rsidRPr="002271C4">
        <w:t xml:space="preserve"> Ленинградской области.</w:t>
      </w:r>
    </w:p>
    <w:p w:rsidR="008B37A6" w:rsidRPr="002271C4" w:rsidRDefault="002271C4" w:rsidP="00141BF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6606" w:rsidRPr="002271C4">
        <w:rPr>
          <w:rFonts w:ascii="Times New Roman" w:hAnsi="Times New Roman"/>
          <w:sz w:val="24"/>
          <w:szCs w:val="24"/>
        </w:rPr>
        <w:t>.</w:t>
      </w:r>
      <w:r w:rsidR="004F5F71" w:rsidRPr="002271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6606" w:rsidRPr="002271C4">
        <w:rPr>
          <w:rFonts w:ascii="Times New Roman" w:hAnsi="Times New Roman"/>
          <w:sz w:val="24"/>
          <w:szCs w:val="24"/>
        </w:rPr>
        <w:t>Контроль</w:t>
      </w:r>
      <w:r w:rsidR="00A35742" w:rsidRPr="002271C4">
        <w:rPr>
          <w:rFonts w:ascii="Times New Roman" w:hAnsi="Times New Roman"/>
          <w:sz w:val="24"/>
          <w:szCs w:val="24"/>
        </w:rPr>
        <w:t xml:space="preserve"> </w:t>
      </w:r>
      <w:r w:rsidR="00636606" w:rsidRPr="002271C4">
        <w:rPr>
          <w:rFonts w:ascii="Times New Roman" w:hAnsi="Times New Roman"/>
          <w:sz w:val="24"/>
          <w:szCs w:val="24"/>
        </w:rPr>
        <w:t>за</w:t>
      </w:r>
      <w:proofErr w:type="gramEnd"/>
      <w:r w:rsidR="00636606" w:rsidRPr="002271C4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 w:rsidR="001B21D6" w:rsidRPr="002271C4">
        <w:rPr>
          <w:rFonts w:ascii="Times New Roman" w:hAnsi="Times New Roman"/>
          <w:sz w:val="24"/>
          <w:szCs w:val="24"/>
        </w:rPr>
        <w:t>заместителя главы адм</w:t>
      </w:r>
      <w:r w:rsidR="001B21D6" w:rsidRPr="002271C4">
        <w:rPr>
          <w:rFonts w:ascii="Times New Roman" w:hAnsi="Times New Roman"/>
          <w:sz w:val="24"/>
          <w:szCs w:val="24"/>
        </w:rPr>
        <w:t>и</w:t>
      </w:r>
      <w:r w:rsidR="001B21D6" w:rsidRPr="002271C4">
        <w:rPr>
          <w:rFonts w:ascii="Times New Roman" w:hAnsi="Times New Roman"/>
          <w:sz w:val="24"/>
          <w:szCs w:val="24"/>
        </w:rPr>
        <w:t>нистрации</w:t>
      </w:r>
      <w:r w:rsidR="00141BFD">
        <w:rPr>
          <w:rFonts w:ascii="Times New Roman" w:hAnsi="Times New Roman"/>
          <w:sz w:val="24"/>
          <w:szCs w:val="24"/>
        </w:rPr>
        <w:t xml:space="preserve"> </w:t>
      </w:r>
      <w:r w:rsidR="003F19E0" w:rsidRPr="002271C4">
        <w:rPr>
          <w:rFonts w:ascii="Times New Roman" w:hAnsi="Times New Roman"/>
          <w:sz w:val="24"/>
          <w:szCs w:val="24"/>
        </w:rPr>
        <w:t>–</w:t>
      </w:r>
      <w:r w:rsidRPr="002271C4">
        <w:rPr>
          <w:rFonts w:ascii="Times New Roman" w:hAnsi="Times New Roman"/>
          <w:sz w:val="24"/>
          <w:szCs w:val="24"/>
        </w:rPr>
        <w:t xml:space="preserve"> </w:t>
      </w:r>
      <w:r w:rsidR="003F19E0" w:rsidRPr="002271C4">
        <w:rPr>
          <w:rFonts w:ascii="Times New Roman" w:hAnsi="Times New Roman"/>
          <w:sz w:val="24"/>
          <w:szCs w:val="24"/>
        </w:rPr>
        <w:t xml:space="preserve">председателя комитета финансов </w:t>
      </w:r>
      <w:r w:rsidR="0043726C" w:rsidRPr="002271C4">
        <w:rPr>
          <w:rFonts w:ascii="Times New Roman" w:hAnsi="Times New Roman"/>
          <w:sz w:val="24"/>
          <w:szCs w:val="24"/>
        </w:rPr>
        <w:t xml:space="preserve">администрации </w:t>
      </w:r>
      <w:r w:rsidR="00141BFD" w:rsidRPr="002271C4">
        <w:rPr>
          <w:rFonts w:ascii="Times New Roman" w:hAnsi="Times New Roman"/>
          <w:sz w:val="24"/>
          <w:szCs w:val="24"/>
        </w:rPr>
        <w:t>муниципального образов</w:t>
      </w:r>
      <w:r w:rsidR="00141BFD" w:rsidRPr="002271C4">
        <w:rPr>
          <w:rFonts w:ascii="Times New Roman" w:hAnsi="Times New Roman"/>
          <w:sz w:val="24"/>
          <w:szCs w:val="24"/>
        </w:rPr>
        <w:t>а</w:t>
      </w:r>
      <w:r w:rsidR="00141BFD" w:rsidRPr="002271C4">
        <w:rPr>
          <w:rFonts w:ascii="Times New Roman" w:hAnsi="Times New Roman"/>
          <w:sz w:val="24"/>
          <w:szCs w:val="24"/>
        </w:rPr>
        <w:t xml:space="preserve">ния Тосненский район Ленинградской области </w:t>
      </w:r>
      <w:proofErr w:type="spellStart"/>
      <w:r w:rsidR="006B06BE">
        <w:rPr>
          <w:rFonts w:ascii="Times New Roman" w:hAnsi="Times New Roman"/>
          <w:sz w:val="24"/>
          <w:szCs w:val="24"/>
        </w:rPr>
        <w:t>Мурша</w:t>
      </w:r>
      <w:proofErr w:type="spellEnd"/>
      <w:r w:rsidR="006B06BE">
        <w:rPr>
          <w:rFonts w:ascii="Times New Roman" w:hAnsi="Times New Roman"/>
          <w:sz w:val="24"/>
          <w:szCs w:val="24"/>
        </w:rPr>
        <w:t xml:space="preserve"> С.И</w:t>
      </w:r>
      <w:r w:rsidR="003F19E0" w:rsidRPr="002271C4">
        <w:rPr>
          <w:rFonts w:ascii="Times New Roman" w:hAnsi="Times New Roman"/>
          <w:sz w:val="24"/>
          <w:szCs w:val="24"/>
        </w:rPr>
        <w:t>.</w:t>
      </w:r>
    </w:p>
    <w:p w:rsidR="00060B82" w:rsidRPr="002271C4" w:rsidRDefault="00060B82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0031" w:rsidRPr="002271C4" w:rsidRDefault="00FC0031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1C4" w:rsidRPr="002271C4" w:rsidRDefault="002271C4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1C4" w:rsidRDefault="002271C4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1BFD" w:rsidRPr="002271C4" w:rsidRDefault="00141BFD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37A6" w:rsidRPr="002271C4" w:rsidRDefault="008B37A6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71C4">
        <w:rPr>
          <w:rFonts w:ascii="Times New Roman" w:hAnsi="Times New Roman"/>
          <w:sz w:val="24"/>
          <w:szCs w:val="24"/>
        </w:rPr>
        <w:t>Глава администрации</w:t>
      </w:r>
      <w:r w:rsidR="003F19E0" w:rsidRPr="002271C4">
        <w:rPr>
          <w:rFonts w:ascii="Times New Roman" w:hAnsi="Times New Roman"/>
          <w:sz w:val="24"/>
          <w:szCs w:val="24"/>
        </w:rPr>
        <w:t xml:space="preserve">   </w:t>
      </w:r>
      <w:r w:rsidRPr="002271C4">
        <w:rPr>
          <w:rFonts w:ascii="Times New Roman" w:hAnsi="Times New Roman"/>
          <w:sz w:val="24"/>
          <w:szCs w:val="24"/>
        </w:rPr>
        <w:tab/>
      </w:r>
      <w:r w:rsidRPr="002271C4">
        <w:rPr>
          <w:rFonts w:ascii="Times New Roman" w:hAnsi="Times New Roman"/>
          <w:sz w:val="24"/>
          <w:szCs w:val="24"/>
        </w:rPr>
        <w:tab/>
      </w:r>
      <w:r w:rsidRPr="002271C4">
        <w:rPr>
          <w:rFonts w:ascii="Times New Roman" w:hAnsi="Times New Roman"/>
          <w:sz w:val="24"/>
          <w:szCs w:val="24"/>
        </w:rPr>
        <w:tab/>
      </w:r>
      <w:r w:rsidRPr="002271C4">
        <w:rPr>
          <w:rFonts w:ascii="Times New Roman" w:hAnsi="Times New Roman"/>
          <w:sz w:val="24"/>
          <w:szCs w:val="24"/>
        </w:rPr>
        <w:tab/>
        <w:t xml:space="preserve">  </w:t>
      </w:r>
      <w:r w:rsidRPr="002271C4">
        <w:rPr>
          <w:rFonts w:ascii="Times New Roman" w:hAnsi="Times New Roman"/>
          <w:sz w:val="24"/>
          <w:szCs w:val="24"/>
        </w:rPr>
        <w:tab/>
        <w:t xml:space="preserve">       </w:t>
      </w:r>
      <w:r w:rsidR="003F19E0" w:rsidRPr="002271C4">
        <w:rPr>
          <w:rFonts w:ascii="Times New Roman" w:hAnsi="Times New Roman"/>
          <w:sz w:val="24"/>
          <w:szCs w:val="24"/>
        </w:rPr>
        <w:t xml:space="preserve">        </w:t>
      </w:r>
      <w:r w:rsidR="00436F57" w:rsidRPr="002271C4">
        <w:rPr>
          <w:rFonts w:ascii="Times New Roman" w:hAnsi="Times New Roman"/>
          <w:sz w:val="24"/>
          <w:szCs w:val="24"/>
        </w:rPr>
        <w:t xml:space="preserve">         </w:t>
      </w:r>
      <w:r w:rsidR="002271C4">
        <w:rPr>
          <w:rFonts w:ascii="Times New Roman" w:hAnsi="Times New Roman"/>
          <w:sz w:val="24"/>
          <w:szCs w:val="24"/>
        </w:rPr>
        <w:t xml:space="preserve">       </w:t>
      </w:r>
      <w:r w:rsidR="00436F57" w:rsidRPr="002271C4">
        <w:rPr>
          <w:rFonts w:ascii="Times New Roman" w:hAnsi="Times New Roman"/>
          <w:sz w:val="24"/>
          <w:szCs w:val="24"/>
        </w:rPr>
        <w:t xml:space="preserve"> </w:t>
      </w:r>
      <w:r w:rsidR="002F613D" w:rsidRPr="002271C4">
        <w:rPr>
          <w:rFonts w:ascii="Times New Roman" w:hAnsi="Times New Roman"/>
          <w:sz w:val="24"/>
          <w:szCs w:val="24"/>
        </w:rPr>
        <w:t xml:space="preserve">  </w:t>
      </w:r>
      <w:r w:rsidR="00436F57" w:rsidRPr="002271C4">
        <w:rPr>
          <w:rFonts w:ascii="Times New Roman" w:hAnsi="Times New Roman"/>
          <w:sz w:val="24"/>
          <w:szCs w:val="24"/>
        </w:rPr>
        <w:t xml:space="preserve"> </w:t>
      </w:r>
      <w:r w:rsidR="002F613D" w:rsidRPr="002271C4">
        <w:rPr>
          <w:rFonts w:ascii="Times New Roman" w:hAnsi="Times New Roman"/>
          <w:sz w:val="24"/>
          <w:szCs w:val="24"/>
        </w:rPr>
        <w:t xml:space="preserve">      </w:t>
      </w:r>
      <w:r w:rsidR="003D77D8" w:rsidRPr="002271C4">
        <w:rPr>
          <w:rFonts w:ascii="Times New Roman" w:hAnsi="Times New Roman"/>
          <w:sz w:val="24"/>
          <w:szCs w:val="24"/>
        </w:rPr>
        <w:t xml:space="preserve">   А.Г. Клементьев</w:t>
      </w:r>
    </w:p>
    <w:p w:rsidR="00980070" w:rsidRPr="002271C4" w:rsidRDefault="0098007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0031" w:rsidRDefault="00FC0031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6A4C" w:rsidRDefault="00276A4C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6A4C" w:rsidRDefault="00276A4C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6260" w:rsidRDefault="00306260" w:rsidP="002271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2F27" w:rsidRDefault="00392F27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F0A94" w:rsidRPr="00141BFD" w:rsidRDefault="005E446A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41BFD">
        <w:rPr>
          <w:rFonts w:ascii="Times New Roman" w:hAnsi="Times New Roman"/>
          <w:sz w:val="20"/>
          <w:szCs w:val="20"/>
        </w:rPr>
        <w:t>Якименко Оксана Владимировна</w:t>
      </w:r>
      <w:r w:rsidR="002271C4" w:rsidRPr="00141BFD">
        <w:rPr>
          <w:rFonts w:ascii="Times New Roman" w:hAnsi="Times New Roman"/>
          <w:sz w:val="20"/>
          <w:szCs w:val="20"/>
        </w:rPr>
        <w:t>, 8(81361)</w:t>
      </w:r>
      <w:r w:rsidRPr="00141BFD">
        <w:rPr>
          <w:rFonts w:ascii="Times New Roman" w:hAnsi="Times New Roman"/>
          <w:sz w:val="20"/>
          <w:szCs w:val="20"/>
        </w:rPr>
        <w:t>33248</w:t>
      </w:r>
      <w:r w:rsidR="00306260" w:rsidRPr="00141BFD">
        <w:rPr>
          <w:rFonts w:ascii="Times New Roman" w:hAnsi="Times New Roman"/>
          <w:sz w:val="20"/>
          <w:szCs w:val="20"/>
        </w:rPr>
        <w:t xml:space="preserve"> </w:t>
      </w:r>
    </w:p>
    <w:p w:rsidR="00141BFD" w:rsidRPr="00141BFD" w:rsidRDefault="00141BFD" w:rsidP="0030626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41BFD">
        <w:rPr>
          <w:rFonts w:ascii="Times New Roman" w:hAnsi="Times New Roman"/>
          <w:sz w:val="20"/>
          <w:szCs w:val="20"/>
        </w:rPr>
        <w:t>15 га</w:t>
      </w:r>
    </w:p>
    <w:sectPr w:rsidR="00141BFD" w:rsidRPr="00141BFD" w:rsidSect="00141B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AE" w:rsidRDefault="008F05AE" w:rsidP="0091064E">
      <w:r>
        <w:separator/>
      </w:r>
    </w:p>
  </w:endnote>
  <w:endnote w:type="continuationSeparator" w:id="0">
    <w:p w:rsidR="008F05AE" w:rsidRDefault="008F05AE" w:rsidP="0091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AE" w:rsidRDefault="008F05AE" w:rsidP="0091064E">
      <w:r>
        <w:separator/>
      </w:r>
    </w:p>
  </w:footnote>
  <w:footnote w:type="continuationSeparator" w:id="0">
    <w:p w:rsidR="008F05AE" w:rsidRDefault="008F05AE" w:rsidP="0091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964"/>
    <w:multiLevelType w:val="hybridMultilevel"/>
    <w:tmpl w:val="7AD4A5E2"/>
    <w:lvl w:ilvl="0" w:tplc="5C98A124">
      <w:start w:val="1"/>
      <w:numFmt w:val="decimal"/>
      <w:lvlText w:val="%1."/>
      <w:lvlJc w:val="left"/>
      <w:pPr>
        <w:ind w:left="1668" w:hanging="9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F6FDA"/>
    <w:multiLevelType w:val="hybridMultilevel"/>
    <w:tmpl w:val="C988E2BE"/>
    <w:lvl w:ilvl="0" w:tplc="CE1A77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4206A3"/>
    <w:multiLevelType w:val="multilevel"/>
    <w:tmpl w:val="C4A44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753" w:hanging="9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3" w:hanging="9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3" w:hanging="9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53" w:hanging="9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53" w:hanging="9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53" w:hanging="9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9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53" w:hanging="9045"/>
      </w:pPr>
      <w:rPr>
        <w:rFonts w:hint="default"/>
      </w:rPr>
    </w:lvl>
  </w:abstractNum>
  <w:abstractNum w:abstractNumId="3">
    <w:nsid w:val="18702E41"/>
    <w:multiLevelType w:val="hybridMultilevel"/>
    <w:tmpl w:val="2AEE32F6"/>
    <w:lvl w:ilvl="0" w:tplc="DA1045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1214AD"/>
    <w:multiLevelType w:val="hybridMultilevel"/>
    <w:tmpl w:val="88DCF456"/>
    <w:lvl w:ilvl="0" w:tplc="73AE7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B51AF3"/>
    <w:multiLevelType w:val="hybridMultilevel"/>
    <w:tmpl w:val="6F24311A"/>
    <w:lvl w:ilvl="0" w:tplc="56FA28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785C12"/>
    <w:multiLevelType w:val="hybridMultilevel"/>
    <w:tmpl w:val="166E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A414D"/>
    <w:multiLevelType w:val="hybridMultilevel"/>
    <w:tmpl w:val="6818CA8E"/>
    <w:lvl w:ilvl="0" w:tplc="5AD05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8"/>
    <w:rsid w:val="0003188F"/>
    <w:rsid w:val="000513A7"/>
    <w:rsid w:val="00055381"/>
    <w:rsid w:val="00056F61"/>
    <w:rsid w:val="00060B82"/>
    <w:rsid w:val="00074625"/>
    <w:rsid w:val="00096768"/>
    <w:rsid w:val="000A0308"/>
    <w:rsid w:val="000A7987"/>
    <w:rsid w:val="000C68AA"/>
    <w:rsid w:val="000E1664"/>
    <w:rsid w:val="000F42DD"/>
    <w:rsid w:val="00102B37"/>
    <w:rsid w:val="001035EB"/>
    <w:rsid w:val="00106449"/>
    <w:rsid w:val="00113BE1"/>
    <w:rsid w:val="0011579F"/>
    <w:rsid w:val="001231E4"/>
    <w:rsid w:val="00127C33"/>
    <w:rsid w:val="001320CE"/>
    <w:rsid w:val="00132F3F"/>
    <w:rsid w:val="0013589A"/>
    <w:rsid w:val="00140CD8"/>
    <w:rsid w:val="00141BFD"/>
    <w:rsid w:val="0016502E"/>
    <w:rsid w:val="00185FE5"/>
    <w:rsid w:val="00196A38"/>
    <w:rsid w:val="001B21D6"/>
    <w:rsid w:val="001D3112"/>
    <w:rsid w:val="001E4BD6"/>
    <w:rsid w:val="001E6FAF"/>
    <w:rsid w:val="001F4ABC"/>
    <w:rsid w:val="001F6011"/>
    <w:rsid w:val="00206489"/>
    <w:rsid w:val="002154E4"/>
    <w:rsid w:val="002155AB"/>
    <w:rsid w:val="002206DA"/>
    <w:rsid w:val="002271C4"/>
    <w:rsid w:val="002331D3"/>
    <w:rsid w:val="00237963"/>
    <w:rsid w:val="00243710"/>
    <w:rsid w:val="00246316"/>
    <w:rsid w:val="00251A35"/>
    <w:rsid w:val="00253B22"/>
    <w:rsid w:val="002734E0"/>
    <w:rsid w:val="00276A4C"/>
    <w:rsid w:val="00281D3B"/>
    <w:rsid w:val="0028299C"/>
    <w:rsid w:val="0029701E"/>
    <w:rsid w:val="002B7A19"/>
    <w:rsid w:val="002C1FB1"/>
    <w:rsid w:val="002D4572"/>
    <w:rsid w:val="002E1D87"/>
    <w:rsid w:val="002F613D"/>
    <w:rsid w:val="00302DA0"/>
    <w:rsid w:val="003053CC"/>
    <w:rsid w:val="00306260"/>
    <w:rsid w:val="003063C2"/>
    <w:rsid w:val="0031114B"/>
    <w:rsid w:val="00325089"/>
    <w:rsid w:val="00327F96"/>
    <w:rsid w:val="003515E9"/>
    <w:rsid w:val="003727C7"/>
    <w:rsid w:val="00375BC0"/>
    <w:rsid w:val="00383DE3"/>
    <w:rsid w:val="00385123"/>
    <w:rsid w:val="00387CA9"/>
    <w:rsid w:val="00392F27"/>
    <w:rsid w:val="003B36E9"/>
    <w:rsid w:val="003B4B49"/>
    <w:rsid w:val="003C63CA"/>
    <w:rsid w:val="003D4C6E"/>
    <w:rsid w:val="003D77D8"/>
    <w:rsid w:val="003E4BCC"/>
    <w:rsid w:val="003E5117"/>
    <w:rsid w:val="003E6FCE"/>
    <w:rsid w:val="003F19E0"/>
    <w:rsid w:val="00420B7D"/>
    <w:rsid w:val="00422035"/>
    <w:rsid w:val="00423748"/>
    <w:rsid w:val="004317D7"/>
    <w:rsid w:val="00436F57"/>
    <w:rsid w:val="0043726C"/>
    <w:rsid w:val="00442FB4"/>
    <w:rsid w:val="00465E59"/>
    <w:rsid w:val="004673FB"/>
    <w:rsid w:val="004A155B"/>
    <w:rsid w:val="004A2C58"/>
    <w:rsid w:val="004B4A93"/>
    <w:rsid w:val="004B5EB0"/>
    <w:rsid w:val="004C2370"/>
    <w:rsid w:val="004E5766"/>
    <w:rsid w:val="004E718F"/>
    <w:rsid w:val="004F1336"/>
    <w:rsid w:val="004F5F71"/>
    <w:rsid w:val="005002A7"/>
    <w:rsid w:val="00501B1F"/>
    <w:rsid w:val="005024F8"/>
    <w:rsid w:val="00511402"/>
    <w:rsid w:val="00511758"/>
    <w:rsid w:val="00535526"/>
    <w:rsid w:val="00541460"/>
    <w:rsid w:val="0055780E"/>
    <w:rsid w:val="00584163"/>
    <w:rsid w:val="00584C96"/>
    <w:rsid w:val="0059458B"/>
    <w:rsid w:val="005A7722"/>
    <w:rsid w:val="005C232B"/>
    <w:rsid w:val="005C3103"/>
    <w:rsid w:val="005C32A4"/>
    <w:rsid w:val="005C49FF"/>
    <w:rsid w:val="005C4DD8"/>
    <w:rsid w:val="005C4EDC"/>
    <w:rsid w:val="005C5680"/>
    <w:rsid w:val="005D41BC"/>
    <w:rsid w:val="005E12D3"/>
    <w:rsid w:val="005E4094"/>
    <w:rsid w:val="005E446A"/>
    <w:rsid w:val="005F2483"/>
    <w:rsid w:val="00601DA7"/>
    <w:rsid w:val="00611DE4"/>
    <w:rsid w:val="00617748"/>
    <w:rsid w:val="00617904"/>
    <w:rsid w:val="00636606"/>
    <w:rsid w:val="00643786"/>
    <w:rsid w:val="006634AA"/>
    <w:rsid w:val="006731DF"/>
    <w:rsid w:val="00675DA7"/>
    <w:rsid w:val="0068404A"/>
    <w:rsid w:val="006A6732"/>
    <w:rsid w:val="006B06BE"/>
    <w:rsid w:val="006B18D8"/>
    <w:rsid w:val="006C04C6"/>
    <w:rsid w:val="006C68B2"/>
    <w:rsid w:val="006C6F66"/>
    <w:rsid w:val="006D0CA8"/>
    <w:rsid w:val="006D5285"/>
    <w:rsid w:val="006D768E"/>
    <w:rsid w:val="006F0A94"/>
    <w:rsid w:val="006F5C6D"/>
    <w:rsid w:val="007138AC"/>
    <w:rsid w:val="00715419"/>
    <w:rsid w:val="007303C7"/>
    <w:rsid w:val="00734F1A"/>
    <w:rsid w:val="00751947"/>
    <w:rsid w:val="007547A0"/>
    <w:rsid w:val="007604B1"/>
    <w:rsid w:val="00761A11"/>
    <w:rsid w:val="00762CC8"/>
    <w:rsid w:val="007739A1"/>
    <w:rsid w:val="00780495"/>
    <w:rsid w:val="00783969"/>
    <w:rsid w:val="00791A12"/>
    <w:rsid w:val="0079718B"/>
    <w:rsid w:val="007A33CB"/>
    <w:rsid w:val="007B2085"/>
    <w:rsid w:val="007B6189"/>
    <w:rsid w:val="007B797C"/>
    <w:rsid w:val="007C5EE3"/>
    <w:rsid w:val="007D4F71"/>
    <w:rsid w:val="007D7B4D"/>
    <w:rsid w:val="007E4AAB"/>
    <w:rsid w:val="007F72D7"/>
    <w:rsid w:val="00810BB7"/>
    <w:rsid w:val="008167D7"/>
    <w:rsid w:val="00816B91"/>
    <w:rsid w:val="00816F3A"/>
    <w:rsid w:val="00836553"/>
    <w:rsid w:val="008373F6"/>
    <w:rsid w:val="008421D4"/>
    <w:rsid w:val="00851AAA"/>
    <w:rsid w:val="00853735"/>
    <w:rsid w:val="00855DC8"/>
    <w:rsid w:val="00866A1D"/>
    <w:rsid w:val="0087185B"/>
    <w:rsid w:val="00874B83"/>
    <w:rsid w:val="008778B8"/>
    <w:rsid w:val="00890919"/>
    <w:rsid w:val="00890B6F"/>
    <w:rsid w:val="008B34C4"/>
    <w:rsid w:val="008B37A6"/>
    <w:rsid w:val="008C3A56"/>
    <w:rsid w:val="008D7300"/>
    <w:rsid w:val="008E4D20"/>
    <w:rsid w:val="008F05AE"/>
    <w:rsid w:val="0091064E"/>
    <w:rsid w:val="00914B76"/>
    <w:rsid w:val="00915481"/>
    <w:rsid w:val="009225E9"/>
    <w:rsid w:val="009610C2"/>
    <w:rsid w:val="009661A5"/>
    <w:rsid w:val="00980070"/>
    <w:rsid w:val="00986BC5"/>
    <w:rsid w:val="00995AF6"/>
    <w:rsid w:val="009A3546"/>
    <w:rsid w:val="009A5F2E"/>
    <w:rsid w:val="009B55B5"/>
    <w:rsid w:val="009D1B50"/>
    <w:rsid w:val="009D2948"/>
    <w:rsid w:val="009E47F2"/>
    <w:rsid w:val="009E6E3B"/>
    <w:rsid w:val="009E7616"/>
    <w:rsid w:val="00A02CB8"/>
    <w:rsid w:val="00A10FD8"/>
    <w:rsid w:val="00A22DB3"/>
    <w:rsid w:val="00A2618A"/>
    <w:rsid w:val="00A35742"/>
    <w:rsid w:val="00A441BD"/>
    <w:rsid w:val="00A56385"/>
    <w:rsid w:val="00A636A4"/>
    <w:rsid w:val="00A76FEA"/>
    <w:rsid w:val="00A8167F"/>
    <w:rsid w:val="00AA04BE"/>
    <w:rsid w:val="00AA2A77"/>
    <w:rsid w:val="00AA7638"/>
    <w:rsid w:val="00AC7AF1"/>
    <w:rsid w:val="00AD452E"/>
    <w:rsid w:val="00AD6173"/>
    <w:rsid w:val="00AD6F24"/>
    <w:rsid w:val="00AF4143"/>
    <w:rsid w:val="00B13AEA"/>
    <w:rsid w:val="00B33169"/>
    <w:rsid w:val="00B56FAA"/>
    <w:rsid w:val="00B74961"/>
    <w:rsid w:val="00B759AE"/>
    <w:rsid w:val="00B841FD"/>
    <w:rsid w:val="00B8479B"/>
    <w:rsid w:val="00B85976"/>
    <w:rsid w:val="00B865C8"/>
    <w:rsid w:val="00B971BC"/>
    <w:rsid w:val="00BA0C0F"/>
    <w:rsid w:val="00BC29C7"/>
    <w:rsid w:val="00BC3AAE"/>
    <w:rsid w:val="00BC3C4C"/>
    <w:rsid w:val="00BD5342"/>
    <w:rsid w:val="00BE22FC"/>
    <w:rsid w:val="00BE29D6"/>
    <w:rsid w:val="00BE2D09"/>
    <w:rsid w:val="00C04BA6"/>
    <w:rsid w:val="00C13859"/>
    <w:rsid w:val="00C2710E"/>
    <w:rsid w:val="00C3415B"/>
    <w:rsid w:val="00C36722"/>
    <w:rsid w:val="00C456F4"/>
    <w:rsid w:val="00C4600D"/>
    <w:rsid w:val="00C72DE4"/>
    <w:rsid w:val="00C80120"/>
    <w:rsid w:val="00CA4275"/>
    <w:rsid w:val="00CB5731"/>
    <w:rsid w:val="00CD6D80"/>
    <w:rsid w:val="00CE030A"/>
    <w:rsid w:val="00CF2267"/>
    <w:rsid w:val="00CF4B84"/>
    <w:rsid w:val="00D0256C"/>
    <w:rsid w:val="00D02C56"/>
    <w:rsid w:val="00D169A6"/>
    <w:rsid w:val="00D20D7B"/>
    <w:rsid w:val="00D255ED"/>
    <w:rsid w:val="00D33A59"/>
    <w:rsid w:val="00D5511F"/>
    <w:rsid w:val="00D75FD5"/>
    <w:rsid w:val="00D83433"/>
    <w:rsid w:val="00D8681E"/>
    <w:rsid w:val="00D90B33"/>
    <w:rsid w:val="00DA2096"/>
    <w:rsid w:val="00DB2A9F"/>
    <w:rsid w:val="00DB444D"/>
    <w:rsid w:val="00DB6D15"/>
    <w:rsid w:val="00DB74E7"/>
    <w:rsid w:val="00DD0A6C"/>
    <w:rsid w:val="00DE5ED5"/>
    <w:rsid w:val="00E130BE"/>
    <w:rsid w:val="00E14029"/>
    <w:rsid w:val="00E16AC2"/>
    <w:rsid w:val="00E172C6"/>
    <w:rsid w:val="00E21475"/>
    <w:rsid w:val="00E21C26"/>
    <w:rsid w:val="00E354EE"/>
    <w:rsid w:val="00E42E46"/>
    <w:rsid w:val="00E44266"/>
    <w:rsid w:val="00E453CB"/>
    <w:rsid w:val="00E52956"/>
    <w:rsid w:val="00E63F8F"/>
    <w:rsid w:val="00E7287E"/>
    <w:rsid w:val="00E77AA0"/>
    <w:rsid w:val="00E830B7"/>
    <w:rsid w:val="00E8655C"/>
    <w:rsid w:val="00EB060B"/>
    <w:rsid w:val="00EB2C03"/>
    <w:rsid w:val="00EC1D63"/>
    <w:rsid w:val="00ED565D"/>
    <w:rsid w:val="00ED6B36"/>
    <w:rsid w:val="00EE21D9"/>
    <w:rsid w:val="00EF1533"/>
    <w:rsid w:val="00EF3176"/>
    <w:rsid w:val="00F10916"/>
    <w:rsid w:val="00F1368C"/>
    <w:rsid w:val="00F13DB4"/>
    <w:rsid w:val="00F4412C"/>
    <w:rsid w:val="00F456B3"/>
    <w:rsid w:val="00F52363"/>
    <w:rsid w:val="00F63852"/>
    <w:rsid w:val="00F66A4C"/>
    <w:rsid w:val="00F70D14"/>
    <w:rsid w:val="00F811B2"/>
    <w:rsid w:val="00F96C3B"/>
    <w:rsid w:val="00F97143"/>
    <w:rsid w:val="00FC0031"/>
    <w:rsid w:val="00FC2021"/>
    <w:rsid w:val="00FC2753"/>
    <w:rsid w:val="00FE37A9"/>
    <w:rsid w:val="00FE7501"/>
    <w:rsid w:val="00FF2EE1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customStyle="1" w:styleId="Pro-TabName">
    <w:name w:val="Pro-Tab Name"/>
    <w:basedOn w:val="a"/>
    <w:rsid w:val="00DB2A9F"/>
    <w:pPr>
      <w:keepNext/>
      <w:spacing w:before="240" w:after="120"/>
    </w:pPr>
    <w:rPr>
      <w:b/>
      <w:bCs/>
      <w:color w:val="C41C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18A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2618A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Normal (Web)"/>
    <w:aliases w:val="Обычный (Web)"/>
    <w:basedOn w:val="a"/>
    <w:rsid w:val="00127C33"/>
    <w:pPr>
      <w:spacing w:before="100" w:beforeAutospacing="1" w:after="100" w:afterAutospacing="1"/>
    </w:pPr>
  </w:style>
  <w:style w:type="paragraph" w:customStyle="1" w:styleId="ConsPlusNormal">
    <w:name w:val="ConsPlusNormal"/>
    <w:rsid w:val="00127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7C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cxspmiddlecxsplastcxspmiddle">
    <w:name w:val="msonormalcxspmiddlecxspmiddlecxsplastcxspmiddle"/>
    <w:basedOn w:val="a"/>
    <w:rsid w:val="00127C33"/>
    <w:pPr>
      <w:spacing w:before="100" w:beforeAutospacing="1" w:after="100" w:afterAutospacing="1"/>
    </w:pPr>
  </w:style>
  <w:style w:type="paragraph" w:styleId="a6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semiHidden/>
    <w:rsid w:val="0091064E"/>
    <w:rPr>
      <w:sz w:val="20"/>
      <w:szCs w:val="20"/>
    </w:rPr>
  </w:style>
  <w:style w:type="character" w:customStyle="1" w:styleId="a7">
    <w:name w:val="Текст сноски Знак"/>
    <w:uiPriority w:val="99"/>
    <w:semiHidden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1064E"/>
    <w:rPr>
      <w:vertAlign w:val="superscript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link w:val="a6"/>
    <w:semiHidden/>
    <w:locked/>
    <w:rsid w:val="0091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0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0308"/>
    <w:rPr>
      <w:rFonts w:ascii="Tahoma" w:eastAsia="Times New Roman" w:hAnsi="Tahoma" w:cs="Tahoma"/>
      <w:sz w:val="16"/>
      <w:szCs w:val="16"/>
    </w:rPr>
  </w:style>
  <w:style w:type="paragraph" w:customStyle="1" w:styleId="ab">
    <w:name w:val="Основной"/>
    <w:basedOn w:val="a"/>
    <w:link w:val="ac"/>
    <w:qFormat/>
    <w:rsid w:val="007604B1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c">
    <w:name w:val="Основной Знак"/>
    <w:link w:val="ab"/>
    <w:rsid w:val="007604B1"/>
    <w:rPr>
      <w:rFonts w:ascii="Times New Roman" w:eastAsia="Times New Roman" w:hAnsi="Times New Roman"/>
      <w:sz w:val="28"/>
      <w:szCs w:val="28"/>
    </w:rPr>
  </w:style>
  <w:style w:type="paragraph" w:customStyle="1" w:styleId="ad">
    <w:name w:val="Основной стиль абзацев"/>
    <w:basedOn w:val="a"/>
    <w:link w:val="ae"/>
    <w:qFormat/>
    <w:rsid w:val="00874B83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character" w:customStyle="1" w:styleId="ae">
    <w:name w:val="Основной стиль абзацев Знак"/>
    <w:link w:val="ad"/>
    <w:rsid w:val="00874B8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7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FEA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customStyle="1" w:styleId="Pro-Gramma">
    <w:name w:val="Pro-Gramma"/>
    <w:basedOn w:val="a"/>
    <w:link w:val="Pro-Gramma0"/>
    <w:qFormat/>
    <w:rsid w:val="00AC7AF1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AC7AF1"/>
    <w:rPr>
      <w:rFonts w:ascii="Times New Roman" w:eastAsia="Times New Roman" w:hAnsi="Times New Roman"/>
      <w:sz w:val="28"/>
      <w:szCs w:val="28"/>
    </w:rPr>
  </w:style>
  <w:style w:type="paragraph" w:customStyle="1" w:styleId="Pro-Tab">
    <w:name w:val="Pro-Tab"/>
    <w:basedOn w:val="a"/>
    <w:rsid w:val="00243710"/>
    <w:pPr>
      <w:spacing w:before="60"/>
    </w:pPr>
  </w:style>
  <w:style w:type="table" w:customStyle="1" w:styleId="Pro-Table">
    <w:name w:val="Pro-Table"/>
    <w:basedOn w:val="a1"/>
    <w:rsid w:val="00243710"/>
    <w:pPr>
      <w:spacing w:before="60" w:after="60"/>
    </w:pPr>
    <w:rPr>
      <w:rFonts w:ascii="Tahoma" w:eastAsia="Times New Roman" w:hAnsi="Tahoma"/>
      <w:sz w:val="16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paragraph" w:customStyle="1" w:styleId="Pro-TabName">
    <w:name w:val="Pro-Tab Name"/>
    <w:basedOn w:val="a"/>
    <w:rsid w:val="00DB2A9F"/>
    <w:pPr>
      <w:keepNext/>
      <w:spacing w:before="240" w:after="120"/>
    </w:pPr>
    <w:rPr>
      <w:b/>
      <w:bCs/>
      <w:color w:val="C41C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Забабурина Екатерина Вадимовна</cp:lastModifiedBy>
  <cp:revision>2</cp:revision>
  <cp:lastPrinted>2021-02-05T10:46:00Z</cp:lastPrinted>
  <dcterms:created xsi:type="dcterms:W3CDTF">2021-03-02T07:17:00Z</dcterms:created>
  <dcterms:modified xsi:type="dcterms:W3CDTF">2021-03-02T07:17:00Z</dcterms:modified>
</cp:coreProperties>
</file>