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B3" w:rsidRDefault="00D701B3" w:rsidP="00E15A7C">
      <w:pPr>
        <w:spacing w:after="0" w:line="240" w:lineRule="auto"/>
        <w:jc w:val="center"/>
      </w:pPr>
      <w:bookmarkStart w:id="0" w:name="_GoBack"/>
      <w:bookmarkEnd w:id="0"/>
      <w:r w:rsidRPr="00785B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B64" w:rsidRPr="00785B64">
        <w:rPr>
          <w:rFonts w:ascii="Times New Roman" w:hAnsi="Times New Roman" w:cs="Times New Roman"/>
          <w:b/>
          <w:sz w:val="24"/>
          <w:szCs w:val="24"/>
        </w:rPr>
        <w:t>«О конкретных результатах, достигнутых в Тосненском районе Ленинградской области в сфере противодействия коррупции</w:t>
      </w:r>
      <w:r w:rsidR="00E15A7C" w:rsidRPr="00E15A7C">
        <w:t xml:space="preserve"> </w:t>
      </w:r>
    </w:p>
    <w:p w:rsidR="00785B64" w:rsidRDefault="00E15A7C" w:rsidP="00E15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E15A7C">
        <w:rPr>
          <w:rFonts w:ascii="Times New Roman" w:hAnsi="Times New Roman" w:cs="Times New Roman"/>
          <w:b/>
          <w:sz w:val="24"/>
          <w:szCs w:val="24"/>
        </w:rPr>
        <w:t xml:space="preserve"> 2017 году и истекш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E15A7C">
        <w:rPr>
          <w:rFonts w:ascii="Times New Roman" w:hAnsi="Times New Roman" w:cs="Times New Roman"/>
          <w:b/>
          <w:sz w:val="24"/>
          <w:szCs w:val="24"/>
        </w:rPr>
        <w:t xml:space="preserve"> период 2018 года</w:t>
      </w:r>
      <w:r w:rsidR="00785B64" w:rsidRPr="00785B64">
        <w:rPr>
          <w:rFonts w:ascii="Times New Roman" w:hAnsi="Times New Roman" w:cs="Times New Roman"/>
          <w:b/>
          <w:sz w:val="24"/>
          <w:szCs w:val="24"/>
        </w:rPr>
        <w:t>»</w:t>
      </w:r>
    </w:p>
    <w:p w:rsidR="00E15A7C" w:rsidRDefault="00E15A7C" w:rsidP="00D868CE">
      <w:pPr>
        <w:spacing w:after="0" w:line="240" w:lineRule="auto"/>
        <w:jc w:val="both"/>
        <w:rPr>
          <w:sz w:val="24"/>
          <w:szCs w:val="24"/>
        </w:rPr>
      </w:pPr>
    </w:p>
    <w:p w:rsidR="00D868CE" w:rsidRPr="00D868CE" w:rsidRDefault="00D24A93" w:rsidP="00D86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A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86D92">
        <w:rPr>
          <w:rFonts w:ascii="Times New Roman" w:hAnsi="Times New Roman" w:cs="Times New Roman"/>
          <w:b/>
          <w:sz w:val="24"/>
          <w:szCs w:val="24"/>
        </w:rPr>
        <w:t>1.</w:t>
      </w:r>
      <w:r w:rsidRPr="00D2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CE" w:rsidRPr="00D868CE">
        <w:rPr>
          <w:rFonts w:ascii="Times New Roman" w:hAnsi="Times New Roman" w:cs="Times New Roman"/>
          <w:b/>
          <w:sz w:val="24"/>
          <w:szCs w:val="24"/>
        </w:rPr>
        <w:t>О  конкретных результатах, достигнутых в результате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8CE" w:rsidRPr="00D868CE">
        <w:rPr>
          <w:rFonts w:ascii="Times New Roman" w:hAnsi="Times New Roman" w:cs="Times New Roman"/>
          <w:b/>
          <w:sz w:val="24"/>
          <w:szCs w:val="24"/>
        </w:rPr>
        <w:t xml:space="preserve">плана противодействия коррупции в администрации муниципального образования </w:t>
      </w:r>
      <w:r w:rsidR="00725258" w:rsidRPr="00D868CE">
        <w:rPr>
          <w:rFonts w:ascii="Times New Roman" w:hAnsi="Times New Roman" w:cs="Times New Roman"/>
          <w:b/>
          <w:sz w:val="24"/>
          <w:szCs w:val="24"/>
        </w:rPr>
        <w:t>Тосненский</w:t>
      </w:r>
      <w:r w:rsidR="00D868CE" w:rsidRPr="00D868CE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 </w:t>
      </w:r>
      <w:r w:rsidR="00E15A7C">
        <w:rPr>
          <w:rFonts w:ascii="Times New Roman" w:hAnsi="Times New Roman" w:cs="Times New Roman"/>
          <w:b/>
          <w:sz w:val="24"/>
          <w:szCs w:val="24"/>
        </w:rPr>
        <w:t>за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 xml:space="preserve"> 2017 году и истекш</w:t>
      </w:r>
      <w:r w:rsidR="00E15A7C">
        <w:rPr>
          <w:rFonts w:ascii="Times New Roman" w:hAnsi="Times New Roman" w:cs="Times New Roman"/>
          <w:b/>
          <w:sz w:val="24"/>
          <w:szCs w:val="24"/>
        </w:rPr>
        <w:t>ий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 xml:space="preserve"> период 2018 года</w:t>
      </w:r>
      <w:r w:rsidR="00E15A7C" w:rsidRPr="00D8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7C">
        <w:rPr>
          <w:rFonts w:ascii="Times New Roman" w:hAnsi="Times New Roman" w:cs="Times New Roman"/>
          <w:b/>
          <w:sz w:val="24"/>
          <w:szCs w:val="24"/>
        </w:rPr>
        <w:t>(далее - План</w:t>
      </w:r>
      <w:r w:rsidR="00D868CE" w:rsidRPr="00D868CE">
        <w:rPr>
          <w:rFonts w:ascii="Times New Roman" w:hAnsi="Times New Roman" w:cs="Times New Roman"/>
          <w:b/>
          <w:sz w:val="24"/>
          <w:szCs w:val="24"/>
        </w:rPr>
        <w:t>).</w:t>
      </w:r>
    </w:p>
    <w:p w:rsidR="00A06AAF" w:rsidRPr="00983C22" w:rsidRDefault="00983C22" w:rsidP="00D8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868CE" w:rsidRPr="00983C2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D868CE" w:rsidRPr="00983C22">
        <w:rPr>
          <w:rFonts w:ascii="Times New Roman" w:hAnsi="Times New Roman" w:cs="Times New Roman"/>
          <w:sz w:val="24"/>
          <w:szCs w:val="24"/>
        </w:rPr>
        <w:t xml:space="preserve"> исполнении антикоррупционного законодательства РФ и организации работы по профилактике и противодействию коррупции администрация муниципального образования Тосненский район </w:t>
      </w:r>
      <w:r w:rsidR="00A631E8" w:rsidRPr="00983C22">
        <w:rPr>
          <w:rFonts w:ascii="Times New Roman" w:hAnsi="Times New Roman" w:cs="Times New Roman"/>
          <w:sz w:val="24"/>
          <w:szCs w:val="24"/>
        </w:rPr>
        <w:t>Ленинградской</w:t>
      </w:r>
      <w:r w:rsidR="00D868CE" w:rsidRPr="00983C22">
        <w:rPr>
          <w:rFonts w:ascii="Times New Roman" w:hAnsi="Times New Roman" w:cs="Times New Roman"/>
          <w:sz w:val="24"/>
          <w:szCs w:val="24"/>
        </w:rPr>
        <w:t xml:space="preserve"> области руководствуется </w:t>
      </w:r>
      <w:r w:rsidR="00A06AAF" w:rsidRPr="00983C22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D868CE" w:rsidRPr="00983C22">
        <w:rPr>
          <w:rFonts w:ascii="Times New Roman" w:hAnsi="Times New Roman" w:cs="Times New Roman"/>
          <w:sz w:val="24"/>
          <w:szCs w:val="24"/>
        </w:rPr>
        <w:t>утвержд</w:t>
      </w:r>
      <w:r w:rsidR="00A06AAF" w:rsidRPr="00983C22">
        <w:rPr>
          <w:rFonts w:ascii="Times New Roman" w:hAnsi="Times New Roman" w:cs="Times New Roman"/>
          <w:sz w:val="24"/>
          <w:szCs w:val="24"/>
        </w:rPr>
        <w:t>аемым</w:t>
      </w:r>
      <w:r w:rsidR="00D868CE" w:rsidRPr="00983C22">
        <w:rPr>
          <w:rFonts w:ascii="Times New Roman" w:hAnsi="Times New Roman" w:cs="Times New Roman"/>
          <w:sz w:val="24"/>
          <w:szCs w:val="24"/>
        </w:rPr>
        <w:t xml:space="preserve"> Планом</w:t>
      </w:r>
      <w:r w:rsidR="00A06AAF" w:rsidRPr="00983C22">
        <w:rPr>
          <w:rFonts w:ascii="Times New Roman" w:hAnsi="Times New Roman" w:cs="Times New Roman"/>
          <w:sz w:val="24"/>
          <w:szCs w:val="24"/>
        </w:rPr>
        <w:t xml:space="preserve"> противодействия коррупции</w:t>
      </w:r>
      <w:r w:rsidR="00BE3E57" w:rsidRPr="00983C22">
        <w:rPr>
          <w:rFonts w:ascii="Times New Roman" w:hAnsi="Times New Roman" w:cs="Times New Roman"/>
          <w:sz w:val="24"/>
          <w:szCs w:val="24"/>
        </w:rPr>
        <w:t xml:space="preserve"> (далее - план)</w:t>
      </w:r>
      <w:r w:rsidR="00A06AAF" w:rsidRPr="00983C22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Тосненский район Ленинградской области  </w:t>
      </w:r>
      <w:r w:rsidRPr="00983C22">
        <w:rPr>
          <w:rFonts w:ascii="Times New Roman" w:hAnsi="Times New Roman" w:cs="Times New Roman"/>
          <w:sz w:val="24"/>
          <w:szCs w:val="24"/>
        </w:rPr>
        <w:t>в котором определен перечень мероприятий и установлены ответственные должностные лица</w:t>
      </w:r>
      <w:r w:rsidR="00D8719E">
        <w:rPr>
          <w:rFonts w:ascii="Times New Roman" w:hAnsi="Times New Roman" w:cs="Times New Roman"/>
          <w:sz w:val="24"/>
          <w:szCs w:val="24"/>
        </w:rPr>
        <w:t>.</w:t>
      </w:r>
      <w:r w:rsidRPr="00983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681" w:rsidRDefault="00592681" w:rsidP="00D8719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3E0">
        <w:rPr>
          <w:rFonts w:ascii="Times New Roman" w:hAnsi="Times New Roman" w:cs="Times New Roman"/>
          <w:sz w:val="24"/>
          <w:szCs w:val="24"/>
        </w:rPr>
        <w:t>В рамках исполнения данного Плана администраций района были достигнуты следующие результаты:</w:t>
      </w:r>
    </w:p>
    <w:p w:rsidR="003863E0" w:rsidRDefault="003863E0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-организовано взаимодействие с правоохранительными органами, проводится комплекс оперативно-профилактических мероприятий по борьбе с коррупцией, осуществляется информационное сотрудничество с правоохранительными органами по вопросам соблюдения антикоррупционного законодательства лицами, претендующими на замещение должностей;</w:t>
      </w:r>
    </w:p>
    <w:p w:rsidR="003863E0" w:rsidRDefault="003863E0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-проверяются сведения о доходах, имуществе и обязательствах имущественного характера, предоставляемых муниципальными служащими</w:t>
      </w:r>
      <w:r w:rsidR="004B0287">
        <w:rPr>
          <w:rFonts w:ascii="Times New Roman" w:hAnsi="Times New Roman" w:cs="Times New Roman"/>
          <w:sz w:val="24"/>
          <w:szCs w:val="24"/>
        </w:rPr>
        <w:t>;</w:t>
      </w:r>
    </w:p>
    <w:p w:rsidR="00767859" w:rsidRDefault="003863E0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7859">
        <w:rPr>
          <w:rFonts w:ascii="Times New Roman" w:hAnsi="Times New Roman" w:cs="Times New Roman"/>
          <w:sz w:val="24"/>
          <w:szCs w:val="24"/>
        </w:rPr>
        <w:t>регулярно проводится мониторинг по направлению деятельности администрации муниципального образования;</w:t>
      </w:r>
    </w:p>
    <w:p w:rsidR="000920D8" w:rsidRDefault="000920D8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-ежеквартально проводится заседание комиссии по противодействию коррупции в муниципальном образовании;</w:t>
      </w:r>
    </w:p>
    <w:p w:rsidR="00767859" w:rsidRDefault="00767859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0287">
        <w:rPr>
          <w:rFonts w:ascii="Times New Roman" w:hAnsi="Times New Roman" w:cs="Times New Roman"/>
          <w:sz w:val="24"/>
          <w:szCs w:val="24"/>
        </w:rPr>
        <w:t>организована работа с представителями местных СМИ по вопросам противодействия коррупции в муниципальном образовании;</w:t>
      </w:r>
    </w:p>
    <w:p w:rsidR="004B0287" w:rsidRDefault="004B0287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форме, как более прозрачной и открытой процедуре.</w:t>
      </w:r>
    </w:p>
    <w:p w:rsidR="00C83073" w:rsidRDefault="00C83073" w:rsidP="00C8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3C22">
        <w:rPr>
          <w:rFonts w:ascii="Times New Roman" w:hAnsi="Times New Roman" w:cs="Times New Roman"/>
          <w:sz w:val="24"/>
          <w:szCs w:val="24"/>
        </w:rPr>
        <w:t>Вопросы по выполнению мероприятий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3C22">
        <w:rPr>
          <w:rFonts w:ascii="Times New Roman" w:hAnsi="Times New Roman" w:cs="Times New Roman"/>
          <w:sz w:val="24"/>
          <w:szCs w:val="24"/>
        </w:rPr>
        <w:t xml:space="preserve"> рассматриваются ежеквартально на заседаниях комиссии по 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2017-2018 годы было проведено 7 заседаний. </w:t>
      </w:r>
    </w:p>
    <w:p w:rsidR="00C83073" w:rsidRPr="00577CD0" w:rsidRDefault="00C83073" w:rsidP="00C83073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77CD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каждом заседании запланировано выступление от 1-2-х администраций поселений по вопросу «</w:t>
      </w:r>
      <w:r w:rsidRPr="00577CD0">
        <w:rPr>
          <w:rFonts w:ascii="Times New Roman" w:hAnsi="Times New Roman" w:cs="Times New Roman"/>
          <w:sz w:val="24"/>
          <w:szCs w:val="24"/>
        </w:rPr>
        <w:t>О выполнении муниципального плана по противодействию коррупции» (по внутреннему графику).</w:t>
      </w:r>
    </w:p>
    <w:p w:rsidR="003863E0" w:rsidRDefault="00767859" w:rsidP="00A631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D92" w:rsidRDefault="00986D92" w:rsidP="00A63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86D92">
        <w:rPr>
          <w:rFonts w:ascii="Times New Roman" w:hAnsi="Times New Roman" w:cs="Times New Roman"/>
          <w:b/>
          <w:sz w:val="24"/>
          <w:szCs w:val="24"/>
        </w:rPr>
        <w:t>2. О внесении изменений в План,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92">
        <w:rPr>
          <w:rFonts w:ascii="Times New Roman" w:hAnsi="Times New Roman" w:cs="Times New Roman"/>
          <w:b/>
          <w:sz w:val="24"/>
          <w:szCs w:val="24"/>
        </w:rPr>
        <w:t>в соответствии с требованиями Национального плана противодействия коррупции на 2018-2020 годы,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D92">
        <w:rPr>
          <w:rFonts w:ascii="Times New Roman" w:hAnsi="Times New Roman" w:cs="Times New Roman"/>
          <w:b/>
          <w:sz w:val="24"/>
          <w:szCs w:val="24"/>
        </w:rPr>
        <w:t>утвержденного Указом Президента РФ от 29.06.2018 №378(какие именно изменения предусмотрены)</w:t>
      </w:r>
    </w:p>
    <w:p w:rsidR="00A6189A" w:rsidRDefault="00A6189A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3C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983C2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83C22">
        <w:rPr>
          <w:rFonts w:ascii="Times New Roman" w:hAnsi="Times New Roman" w:cs="Times New Roman"/>
          <w:sz w:val="24"/>
          <w:szCs w:val="24"/>
        </w:rPr>
        <w:t>. «б» п.3 Указа Президента РФ от 29.06.2018 года № 378 «О национальном плане противодействия  коррупции на 2018-2020 годы» в План администрации  муниципального образования Тосненский район Ленинградской области  и во все  Планы противодействия коррупции городских и сельских поселений Тосненского района Ленинградской области на сентябрь 2018 года внесены необходимые дополнения, о чем была направлена информация по запросу</w:t>
      </w:r>
      <w:proofErr w:type="gramEnd"/>
      <w:r w:rsidRPr="00983C22">
        <w:rPr>
          <w:rFonts w:ascii="Times New Roman" w:hAnsi="Times New Roman" w:cs="Times New Roman"/>
          <w:sz w:val="24"/>
          <w:szCs w:val="24"/>
        </w:rPr>
        <w:t xml:space="preserve"> Аппарата Губернатора и 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9C6E06" w:rsidRDefault="009C6E06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85" w:rsidRDefault="00897DA2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218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 2 «Вопросы кадровой политики» дополнен подпункт</w:t>
      </w:r>
      <w:r w:rsidR="00DA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A2185">
        <w:rPr>
          <w:rFonts w:ascii="Times New Roman" w:hAnsi="Times New Roman" w:cs="Times New Roman"/>
          <w:sz w:val="24"/>
          <w:szCs w:val="24"/>
        </w:rPr>
        <w:t>и:</w:t>
      </w:r>
    </w:p>
    <w:p w:rsidR="00897DA2" w:rsidRDefault="00897DA2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2.2.2 «Организовать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лицами, замещающими должности  муниципальной 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A2185" w:rsidRDefault="00DA2185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2.2.5 «Повысить эффективность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 w:rsidR="009C6E0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C6E06" w:rsidRDefault="009C6E06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185" w:rsidRDefault="00DA2185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-Пункт 3</w:t>
      </w:r>
      <w:r w:rsidR="009C6E06">
        <w:rPr>
          <w:rFonts w:ascii="Times New Roman" w:hAnsi="Times New Roman" w:cs="Times New Roman"/>
          <w:sz w:val="24"/>
          <w:szCs w:val="24"/>
        </w:rPr>
        <w:t xml:space="preserve">(ранее </w:t>
      </w:r>
      <w:proofErr w:type="gramStart"/>
      <w:r w:rsidR="009C6E06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="009C6E06">
        <w:rPr>
          <w:rFonts w:ascii="Times New Roman" w:hAnsi="Times New Roman" w:cs="Times New Roman"/>
          <w:sz w:val="24"/>
          <w:szCs w:val="24"/>
        </w:rPr>
        <w:t>нтикоррупционное образование)</w:t>
      </w:r>
      <w:r>
        <w:rPr>
          <w:rFonts w:ascii="Times New Roman" w:hAnsi="Times New Roman" w:cs="Times New Roman"/>
          <w:sz w:val="24"/>
          <w:szCs w:val="24"/>
        </w:rPr>
        <w:t xml:space="preserve"> «Просветительские, образовательные и иные мероприятия, направленные на формирование антикоррупционного поведения государственных и муниципальных служащих, популяризацию антикоррупционных стандартов и развитие общественного правосознания» </w:t>
      </w:r>
      <w:r w:rsidR="009C6E06">
        <w:rPr>
          <w:rFonts w:ascii="Times New Roman" w:hAnsi="Times New Roman" w:cs="Times New Roman"/>
          <w:sz w:val="24"/>
          <w:szCs w:val="24"/>
        </w:rPr>
        <w:t>в новой редакции:</w:t>
      </w:r>
    </w:p>
    <w:p w:rsidR="009C6E06" w:rsidRDefault="009C6E06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«Организация ежегодного повышения квалификации муниципальных служащих, в должностные обязанности которых входит участие в противодействии коррупции»;</w:t>
      </w:r>
    </w:p>
    <w:p w:rsidR="009C6E06" w:rsidRDefault="009C6E06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«Организация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коррупции».</w:t>
      </w:r>
    </w:p>
    <w:p w:rsidR="00897DA2" w:rsidRDefault="00897DA2" w:rsidP="00A61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89A" w:rsidRPr="00986D92" w:rsidRDefault="00A6189A" w:rsidP="00A631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19E" w:rsidRDefault="00D8719E" w:rsidP="00D8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0D8" w:rsidRDefault="000920D8" w:rsidP="000920D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3. </w:t>
      </w:r>
      <w:r w:rsidRPr="009B584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 конкретных мерах принятых в целях повышения эффективности антикоррупционной работы в  2017 году и истекшем периоде 2018 года.</w:t>
      </w:r>
    </w:p>
    <w:p w:rsidR="00C83073" w:rsidRPr="009B584F" w:rsidRDefault="00C83073" w:rsidP="000920D8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8864E8" w:rsidRDefault="00C83073" w:rsidP="00886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</w:t>
      </w:r>
      <w:r w:rsidRPr="005713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Мониторинг изменений законодательства Российской Федерации на предмет необходимости внесения изменений в правовые акты администрации муниципального образования Тосненский район Ленинградской области проводится ежемесячно.</w:t>
      </w:r>
      <w:r w:rsidR="008864E8" w:rsidRPr="008864E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8864E8">
        <w:rPr>
          <w:rFonts w:ascii="Times New Roman" w:eastAsia="Calibri" w:hAnsi="Times New Roman" w:cs="Times New Roman"/>
          <w:sz w:val="24"/>
          <w:szCs w:val="24"/>
          <w:lang w:bidi="en-US"/>
        </w:rPr>
        <w:t>За 2017 -2018 годы в соответствии с антикоррупционным законодательством РФ внесены изменения и приняты 11 НПА.</w:t>
      </w:r>
    </w:p>
    <w:p w:rsidR="00C83073" w:rsidRPr="008864E8" w:rsidRDefault="008864E8" w:rsidP="00886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</w:t>
      </w:r>
      <w:r w:rsidR="00C830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В целях повышения эффективности антикоррупционной работы в 2017-2018 год</w:t>
      </w:r>
      <w:r w:rsidR="00897D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ах</w:t>
      </w:r>
      <w:r w:rsidR="00C830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</w:t>
      </w:r>
      <w:r w:rsidR="00C83073" w:rsidRPr="00DA1B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антикоррупционную экспертизу прошли </w:t>
      </w:r>
      <w:r w:rsidR="00C830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251 нормативно-правовой акт (2017г.-147, 2018г. – 104)</w:t>
      </w:r>
    </w:p>
    <w:p w:rsidR="00C83073" w:rsidRDefault="008864E8" w:rsidP="008864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 </w:t>
      </w:r>
      <w:r w:rsidR="00C83073" w:rsidRPr="00DA1B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Из них </w:t>
      </w:r>
      <w:r w:rsidR="00C8307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24</w:t>
      </w:r>
      <w:r w:rsidR="00C83073" w:rsidRPr="00DA1B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содержало следующие </w:t>
      </w:r>
      <w:proofErr w:type="spellStart"/>
      <w:r w:rsidR="00C83073" w:rsidRPr="00DA1B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коррупциогенны</w:t>
      </w:r>
      <w:r w:rsidR="00897DA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>е</w:t>
      </w:r>
      <w:proofErr w:type="spellEnd"/>
      <w:r w:rsidR="00C83073" w:rsidRPr="00DA1BB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факторы: отсутствие правового регулирования, </w:t>
      </w:r>
      <w:r w:rsidR="00C83073" w:rsidRPr="00DA1BB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широта дискреционных полномочий, факторы, </w:t>
      </w:r>
      <w:r w:rsidR="00C83073" w:rsidRPr="00DA1B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связанные с реализацией полномочий </w:t>
      </w:r>
      <w:proofErr w:type="gramStart"/>
      <w:r w:rsidR="00C83073" w:rsidRPr="00DA1B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администрации</w:t>
      </w:r>
      <w:proofErr w:type="gramEnd"/>
      <w:r w:rsidR="00C83073" w:rsidRPr="00DA1BB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</w:t>
      </w:r>
      <w:r w:rsidR="00C83073" w:rsidRPr="00DA1BB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выраженные в превышении полномочий администрации,</w:t>
      </w:r>
      <w:r w:rsidR="00C83073" w:rsidRPr="00DA1BBB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 правовые пробелы и юридико-л</w:t>
      </w:r>
      <w:r w:rsidR="00C83073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ингвистическая неопределенность, которые были устранены.</w:t>
      </w:r>
    </w:p>
    <w:p w:rsidR="00C83073" w:rsidRPr="00A678B1" w:rsidRDefault="00C83073" w:rsidP="00C83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отчетный период от Тосненской городской прокуратуры администрацией было получено 9 протестов на муниципальные нормативно правовые акты, протесты были отработаны и ответы были предоставлены в установленные законом сроки.</w:t>
      </w:r>
    </w:p>
    <w:p w:rsidR="00D8719E" w:rsidRDefault="00D8719E" w:rsidP="00D8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84F" w:rsidRDefault="009B584F" w:rsidP="009B584F">
      <w:pPr>
        <w:spacing w:after="0" w:line="21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B64" w:rsidRPr="009B584F" w:rsidRDefault="009B584F" w:rsidP="009B584F">
      <w:pPr>
        <w:spacing w:after="0" w:line="21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85B64" w:rsidRPr="009B584F">
        <w:rPr>
          <w:rFonts w:ascii="Times New Roman" w:hAnsi="Times New Roman" w:cs="Times New Roman"/>
          <w:b/>
          <w:sz w:val="24"/>
          <w:szCs w:val="24"/>
        </w:rPr>
        <w:t>О</w:t>
      </w:r>
      <w:r w:rsidR="00785B64" w:rsidRPr="009B584F">
        <w:rPr>
          <w:rFonts w:ascii="Times New Roman" w:hAnsi="Times New Roman" w:cs="Times New Roman"/>
          <w:b/>
          <w:sz w:val="24"/>
          <w:szCs w:val="24"/>
        </w:rPr>
        <w:tab/>
        <w:t>конкретных результатах работы с обращениями граждан по вопросам коррупции в 2017 - 2018 годах (количество, краткое описание, результаты рассмотрения).</w:t>
      </w:r>
    </w:p>
    <w:p w:rsidR="00FE6A18" w:rsidRDefault="00FE6A18" w:rsidP="00D86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3B2">
        <w:rPr>
          <w:rFonts w:ascii="Times New Roman" w:hAnsi="Times New Roman" w:cs="Times New Roman"/>
          <w:sz w:val="24"/>
          <w:szCs w:val="24"/>
        </w:rPr>
        <w:t xml:space="preserve">В соответствии с принятыми НПА во всех администрациях Тосненского района в помещениях администраций установлены специализированные ящики «Для обращения граждан по вопросам коррупции». </w:t>
      </w:r>
      <w:r w:rsidR="002D3E3B">
        <w:rPr>
          <w:rFonts w:ascii="Times New Roman" w:hAnsi="Times New Roman" w:cs="Times New Roman"/>
          <w:sz w:val="24"/>
          <w:szCs w:val="24"/>
        </w:rPr>
        <w:t xml:space="preserve">За отчетный период обращений опущенных специализированный ящик не было. </w:t>
      </w:r>
    </w:p>
    <w:p w:rsidR="00E15A7C" w:rsidRPr="00B869EC" w:rsidRDefault="00FE6A18" w:rsidP="00E15A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63B2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900799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15A7C"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письменных обращений граждан и юридических лиц, </w:t>
      </w:r>
      <w:r w:rsidR="00E15A7C"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 xml:space="preserve">поступающих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самоуправления, за </w:t>
      </w:r>
      <w:r w:rsidR="00E15A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отчетный период</w:t>
      </w:r>
      <w:r w:rsidR="00E15A7C"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2D3E3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также </w:t>
      </w:r>
      <w:r w:rsidR="00E15A7C"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не поступало.</w:t>
      </w:r>
    </w:p>
    <w:p w:rsidR="00E15A7C" w:rsidRDefault="00E15A7C" w:rsidP="00E15A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32002" w:rsidRPr="00432002" w:rsidRDefault="00432002" w:rsidP="004320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00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584F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E15A7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432002">
        <w:rPr>
          <w:rFonts w:ascii="Times New Roman" w:hAnsi="Times New Roman" w:cs="Times New Roman"/>
          <w:b/>
          <w:bCs/>
          <w:sz w:val="24"/>
          <w:szCs w:val="24"/>
        </w:rPr>
        <w:t>конкретных</w:t>
      </w:r>
      <w:r w:rsidR="00E15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002">
        <w:rPr>
          <w:rFonts w:ascii="Times New Roman" w:hAnsi="Times New Roman" w:cs="Times New Roman"/>
          <w:b/>
          <w:bCs/>
          <w:sz w:val="24"/>
          <w:szCs w:val="24"/>
        </w:rPr>
        <w:t>мерах,</w:t>
      </w:r>
      <w:r w:rsidR="00E15A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002">
        <w:rPr>
          <w:rFonts w:ascii="Times New Roman" w:hAnsi="Times New Roman" w:cs="Times New Roman"/>
          <w:b/>
          <w:bCs/>
          <w:sz w:val="24"/>
          <w:szCs w:val="24"/>
        </w:rPr>
        <w:t xml:space="preserve">принимаемых в рамках осуществления </w:t>
      </w:r>
      <w:proofErr w:type="gramStart"/>
      <w:r w:rsidRPr="00432002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32002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лицами, замещающими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интересов. Выявленные ситуации, принятые меры.</w:t>
      </w:r>
    </w:p>
    <w:p w:rsidR="00D12805" w:rsidRPr="00D12805" w:rsidRDefault="00432002" w:rsidP="0057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00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          </w:t>
      </w:r>
      <w:r w:rsidR="00D12805" w:rsidRPr="005713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За 2017 году 89 муниципальных служащих и в 2018 году 84 </w:t>
      </w:r>
      <w:r w:rsidR="00937C02" w:rsidRPr="005713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(всего 173 чел.)  </w:t>
      </w:r>
      <w:r w:rsidR="00D12805" w:rsidRPr="0057135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bidi="en-US"/>
        </w:rPr>
        <w:t xml:space="preserve"> муниципальных служащих администрации муниципального  образования  Тосненский район  Ленинградской области  представили</w:t>
      </w:r>
      <w:r w:rsidR="00D12805" w:rsidRPr="00D12805">
        <w:rPr>
          <w:rFonts w:ascii="Times New Roman" w:hAnsi="Times New Roman" w:cs="Times New Roman"/>
          <w:sz w:val="24"/>
          <w:szCs w:val="24"/>
        </w:rPr>
        <w:t xml:space="preserve">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</w:t>
      </w:r>
      <w:proofErr w:type="gramStart"/>
      <w:r w:rsidR="00D12805" w:rsidRPr="00D1280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D12805" w:rsidRPr="00D12805">
        <w:rPr>
          <w:rFonts w:ascii="Times New Roman" w:hAnsi="Times New Roman" w:cs="Times New Roman"/>
          <w:sz w:val="24"/>
          <w:szCs w:val="24"/>
        </w:rPr>
        <w:t>супруга) и несовершеннолетних детей.</w:t>
      </w:r>
    </w:p>
    <w:p w:rsidR="00D12805" w:rsidRPr="00D12805" w:rsidRDefault="00D12805" w:rsidP="00D1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5">
        <w:rPr>
          <w:rFonts w:ascii="Times New Roman" w:hAnsi="Times New Roman" w:cs="Times New Roman"/>
          <w:sz w:val="24"/>
          <w:szCs w:val="24"/>
        </w:rPr>
        <w:tab/>
        <w:t>Сведения, представленные в соответствии с порядком размещения  сведений</w:t>
      </w:r>
      <w:r w:rsidR="00897DA2">
        <w:rPr>
          <w:rFonts w:ascii="Times New Roman" w:hAnsi="Times New Roman" w:cs="Times New Roman"/>
          <w:sz w:val="24"/>
          <w:szCs w:val="24"/>
        </w:rPr>
        <w:t>.</w:t>
      </w:r>
      <w:r w:rsidRPr="00D12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805" w:rsidRPr="00D12805" w:rsidRDefault="00D12805" w:rsidP="00D12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805">
        <w:rPr>
          <w:rFonts w:ascii="Times New Roman" w:hAnsi="Times New Roman" w:cs="Times New Roman"/>
          <w:sz w:val="24"/>
          <w:szCs w:val="24"/>
        </w:rPr>
        <w:t xml:space="preserve">Отделом кадров  администрации и кадровыми  службами структурных подразделений администрации с правами юридического  лица </w:t>
      </w:r>
      <w:r w:rsidR="000B1B4C" w:rsidRPr="00D12805">
        <w:rPr>
          <w:rFonts w:ascii="Times New Roman" w:hAnsi="Times New Roman" w:cs="Times New Roman"/>
          <w:sz w:val="24"/>
          <w:szCs w:val="24"/>
        </w:rPr>
        <w:t>провод</w:t>
      </w:r>
      <w:r w:rsidR="000B1B4C">
        <w:rPr>
          <w:rFonts w:ascii="Times New Roman" w:hAnsi="Times New Roman" w:cs="Times New Roman"/>
          <w:sz w:val="24"/>
          <w:szCs w:val="24"/>
        </w:rPr>
        <w:t>илась</w:t>
      </w:r>
      <w:r w:rsidRPr="00D12805">
        <w:rPr>
          <w:rFonts w:ascii="Times New Roman" w:hAnsi="Times New Roman" w:cs="Times New Roman"/>
          <w:sz w:val="24"/>
          <w:szCs w:val="24"/>
        </w:rPr>
        <w:t xml:space="preserve"> проверка  на  полноту сведений представленных муниципальными  служащими администрации МО.</w:t>
      </w:r>
    </w:p>
    <w:p w:rsidR="00D12805" w:rsidRPr="00D12805" w:rsidRDefault="00D12805" w:rsidP="00D1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5">
        <w:rPr>
          <w:rFonts w:ascii="Times New Roman" w:hAnsi="Times New Roman" w:cs="Times New Roman"/>
          <w:sz w:val="24"/>
          <w:szCs w:val="24"/>
        </w:rPr>
        <w:tab/>
        <w:t xml:space="preserve">В целях исполнения плана противодействия коррупции в Ленинградской области  на </w:t>
      </w:r>
      <w:r w:rsidR="00937C02">
        <w:rPr>
          <w:rFonts w:ascii="Times New Roman" w:hAnsi="Times New Roman" w:cs="Times New Roman"/>
          <w:sz w:val="24"/>
          <w:szCs w:val="24"/>
        </w:rPr>
        <w:t>указанный период</w:t>
      </w:r>
      <w:r w:rsidRPr="00D12805">
        <w:rPr>
          <w:rFonts w:ascii="Times New Roman" w:hAnsi="Times New Roman" w:cs="Times New Roman"/>
          <w:sz w:val="24"/>
          <w:szCs w:val="24"/>
        </w:rPr>
        <w:t xml:space="preserve">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D12805" w:rsidRDefault="00D12805" w:rsidP="00D1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805">
        <w:rPr>
          <w:rFonts w:ascii="Times New Roman" w:hAnsi="Times New Roman" w:cs="Times New Roman"/>
          <w:sz w:val="24"/>
          <w:szCs w:val="24"/>
        </w:rPr>
        <w:tab/>
        <w:t>В  администрациях городских и сельских поселений, входящих в состав Тосненского муниципального района, фактов несоблюдения муниципальными служащими запретов, ограничений и требований, установленных в целях противодействия  коррупции, в том числе касающихся получения подарков, выполнения иной оплачиваемой работы, обязанности уведомлять об  обращениях в целях  склонения к совершению коррупционных  правонарушений  не выявлено.</w:t>
      </w:r>
    </w:p>
    <w:p w:rsidR="00AD2265" w:rsidRPr="00900799" w:rsidRDefault="00AD2265" w:rsidP="00AD226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799">
        <w:rPr>
          <w:rFonts w:ascii="Times New Roman" w:hAnsi="Times New Roman" w:cs="Times New Roman"/>
          <w:sz w:val="24"/>
          <w:szCs w:val="24"/>
        </w:rPr>
        <w:t>Все</w:t>
      </w:r>
      <w:r w:rsidR="007F26BC">
        <w:rPr>
          <w:rFonts w:ascii="Times New Roman" w:hAnsi="Times New Roman" w:cs="Times New Roman"/>
          <w:sz w:val="24"/>
          <w:szCs w:val="24"/>
        </w:rPr>
        <w:t>х</w:t>
      </w:r>
      <w:r w:rsidRPr="00900799">
        <w:rPr>
          <w:rFonts w:ascii="Times New Roman" w:hAnsi="Times New Roman" w:cs="Times New Roman"/>
          <w:sz w:val="24"/>
          <w:szCs w:val="24"/>
        </w:rPr>
        <w:t xml:space="preserve"> граждан, назначаемы</w:t>
      </w:r>
      <w:r w:rsidR="007F26BC">
        <w:rPr>
          <w:rFonts w:ascii="Times New Roman" w:hAnsi="Times New Roman" w:cs="Times New Roman"/>
          <w:sz w:val="24"/>
          <w:szCs w:val="24"/>
        </w:rPr>
        <w:t xml:space="preserve">х </w:t>
      </w:r>
      <w:r w:rsidRPr="00900799">
        <w:rPr>
          <w:rFonts w:ascii="Times New Roman" w:hAnsi="Times New Roman" w:cs="Times New Roman"/>
          <w:sz w:val="24"/>
          <w:szCs w:val="24"/>
        </w:rPr>
        <w:t xml:space="preserve"> на должности муниципальной службы, сотрудники отдела кадров знакомят с законодательством в сфере противодействия коррупции, что является исполнением мероприятия Плана «Организация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</w:t>
      </w:r>
      <w:proofErr w:type="gramEnd"/>
      <w:r w:rsidRPr="00900799">
        <w:rPr>
          <w:rFonts w:ascii="Times New Roman" w:hAnsi="Times New Roman" w:cs="Times New Roman"/>
          <w:sz w:val="24"/>
          <w:szCs w:val="24"/>
        </w:rPr>
        <w:t>, о соблюдении ограничений, запретов, требований к служебному поведению, исполнении обязанностей». В администрации с апреля 2018 года ведется журнал регистрации бесед</w:t>
      </w:r>
      <w:r w:rsidR="004263B2" w:rsidRPr="00900799">
        <w:rPr>
          <w:rFonts w:ascii="Times New Roman" w:hAnsi="Times New Roman" w:cs="Times New Roman"/>
          <w:sz w:val="24"/>
          <w:szCs w:val="24"/>
        </w:rPr>
        <w:t>, проведенных</w:t>
      </w:r>
      <w:r w:rsidRPr="00900799">
        <w:rPr>
          <w:rFonts w:ascii="Times New Roman" w:hAnsi="Times New Roman" w:cs="Times New Roman"/>
          <w:sz w:val="24"/>
          <w:szCs w:val="24"/>
        </w:rPr>
        <w:t xml:space="preserve"> с сотрудниками  по теме «Профилактика и противодействие коррупции».</w:t>
      </w:r>
    </w:p>
    <w:p w:rsidR="003803F6" w:rsidRPr="00900799" w:rsidRDefault="00AD2265" w:rsidP="00AD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9">
        <w:rPr>
          <w:rFonts w:ascii="Times New Roman" w:hAnsi="Times New Roman" w:cs="Times New Roman"/>
          <w:sz w:val="24"/>
          <w:szCs w:val="24"/>
        </w:rPr>
        <w:t>Ведется постоянный</w:t>
      </w: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</w:t>
      </w:r>
      <w:r w:rsidR="003803F6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D2265" w:rsidRPr="00900799" w:rsidRDefault="003803F6" w:rsidP="00AD22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2265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</w:t>
      </w:r>
      <w:r w:rsidR="00AD2265" w:rsidRPr="009007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D2265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2017-2018 год поступило </w:t>
      </w:r>
      <w:r w:rsidR="00937C02" w:rsidRPr="00900799">
        <w:rPr>
          <w:rFonts w:ascii="Times New Roman" w:eastAsia="Times New Roman" w:hAnsi="Times New Roman" w:cs="Times New Roman"/>
          <w:sz w:val="24"/>
          <w:szCs w:val="24"/>
          <w:lang w:eastAsia="ru-RU"/>
        </w:rPr>
        <w:t>58 (31 и 27)</w:t>
      </w:r>
      <w:r w:rsidR="00AD2265" w:rsidRPr="00900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уведомлений </w:t>
      </w:r>
      <w:r w:rsidR="00AD2265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</w:t>
      </w: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2265" w:rsidRPr="00900799" w:rsidRDefault="003803F6" w:rsidP="00AD226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D2265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</w:t>
      </w:r>
      <w:r w:rsidR="00035212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2017-2018 году</w:t>
      </w:r>
      <w:r w:rsidR="00AD2265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уведомлений о получении подарка от муниципальных служащих администрации муниципального образования Тосненский район Ленинградской области не поступало</w:t>
      </w: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03F6" w:rsidRPr="00900799" w:rsidRDefault="003803F6" w:rsidP="0003521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proofErr w:type="gramStart"/>
      <w:r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2017-2018 года дисциплинарных взысканий по указанным случаям к муниципальным служащих администрации муниципального образования Тосненский район Ленингра</w:t>
      </w:r>
      <w:r w:rsidR="00383918" w:rsidRPr="00900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дской области применено не было;</w:t>
      </w:r>
      <w:proofErr w:type="gramEnd"/>
    </w:p>
    <w:p w:rsidR="00035212" w:rsidRPr="00900799" w:rsidRDefault="003803F6" w:rsidP="00035212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35212" w:rsidRPr="009007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</w:r>
      <w:r w:rsidR="0003521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 районе созданы комиссии во всех поселениях (13), за 2 года было проведено </w:t>
      </w:r>
      <w:r w:rsidR="00383918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администрации </w:t>
      </w:r>
      <w:r w:rsidR="00937C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83918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заседания, по данным ежеквартального мониторинга деятельности комиссий </w:t>
      </w:r>
      <w:r w:rsidR="00937C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соблюдению требований к служебному поведению в администрациях  городских и сельских поселений за 2017-  2018 год проведено  10  заседаний. </w:t>
      </w:r>
      <w:proofErr w:type="gramEnd"/>
    </w:p>
    <w:p w:rsidR="00035212" w:rsidRPr="00900799" w:rsidRDefault="003803F6" w:rsidP="00035212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2018 году</w:t>
      </w:r>
      <w:r w:rsidR="0003521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937C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выполнению </w:t>
      </w: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</w:t>
      </w:r>
      <w:r w:rsidR="00937C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3521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«Обеспечение повышения квалификации </w:t>
      </w:r>
      <w:r w:rsidR="00035212" w:rsidRPr="009007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 w:rsidR="0003521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районе прошли курсы 3 человека</w:t>
      </w:r>
      <w:r w:rsidR="00383918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20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320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Антикоррупционное  обучение  работников  администраций осуществляется</w:t>
      </w:r>
      <w:r w:rsidR="00900799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также </w:t>
      </w:r>
      <w:r w:rsidR="00432002" w:rsidRPr="009007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ознакомления и разъяснения о вновь принятых НПА антикоррупционной деятельности.</w:t>
      </w:r>
      <w:proofErr w:type="gramEnd"/>
    </w:p>
    <w:p w:rsidR="00432002" w:rsidRPr="00432002" w:rsidRDefault="009B584F" w:rsidP="0043200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6.         </w:t>
      </w:r>
      <w:proofErr w:type="gramStart"/>
      <w:r w:rsidR="00432002" w:rsidRPr="0043200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432002" w:rsidRPr="00432002">
        <w:rPr>
          <w:rFonts w:ascii="Times New Roman" w:hAnsi="Times New Roman" w:cs="Times New Roman"/>
          <w:b/>
          <w:bCs/>
          <w:sz w:val="24"/>
          <w:szCs w:val="24"/>
        </w:rPr>
        <w:tab/>
        <w:t>конкретных</w:t>
      </w:r>
      <w:r w:rsidR="00432002" w:rsidRPr="00432002">
        <w:rPr>
          <w:rFonts w:ascii="Times New Roman" w:hAnsi="Times New Roman" w:cs="Times New Roman"/>
          <w:b/>
          <w:bCs/>
          <w:sz w:val="24"/>
          <w:szCs w:val="24"/>
        </w:rPr>
        <w:tab/>
        <w:t>мерах,</w:t>
      </w:r>
      <w:r w:rsidR="00432002" w:rsidRPr="004320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принимаемых в целях выявления и предупреждения конфликта интересов, скрытой аффилированности в сфере осуществления закупок товаров, работ, услуг для обеспечения муниципальных нужд.</w:t>
      </w:r>
      <w:proofErr w:type="gramEnd"/>
    </w:p>
    <w:p w:rsidR="00432002" w:rsidRPr="00E15A7C" w:rsidRDefault="00432002" w:rsidP="0043200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bidi="en-US"/>
        </w:rPr>
      </w:pPr>
      <w:r w:rsidRPr="00E15A7C">
        <w:rPr>
          <w:rFonts w:ascii="Times New Roman" w:hAnsi="Times New Roman" w:cs="Times New Roman"/>
          <w:b/>
          <w:bCs/>
          <w:i/>
        </w:rPr>
        <w:t>(</w:t>
      </w:r>
      <w:proofErr w:type="spellStart"/>
      <w:r w:rsidRPr="00E15A7C">
        <w:rPr>
          <w:rFonts w:ascii="Times New Roman" w:hAnsi="Times New Roman" w:cs="Times New Roman"/>
          <w:bCs/>
          <w:i/>
        </w:rPr>
        <w:t>Аффили́рованное</w:t>
      </w:r>
      <w:proofErr w:type="spellEnd"/>
      <w:r w:rsidRPr="00E15A7C">
        <w:rPr>
          <w:rFonts w:ascii="Times New Roman" w:hAnsi="Times New Roman" w:cs="Times New Roman"/>
          <w:i/>
        </w:rPr>
        <w:t xml:space="preserve"> лицо́ — физическое или юридическое лицо, способное оказывать влияние на деятельность юридических и/или физических лиц, осуществляющих предпринимательскую деятельность)</w:t>
      </w:r>
      <w:r w:rsidRPr="00E15A7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bidi="en-US"/>
        </w:rPr>
        <w:t xml:space="preserve">   </w:t>
      </w:r>
    </w:p>
    <w:p w:rsidR="00145B44" w:rsidRDefault="00145B44" w:rsidP="00145B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Коррупционные риски </w:t>
      </w:r>
      <w:r w:rsidR="00432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скрытой аффилированности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2017-2018 годы по размещению муниципальных закупок не выявлены.</w:t>
      </w:r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закупок товаров, работ, услуг для обеспечения нужд администрации муниципального образования Тосненский район Ленинградской области на 2018 финансовый год и плановый период 2019 и 2020 годов, плане-графике закупок товаров, работ, услуг для обеспечения нужд администрации муниципального образования Тосненский район Ленинградской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2018 год на официальном сайте Российской Федерации в порядке и по форме, установленной законодательством Российской Федерации.</w:t>
      </w:r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547DB6" w:rsidRPr="00F30DAD" w:rsidRDefault="00547DB6" w:rsidP="00547D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необоснованное ограничение конкуренции при размещении муниципальных закупок (например, необоснованное установление требований к участникам закупки, необоснованный отказ в участии при размещении закупки, нет фактов формирования аукционной документации под конкретного участника).</w:t>
      </w:r>
    </w:p>
    <w:p w:rsidR="00725258" w:rsidRDefault="00547DB6" w:rsidP="00FE6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FF0000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заключаются в соответствии с объявленными условиями при размещении закупки.</w:t>
      </w:r>
    </w:p>
    <w:p w:rsidR="003E5387" w:rsidRDefault="003E5387" w:rsidP="00E1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387" w:rsidRDefault="009B584F" w:rsidP="00E1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7.   </w:t>
      </w:r>
      <w:r w:rsidR="003E5387">
        <w:rPr>
          <w:rFonts w:ascii="Times New Roman" w:hAnsi="Times New Roman" w:cs="Times New Roman"/>
          <w:b/>
          <w:sz w:val="24"/>
          <w:szCs w:val="24"/>
        </w:rPr>
        <w:t>О конкретных мерах, принимаемых в целях предупреждения коррупции при предоставлении муниципальных услуг.</w:t>
      </w:r>
    </w:p>
    <w:p w:rsidR="003E5387" w:rsidRDefault="000B1B4C" w:rsidP="00E1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387" w:rsidRPr="003E5387">
        <w:rPr>
          <w:rFonts w:ascii="Times New Roman" w:hAnsi="Times New Roman" w:cs="Times New Roman"/>
          <w:sz w:val="24"/>
          <w:szCs w:val="24"/>
        </w:rPr>
        <w:t xml:space="preserve">Весь перечень оказываемых муниципальных услуг в поселениях и </w:t>
      </w:r>
      <w:r w:rsidR="003E5387">
        <w:rPr>
          <w:rFonts w:ascii="Times New Roman" w:hAnsi="Times New Roman" w:cs="Times New Roman"/>
          <w:sz w:val="24"/>
          <w:szCs w:val="24"/>
        </w:rPr>
        <w:t xml:space="preserve">в </w:t>
      </w:r>
      <w:r w:rsidR="003E5387" w:rsidRPr="003E5387">
        <w:rPr>
          <w:rFonts w:ascii="Times New Roman" w:hAnsi="Times New Roman" w:cs="Times New Roman"/>
          <w:sz w:val="24"/>
          <w:szCs w:val="24"/>
        </w:rPr>
        <w:t xml:space="preserve">районе </w:t>
      </w:r>
      <w:r w:rsidR="003E5387">
        <w:rPr>
          <w:rFonts w:ascii="Times New Roman" w:hAnsi="Times New Roman" w:cs="Times New Roman"/>
          <w:sz w:val="24"/>
          <w:szCs w:val="24"/>
        </w:rPr>
        <w:t xml:space="preserve">полностью соответствует утвержденному перечню государственных услуг </w:t>
      </w:r>
      <w:r w:rsidR="00E2506D">
        <w:rPr>
          <w:rFonts w:ascii="Times New Roman" w:hAnsi="Times New Roman" w:cs="Times New Roman"/>
          <w:sz w:val="24"/>
          <w:szCs w:val="24"/>
        </w:rPr>
        <w:t xml:space="preserve">№ </w:t>
      </w:r>
      <w:r w:rsidR="003E5387">
        <w:rPr>
          <w:rFonts w:ascii="Times New Roman" w:hAnsi="Times New Roman" w:cs="Times New Roman"/>
          <w:sz w:val="24"/>
          <w:szCs w:val="24"/>
        </w:rPr>
        <w:t xml:space="preserve">210 –ФЗ от 27 июля 2010 года и Постановлением Ленинградской области № 122 от 22.04.2015г. </w:t>
      </w:r>
    </w:p>
    <w:p w:rsidR="003E5387" w:rsidRPr="003E5387" w:rsidRDefault="00E2506D" w:rsidP="00E25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обеспечения муниципальных услуг административными регламентами </w:t>
      </w:r>
      <w:r w:rsidRPr="00E2506D">
        <w:rPr>
          <w:rFonts w:ascii="Times New Roman" w:hAnsi="Times New Roman" w:cs="Times New Roman"/>
          <w:b/>
          <w:sz w:val="24"/>
          <w:szCs w:val="24"/>
        </w:rPr>
        <w:t>по поселениям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E5387">
        <w:rPr>
          <w:rFonts w:ascii="Times New Roman" w:hAnsi="Times New Roman" w:cs="Times New Roman"/>
          <w:sz w:val="24"/>
          <w:szCs w:val="24"/>
        </w:rPr>
        <w:t xml:space="preserve"> 2017 году из 340 регламентам подлежащим утверждению было </w:t>
      </w: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3E5387">
        <w:rPr>
          <w:rFonts w:ascii="Times New Roman" w:hAnsi="Times New Roman" w:cs="Times New Roman"/>
          <w:sz w:val="24"/>
          <w:szCs w:val="24"/>
        </w:rPr>
        <w:t>312, что составило 91,76%; на сентябрь 2018 году из 342 регламентов утверждено 334 (97,66%).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06D">
        <w:rPr>
          <w:rFonts w:ascii="Times New Roman" w:hAnsi="Times New Roman" w:cs="Times New Roman"/>
          <w:b/>
          <w:sz w:val="24"/>
          <w:szCs w:val="24"/>
        </w:rPr>
        <w:t xml:space="preserve">По району: </w:t>
      </w:r>
      <w:r w:rsidRPr="00E2506D">
        <w:rPr>
          <w:rFonts w:ascii="Times New Roman" w:hAnsi="Times New Roman" w:cs="Times New Roman"/>
          <w:sz w:val="24"/>
          <w:szCs w:val="24"/>
        </w:rPr>
        <w:t xml:space="preserve">в 2017 году из </w:t>
      </w:r>
      <w:r>
        <w:rPr>
          <w:rFonts w:ascii="Times New Roman" w:hAnsi="Times New Roman" w:cs="Times New Roman"/>
          <w:sz w:val="24"/>
          <w:szCs w:val="24"/>
        </w:rPr>
        <w:t xml:space="preserve">62 регламентов подлежащим утверждению было утверждено 51 (82%), на сентябрь 2018 году из 61 регламентов утверждено 60 (98,4%). </w:t>
      </w:r>
    </w:p>
    <w:p w:rsidR="003E5387" w:rsidRPr="003E5387" w:rsidRDefault="00E2506D" w:rsidP="00E1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регламентов муниципальных услуг и оказание </w:t>
      </w:r>
      <w:r w:rsidR="000B1B4C">
        <w:rPr>
          <w:rFonts w:ascii="Times New Roman" w:hAnsi="Times New Roman" w:cs="Times New Roman"/>
          <w:sz w:val="24"/>
          <w:szCs w:val="24"/>
        </w:rPr>
        <w:t>услуг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 строго</w:t>
      </w:r>
      <w:r w:rsidR="000B1B4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B4C">
        <w:rPr>
          <w:rFonts w:ascii="Times New Roman" w:hAnsi="Times New Roman" w:cs="Times New Roman"/>
          <w:sz w:val="24"/>
          <w:szCs w:val="24"/>
        </w:rPr>
        <w:t xml:space="preserve">порядке, </w:t>
      </w:r>
      <w:r>
        <w:rPr>
          <w:rFonts w:ascii="Times New Roman" w:hAnsi="Times New Roman" w:cs="Times New Roman"/>
          <w:sz w:val="24"/>
          <w:szCs w:val="24"/>
        </w:rPr>
        <w:t>установленн</w:t>
      </w:r>
      <w:r w:rsidR="000B1B4C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и региональным закон</w:t>
      </w:r>
      <w:r w:rsidR="009120FF">
        <w:rPr>
          <w:rFonts w:ascii="Times New Roman" w:hAnsi="Times New Roman" w:cs="Times New Roman"/>
          <w:sz w:val="24"/>
          <w:szCs w:val="24"/>
        </w:rPr>
        <w:t xml:space="preserve">одательством, </w:t>
      </w:r>
      <w:r w:rsidR="008B0715">
        <w:rPr>
          <w:rFonts w:ascii="Times New Roman" w:hAnsi="Times New Roman" w:cs="Times New Roman"/>
          <w:sz w:val="24"/>
          <w:szCs w:val="24"/>
        </w:rPr>
        <w:t xml:space="preserve">проходят антикоррупционную экспертизу. Указанные меры </w:t>
      </w:r>
      <w:r w:rsidR="009120FF">
        <w:rPr>
          <w:rFonts w:ascii="Times New Roman" w:hAnsi="Times New Roman" w:cs="Times New Roman"/>
          <w:sz w:val="24"/>
          <w:szCs w:val="24"/>
        </w:rPr>
        <w:t>предотвраща</w:t>
      </w:r>
      <w:r w:rsidR="008B0715">
        <w:rPr>
          <w:rFonts w:ascii="Times New Roman" w:hAnsi="Times New Roman" w:cs="Times New Roman"/>
          <w:sz w:val="24"/>
          <w:szCs w:val="24"/>
        </w:rPr>
        <w:t>ют</w:t>
      </w:r>
      <w:r w:rsidR="009120FF">
        <w:rPr>
          <w:rFonts w:ascii="Times New Roman" w:hAnsi="Times New Roman" w:cs="Times New Roman"/>
          <w:sz w:val="24"/>
          <w:szCs w:val="24"/>
        </w:rPr>
        <w:t xml:space="preserve"> в</w:t>
      </w:r>
      <w:r w:rsidR="000B1B4C">
        <w:rPr>
          <w:rFonts w:ascii="Times New Roman" w:hAnsi="Times New Roman" w:cs="Times New Roman"/>
          <w:sz w:val="24"/>
          <w:szCs w:val="24"/>
        </w:rPr>
        <w:t>озникновение</w:t>
      </w:r>
      <w:r w:rsidR="009120FF">
        <w:rPr>
          <w:rFonts w:ascii="Times New Roman" w:hAnsi="Times New Roman" w:cs="Times New Roman"/>
          <w:sz w:val="24"/>
          <w:szCs w:val="24"/>
        </w:rPr>
        <w:t xml:space="preserve"> факторов коррупции в предоставлении муниципальных услуг. </w:t>
      </w:r>
    </w:p>
    <w:p w:rsidR="00E15A7C" w:rsidRDefault="009B584F" w:rsidP="00E15A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8.      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>О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ab/>
        <w:t>конкретных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ab/>
        <w:t>мерах,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ab/>
      </w:r>
      <w:r w:rsidR="00D2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7C" w:rsidRPr="00E15A7C">
        <w:rPr>
          <w:rFonts w:ascii="Times New Roman" w:hAnsi="Times New Roman" w:cs="Times New Roman"/>
          <w:b/>
          <w:sz w:val="24"/>
          <w:szCs w:val="24"/>
        </w:rPr>
        <w:t>принимаемых в целях предупреждения  коррупции в муниципальных учреждениях.</w:t>
      </w:r>
    </w:p>
    <w:p w:rsidR="009120FF" w:rsidRPr="009120FF" w:rsidRDefault="000B1B4C" w:rsidP="00E1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9120FF" w:rsidRPr="009120FF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305B14">
        <w:rPr>
          <w:rFonts w:ascii="Times New Roman" w:hAnsi="Times New Roman" w:cs="Times New Roman"/>
          <w:sz w:val="24"/>
          <w:szCs w:val="24"/>
        </w:rPr>
        <w:t xml:space="preserve"> </w:t>
      </w:r>
      <w:r w:rsidR="009120FF" w:rsidRPr="009120FF">
        <w:rPr>
          <w:rFonts w:ascii="Times New Roman" w:hAnsi="Times New Roman" w:cs="Times New Roman"/>
          <w:sz w:val="24"/>
          <w:szCs w:val="24"/>
        </w:rPr>
        <w:t>учреждениях</w:t>
      </w:r>
      <w:r w:rsidR="009120FF">
        <w:rPr>
          <w:rFonts w:ascii="Times New Roman" w:hAnsi="Times New Roman" w:cs="Times New Roman"/>
          <w:sz w:val="24"/>
          <w:szCs w:val="24"/>
        </w:rPr>
        <w:t xml:space="preserve"> </w:t>
      </w:r>
      <w:r w:rsidR="00305B1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120FF">
        <w:rPr>
          <w:rFonts w:ascii="Times New Roman" w:hAnsi="Times New Roman" w:cs="Times New Roman"/>
          <w:sz w:val="24"/>
          <w:szCs w:val="24"/>
        </w:rPr>
        <w:t xml:space="preserve">утверждены планы по противодействию коррупции, </w:t>
      </w:r>
      <w:r w:rsidR="009120FF" w:rsidRPr="00983C22">
        <w:rPr>
          <w:rFonts w:ascii="Times New Roman" w:hAnsi="Times New Roman" w:cs="Times New Roman"/>
          <w:sz w:val="24"/>
          <w:szCs w:val="24"/>
        </w:rPr>
        <w:t>в котор</w:t>
      </w:r>
      <w:r w:rsidR="009120FF">
        <w:rPr>
          <w:rFonts w:ascii="Times New Roman" w:hAnsi="Times New Roman" w:cs="Times New Roman"/>
          <w:sz w:val="24"/>
          <w:szCs w:val="24"/>
        </w:rPr>
        <w:t>ых</w:t>
      </w:r>
      <w:r w:rsidR="009120FF" w:rsidRPr="00983C22">
        <w:rPr>
          <w:rFonts w:ascii="Times New Roman" w:hAnsi="Times New Roman" w:cs="Times New Roman"/>
          <w:sz w:val="24"/>
          <w:szCs w:val="24"/>
        </w:rPr>
        <w:t xml:space="preserve"> определен перечень мероприятий и установлены ответственные должностные лица по с направлениям </w:t>
      </w:r>
      <w:r w:rsidR="009120FF">
        <w:rPr>
          <w:rFonts w:ascii="Times New Roman" w:hAnsi="Times New Roman" w:cs="Times New Roman"/>
          <w:sz w:val="24"/>
          <w:szCs w:val="24"/>
        </w:rPr>
        <w:t xml:space="preserve">работы,  сформированы комиссии по противодействию коррупции учреждений,  работа которых организуется в соответствии с планом и антикоррупционным законодательством РФ, организована работа с обращениями граждан. </w:t>
      </w:r>
      <w:proofErr w:type="gramEnd"/>
    </w:p>
    <w:p w:rsidR="00D24A93" w:rsidRPr="00D24A93" w:rsidRDefault="000B1B4C" w:rsidP="00E1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4A93" w:rsidRPr="00D24A93">
        <w:rPr>
          <w:rFonts w:ascii="Times New Roman" w:hAnsi="Times New Roman" w:cs="Times New Roman"/>
          <w:sz w:val="24"/>
          <w:szCs w:val="24"/>
        </w:rPr>
        <w:t>Информации о</w:t>
      </w:r>
      <w:r w:rsidR="00D24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A93">
        <w:rPr>
          <w:rFonts w:ascii="Times New Roman" w:hAnsi="Times New Roman" w:cs="Times New Roman"/>
          <w:sz w:val="24"/>
          <w:szCs w:val="24"/>
        </w:rPr>
        <w:t>ф</w:t>
      </w:r>
      <w:r w:rsidR="00D24A93" w:rsidRPr="00D24A93">
        <w:rPr>
          <w:rFonts w:ascii="Times New Roman" w:hAnsi="Times New Roman" w:cs="Times New Roman"/>
          <w:sz w:val="24"/>
          <w:szCs w:val="24"/>
        </w:rPr>
        <w:t>акт</w:t>
      </w:r>
      <w:r w:rsidR="00D24A93">
        <w:rPr>
          <w:rFonts w:ascii="Times New Roman" w:hAnsi="Times New Roman" w:cs="Times New Roman"/>
          <w:sz w:val="24"/>
          <w:szCs w:val="24"/>
        </w:rPr>
        <w:t>ах</w:t>
      </w:r>
      <w:r w:rsidR="00D24A93" w:rsidRPr="00D24A93">
        <w:rPr>
          <w:rFonts w:ascii="Times New Roman" w:hAnsi="Times New Roman" w:cs="Times New Roman"/>
          <w:sz w:val="24"/>
          <w:szCs w:val="24"/>
        </w:rPr>
        <w:t xml:space="preserve"> коррупционных нарушений</w:t>
      </w:r>
      <w:r w:rsidR="00D24A93">
        <w:rPr>
          <w:rFonts w:ascii="Times New Roman" w:hAnsi="Times New Roman" w:cs="Times New Roman"/>
          <w:sz w:val="24"/>
          <w:szCs w:val="24"/>
        </w:rPr>
        <w:t xml:space="preserve"> в Тосненском районе и в муниципальных учреждениях района за отчетный период не поступало.</w:t>
      </w:r>
    </w:p>
    <w:p w:rsidR="00D24A93" w:rsidRPr="00D24A93" w:rsidRDefault="00D24A93" w:rsidP="00E15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66" w:rsidRPr="00E15A7C" w:rsidRDefault="000A3166" w:rsidP="00D868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3166" w:rsidRPr="00E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44" w:rsidRDefault="00DD3A44" w:rsidP="000A3166">
      <w:pPr>
        <w:spacing w:after="0" w:line="240" w:lineRule="auto"/>
      </w:pPr>
      <w:r>
        <w:separator/>
      </w:r>
    </w:p>
  </w:endnote>
  <w:endnote w:type="continuationSeparator" w:id="0">
    <w:p w:rsidR="00DD3A44" w:rsidRDefault="00DD3A44" w:rsidP="000A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44" w:rsidRDefault="00DD3A44" w:rsidP="000A3166">
      <w:pPr>
        <w:spacing w:after="0" w:line="240" w:lineRule="auto"/>
      </w:pPr>
      <w:r>
        <w:separator/>
      </w:r>
    </w:p>
  </w:footnote>
  <w:footnote w:type="continuationSeparator" w:id="0">
    <w:p w:rsidR="00DD3A44" w:rsidRDefault="00DD3A44" w:rsidP="000A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31"/>
    <w:multiLevelType w:val="hybridMultilevel"/>
    <w:tmpl w:val="824C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3388"/>
    <w:multiLevelType w:val="hybridMultilevel"/>
    <w:tmpl w:val="4432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D5AA3"/>
    <w:multiLevelType w:val="hybridMultilevel"/>
    <w:tmpl w:val="E554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8EC"/>
    <w:multiLevelType w:val="hybridMultilevel"/>
    <w:tmpl w:val="1F74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22D74"/>
    <w:multiLevelType w:val="multilevel"/>
    <w:tmpl w:val="D5D83A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DCD1E69"/>
    <w:multiLevelType w:val="hybridMultilevel"/>
    <w:tmpl w:val="FECA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60C75"/>
    <w:multiLevelType w:val="hybridMultilevel"/>
    <w:tmpl w:val="9DF2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23E71"/>
    <w:multiLevelType w:val="hybridMultilevel"/>
    <w:tmpl w:val="5DE0BE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B1523D5"/>
    <w:multiLevelType w:val="hybridMultilevel"/>
    <w:tmpl w:val="90A0AF06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7FC86609"/>
    <w:multiLevelType w:val="hybridMultilevel"/>
    <w:tmpl w:val="433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62"/>
    <w:rsid w:val="00035212"/>
    <w:rsid w:val="000920D8"/>
    <w:rsid w:val="000A3166"/>
    <w:rsid w:val="000B1B4C"/>
    <w:rsid w:val="00145B44"/>
    <w:rsid w:val="001C75F3"/>
    <w:rsid w:val="001D2571"/>
    <w:rsid w:val="002D3E3B"/>
    <w:rsid w:val="00303668"/>
    <w:rsid w:val="00305B14"/>
    <w:rsid w:val="003067D3"/>
    <w:rsid w:val="00306A12"/>
    <w:rsid w:val="0034766D"/>
    <w:rsid w:val="003803F6"/>
    <w:rsid w:val="00383918"/>
    <w:rsid w:val="003863E0"/>
    <w:rsid w:val="00391BA0"/>
    <w:rsid w:val="003E5387"/>
    <w:rsid w:val="004263B2"/>
    <w:rsid w:val="00432002"/>
    <w:rsid w:val="004B0287"/>
    <w:rsid w:val="004C4FF1"/>
    <w:rsid w:val="00547DB6"/>
    <w:rsid w:val="00571357"/>
    <w:rsid w:val="00577CD0"/>
    <w:rsid w:val="00592681"/>
    <w:rsid w:val="00650615"/>
    <w:rsid w:val="006E1AAC"/>
    <w:rsid w:val="00725258"/>
    <w:rsid w:val="00767859"/>
    <w:rsid w:val="00785B64"/>
    <w:rsid w:val="007E313F"/>
    <w:rsid w:val="007F26BC"/>
    <w:rsid w:val="00832D0B"/>
    <w:rsid w:val="008864E8"/>
    <w:rsid w:val="00897DA2"/>
    <w:rsid w:val="008B0715"/>
    <w:rsid w:val="008B3F08"/>
    <w:rsid w:val="00900799"/>
    <w:rsid w:val="009120FF"/>
    <w:rsid w:val="00937C02"/>
    <w:rsid w:val="00983C22"/>
    <w:rsid w:val="00986D92"/>
    <w:rsid w:val="009A6D62"/>
    <w:rsid w:val="009B584F"/>
    <w:rsid w:val="009C186C"/>
    <w:rsid w:val="009C6E06"/>
    <w:rsid w:val="00A06AAF"/>
    <w:rsid w:val="00A24229"/>
    <w:rsid w:val="00A4268E"/>
    <w:rsid w:val="00A512F6"/>
    <w:rsid w:val="00A567A8"/>
    <w:rsid w:val="00A6189A"/>
    <w:rsid w:val="00A631E8"/>
    <w:rsid w:val="00A678B1"/>
    <w:rsid w:val="00A906DF"/>
    <w:rsid w:val="00AB7271"/>
    <w:rsid w:val="00AD2265"/>
    <w:rsid w:val="00AE5FE0"/>
    <w:rsid w:val="00B44A46"/>
    <w:rsid w:val="00B823AF"/>
    <w:rsid w:val="00B94EFC"/>
    <w:rsid w:val="00BB544A"/>
    <w:rsid w:val="00BE3E57"/>
    <w:rsid w:val="00BE7F97"/>
    <w:rsid w:val="00BF716B"/>
    <w:rsid w:val="00C67EAD"/>
    <w:rsid w:val="00C83073"/>
    <w:rsid w:val="00D12805"/>
    <w:rsid w:val="00D24A93"/>
    <w:rsid w:val="00D701B3"/>
    <w:rsid w:val="00D81479"/>
    <w:rsid w:val="00D85B23"/>
    <w:rsid w:val="00D868CE"/>
    <w:rsid w:val="00D8719E"/>
    <w:rsid w:val="00DA1BBB"/>
    <w:rsid w:val="00DA2185"/>
    <w:rsid w:val="00DD3A44"/>
    <w:rsid w:val="00DF30EF"/>
    <w:rsid w:val="00E14E02"/>
    <w:rsid w:val="00E15A7C"/>
    <w:rsid w:val="00E2506D"/>
    <w:rsid w:val="00E82577"/>
    <w:rsid w:val="00ED64B2"/>
    <w:rsid w:val="00F22107"/>
    <w:rsid w:val="00FA6FBF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868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8CE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868CE"/>
    <w:pPr>
      <w:ind w:left="720"/>
      <w:contextualSpacing/>
    </w:pPr>
  </w:style>
  <w:style w:type="character" w:customStyle="1" w:styleId="FontStyle12">
    <w:name w:val="Font Style12"/>
    <w:rsid w:val="00A06AAF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0A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A3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A631E8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A952A-73C2-4864-AA35-E543B635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2</cp:revision>
  <cp:lastPrinted>2018-10-10T08:51:00Z</cp:lastPrinted>
  <dcterms:created xsi:type="dcterms:W3CDTF">2018-11-15T10:15:00Z</dcterms:created>
  <dcterms:modified xsi:type="dcterms:W3CDTF">2018-11-15T10:15:00Z</dcterms:modified>
</cp:coreProperties>
</file>