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231E76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</w:t>
      </w:r>
      <w:r w:rsidR="003D63AF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5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2A3D54" w:rsidRPr="00231E76" w:rsidRDefault="002A3D54" w:rsidP="000A4DBA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противодействию коррупции в муниципальном образовании</w:t>
      </w:r>
      <w:r w:rsidRPr="00231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231E76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3D6C2B" w:rsidRPr="00534F8C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Ленина, д.32                                       </w:t>
      </w:r>
      <w:r w:rsidR="0082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80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июня</w:t>
      </w:r>
      <w:r w:rsidR="00D8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2A3D54" w:rsidRPr="00534F8C" w:rsidRDefault="00976712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162325" w:rsidRDefault="00C470B4" w:rsidP="00C470B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2A3D54"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2A3D54" w:rsidRPr="00534F8C" w:rsidRDefault="007A5056" w:rsidP="00044EC5">
      <w:pPr>
        <w:shd w:val="clear" w:color="auto" w:fill="FFFFFF"/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 Игорь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муниципального образования 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</w:t>
      </w:r>
      <w:r w:rsidR="0023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D54" w:rsidRPr="00534F8C" w:rsidRDefault="002A3D54" w:rsidP="00C470B4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комиссии принимали участие: </w:t>
      </w:r>
    </w:p>
    <w:p w:rsidR="00B30D94" w:rsidRPr="00534F8C" w:rsidRDefault="00342674" w:rsidP="00C470B4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B30D94" w:rsidRPr="00534F8C">
        <w:rPr>
          <w:rFonts w:ascii="Times New Roman" w:hAnsi="Times New Roman" w:cs="Times New Roman"/>
          <w:b/>
          <w:sz w:val="24"/>
          <w:szCs w:val="24"/>
        </w:rPr>
        <w:t>:</w:t>
      </w:r>
    </w:p>
    <w:p w:rsidR="002A3D54" w:rsidRPr="00534F8C" w:rsidRDefault="00534F8C" w:rsidP="00C470B4">
      <w:pPr>
        <w:tabs>
          <w:tab w:val="left" w:pos="0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Онышко Светлана Николаевна</w:t>
      </w:r>
      <w:r w:rsidR="00B30D94" w:rsidRPr="00534F8C">
        <w:rPr>
          <w:rFonts w:ascii="Times New Roman" w:hAnsi="Times New Roman" w:cs="Times New Roman"/>
          <w:sz w:val="24"/>
          <w:szCs w:val="24"/>
        </w:rPr>
        <w:t xml:space="preserve">, </w:t>
      </w:r>
      <w:r w:rsidR="007A5056">
        <w:rPr>
          <w:rFonts w:ascii="Times New Roman" w:hAnsi="Times New Roman" w:cs="Times New Roman"/>
          <w:sz w:val="24"/>
          <w:szCs w:val="24"/>
        </w:rPr>
        <w:t>специалист первой категории сектора по транспортному обеспечению и экологии</w:t>
      </w:r>
    </w:p>
    <w:p w:rsidR="002A3D54" w:rsidRPr="00534F8C" w:rsidRDefault="004A66D5" w:rsidP="00C470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="002A3D54" w:rsidRPr="0053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8141B" w:rsidRDefault="00D8141B" w:rsidP="00C470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Малинина Валентина Николаевна,  заместитель главы администрации муниципального образования – председатель комитета финансов администрации 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ЛО;</w:t>
      </w:r>
    </w:p>
    <w:p w:rsidR="0000634B" w:rsidRDefault="0000634B" w:rsidP="00C470B4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Тимофеева Елена Васильевна, 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области;</w:t>
      </w:r>
    </w:p>
    <w:p w:rsidR="002A3D54" w:rsidRPr="00534F8C" w:rsidRDefault="00534F8C" w:rsidP="00C470B4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Савкина Ольга Александровна</w:t>
      </w:r>
      <w:r w:rsidR="00025448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5448" w:rsidRPr="00534F8C">
        <w:rPr>
          <w:rFonts w:ascii="Times New Roman" w:hAnsi="Times New Roman" w:cs="Times New Roman"/>
          <w:sz w:val="24"/>
          <w:szCs w:val="24"/>
        </w:rPr>
        <w:t>начальник отдела кадров администрации муниципального образования Тосненский район Ленинградской области;</w:t>
      </w:r>
    </w:p>
    <w:p w:rsidR="001252EE" w:rsidRDefault="001252EE" w:rsidP="00C470B4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Шваб Юрий Леонидович, ведущий специалист - юрист сектора по безопасности, делам ГО и ЧС администрации муниципального образования </w:t>
      </w:r>
      <w:r w:rsidRPr="00534F8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141B" w:rsidRPr="00D8141B" w:rsidRDefault="00D8141B" w:rsidP="00C470B4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Сурмиевич Павел Евгеньевич</w:t>
      </w:r>
      <w:r w:rsidRPr="00D8141B">
        <w:rPr>
          <w:rFonts w:ascii="Times New Roman" w:hAnsi="Times New Roman" w:cs="Times New Roman"/>
          <w:sz w:val="24"/>
          <w:szCs w:val="24"/>
        </w:rPr>
        <w:t>, главный врач ГБУЗ ЛО «Тосненская КМБ»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14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34B" w:rsidRDefault="00B807EE" w:rsidP="00C470B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Котусев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</w:t>
      </w:r>
      <w:r w:rsidR="00CF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063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 отдел</w:t>
      </w:r>
      <w:r w:rsidR="00D814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006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Кириши УФСБ России по СПб и ЛО (по согласованию);</w:t>
      </w:r>
    </w:p>
    <w:p w:rsidR="00B807EE" w:rsidRDefault="00B807EE" w:rsidP="00C470B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Валерьевич, начальник ОМВД по Тосненскому району (</w:t>
      </w:r>
      <w:r w:rsidR="00694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согласованию);</w:t>
      </w:r>
    </w:p>
    <w:p w:rsidR="008928B8" w:rsidRDefault="00694297" w:rsidP="00C470B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Сушко Виталий Валерьевич, главный специалист Комитета образования администрации </w:t>
      </w:r>
      <w:r w:rsidRPr="00D8141B">
        <w:rPr>
          <w:rFonts w:ascii="Times New Roman" w:hAnsi="Times New Roman"/>
          <w:color w:val="000000"/>
          <w:sz w:val="24"/>
          <w:szCs w:val="24"/>
        </w:rPr>
        <w:t>муниципального образования Тосненс</w:t>
      </w:r>
      <w:r>
        <w:rPr>
          <w:rFonts w:ascii="Times New Roman" w:hAnsi="Times New Roman"/>
          <w:color w:val="000000"/>
          <w:sz w:val="24"/>
          <w:szCs w:val="24"/>
        </w:rPr>
        <w:t>кий район Ленинградской области;</w:t>
      </w:r>
      <w:r w:rsidR="0082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1C7" w:rsidRPr="009161C7" w:rsidRDefault="008928B8" w:rsidP="00C470B4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Семенин Вадим Викторович</w:t>
      </w:r>
      <w:r w:rsidR="0091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61C7" w:rsidRPr="009161C7">
        <w:rPr>
          <w:rFonts w:ascii="Times New Roman" w:hAnsi="Times New Roman" w:cs="Times New Roman"/>
          <w:sz w:val="24"/>
          <w:szCs w:val="24"/>
        </w:rPr>
        <w:t>председатель совета Тосненской районной общественной организации ветеранов (пенсионеров) войны, труда, Вооруженных сил и правоохранительных органов</w:t>
      </w:r>
      <w:r w:rsidR="009161C7">
        <w:rPr>
          <w:rFonts w:ascii="Times New Roman" w:hAnsi="Times New Roman" w:cs="Times New Roman"/>
          <w:sz w:val="24"/>
          <w:szCs w:val="24"/>
        </w:rPr>
        <w:t>;</w:t>
      </w:r>
    </w:p>
    <w:p w:rsidR="002A3D54" w:rsidRDefault="00ED2909" w:rsidP="00C470B4">
      <w:pPr>
        <w:spacing w:after="0" w:line="21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D54" w:rsidRPr="00534F8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D8141B" w:rsidRDefault="00D8141B" w:rsidP="00C470B4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8141B">
        <w:rPr>
          <w:rFonts w:ascii="Times New Roman" w:hAnsi="Times New Roman"/>
          <w:color w:val="000000"/>
          <w:sz w:val="24"/>
          <w:szCs w:val="24"/>
        </w:rPr>
        <w:t>Конюкова Жанна Александровна, председатель комитета имущественных отношений</w:t>
      </w:r>
      <w:r w:rsidRPr="00D814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141B">
        <w:rPr>
          <w:rFonts w:ascii="Times New Roman" w:hAnsi="Times New Roman"/>
          <w:color w:val="000000"/>
          <w:sz w:val="24"/>
          <w:szCs w:val="24"/>
        </w:rPr>
        <w:t>администрации  муниципального образования Тосненс</w:t>
      </w:r>
      <w:r>
        <w:rPr>
          <w:rFonts w:ascii="Times New Roman" w:hAnsi="Times New Roman"/>
          <w:color w:val="000000"/>
          <w:sz w:val="24"/>
          <w:szCs w:val="24"/>
        </w:rPr>
        <w:t>кий район Ленинградской области;</w:t>
      </w:r>
    </w:p>
    <w:p w:rsidR="00D8141B" w:rsidRDefault="009161C7" w:rsidP="00C470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Чирков Виктор Васильевич</w:t>
      </w:r>
      <w:r w:rsidR="00D8141B" w:rsidRPr="00D8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глава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Рябовского</w:t>
      </w:r>
      <w:r w:rsidR="00D8141B" w:rsidRPr="00D814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="007A5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D54" w:rsidRPr="005C426F" w:rsidRDefault="00534F8C" w:rsidP="00C470B4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ED2909" w:rsidRPr="00ED2909" w:rsidRDefault="00ED2909" w:rsidP="00044EC5">
      <w:pPr>
        <w:pStyle w:val="a3"/>
        <w:numPr>
          <w:ilvl w:val="0"/>
          <w:numId w:val="39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</w:t>
      </w:r>
      <w:r w:rsidR="007A5056" w:rsidRPr="00ED2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Цай Игорь Александрович</w:t>
      </w:r>
      <w:r w:rsidR="007A50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комиссии, заместитель главы администрации муниципального образования Тосненский район Ленинградской области  </w:t>
      </w:r>
    </w:p>
    <w:p w:rsidR="00ED2909" w:rsidRPr="00ED2909" w:rsidRDefault="00ED2909" w:rsidP="00044EC5">
      <w:pPr>
        <w:pStyle w:val="a3"/>
        <w:numPr>
          <w:ilvl w:val="0"/>
          <w:numId w:val="39"/>
        </w:numPr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в администрации МО </w:t>
      </w:r>
      <w:proofErr w:type="gramStart"/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      (областной закон № 80-ОЗ от 15.12.2017 г.) </w:t>
      </w:r>
    </w:p>
    <w:p w:rsidR="00ED2909" w:rsidRPr="00ED2909" w:rsidRDefault="00ED2909" w:rsidP="00C470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Выступает:</w:t>
      </w: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Савкина О.А., начальник отдела кадров </w:t>
      </w:r>
      <w:r w:rsidR="007A5056" w:rsidRPr="00ED2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администрации  муниципального образования Тосненский район Ленинградской области</w:t>
      </w:r>
      <w:r w:rsidRPr="00ED2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D2909" w:rsidRPr="00ED2909" w:rsidRDefault="00ED2909" w:rsidP="00ED2909">
      <w:pPr>
        <w:pStyle w:val="a3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результатах проведенных  мероприятий с разбивкой по поселениям, направленных на выявление фактов передачи земельных участков, находящихся  ранее в собственности муниципальных образований на основании подложных документов (по протокольному решению заседания комиссии п.2. №1 от 21.03.2019г.)</w:t>
      </w:r>
    </w:p>
    <w:p w:rsidR="00ED2909" w:rsidRPr="00ED2909" w:rsidRDefault="00ED2909" w:rsidP="00ED2909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Выступает:</w:t>
      </w: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Конюкова Ж.А., председатель комитета имущественных отношений администрации  муниципального образования Тосненский район Ленинградской области на следующем заседании комиссии предоставить. </w:t>
      </w:r>
    </w:p>
    <w:p w:rsidR="00ED2909" w:rsidRPr="00ED2909" w:rsidRDefault="00ED2909" w:rsidP="00ED2909">
      <w:pPr>
        <w:pStyle w:val="a3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коррупции.</w:t>
      </w:r>
    </w:p>
    <w:p w:rsidR="00ED2909" w:rsidRPr="00ED2909" w:rsidRDefault="00ED2909" w:rsidP="00ED2909">
      <w:pPr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Выступает:</w:t>
      </w: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Шваб Ю.Л., ведущий специалист-юрист отдела по ГОЧС администрации муниципального образования Тосненский район Ленинградской области.</w:t>
      </w:r>
    </w:p>
    <w:p w:rsidR="00ED2909" w:rsidRPr="00ED2909" w:rsidRDefault="00ED2909" w:rsidP="00ED2909">
      <w:pPr>
        <w:pStyle w:val="a3"/>
        <w:numPr>
          <w:ilvl w:val="0"/>
          <w:numId w:val="3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муниципального плана по противодействию коррупции администрацией Рябовского городского поселения Тосненского района Ленинградской области за 2018 г. и 1 полугодие 2019 г.</w:t>
      </w:r>
    </w:p>
    <w:p w:rsidR="00ED2909" w:rsidRPr="00ED2909" w:rsidRDefault="00ED2909" w:rsidP="00ED290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9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Выступает:</w:t>
      </w:r>
      <w:r w:rsidRPr="00ED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Чирков В.В., глава администрации Рябовского городского поселения.</w:t>
      </w:r>
    </w:p>
    <w:p w:rsidR="00ED2909" w:rsidRDefault="00ED2909" w:rsidP="00ED29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F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ED2909" w:rsidRDefault="00ED2909" w:rsidP="00ED2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AE">
        <w:rPr>
          <w:rFonts w:ascii="Times New Roman" w:hAnsi="Times New Roman" w:cs="Times New Roman"/>
          <w:sz w:val="24"/>
          <w:szCs w:val="24"/>
        </w:rPr>
        <w:t>Вступительное слово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55AE">
        <w:rPr>
          <w:rFonts w:ascii="Times New Roman" w:hAnsi="Times New Roman" w:cs="Times New Roman"/>
          <w:sz w:val="24"/>
          <w:szCs w:val="24"/>
        </w:rPr>
        <w:t xml:space="preserve"> </w:t>
      </w:r>
      <w:r w:rsidR="008E4E3F">
        <w:rPr>
          <w:rFonts w:ascii="Times New Roman" w:hAnsi="Times New Roman" w:cs="Times New Roman"/>
          <w:sz w:val="24"/>
          <w:szCs w:val="24"/>
        </w:rPr>
        <w:t>Цай И.А.</w:t>
      </w:r>
    </w:p>
    <w:p w:rsidR="00B134F0" w:rsidRPr="00ED2909" w:rsidRDefault="00B134F0" w:rsidP="00ED29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состав комиссии по противодействию коррупции администрации муниципального образования Тосненский район Ленинградской области.</w:t>
      </w:r>
    </w:p>
    <w:p w:rsidR="00B134F0" w:rsidRPr="00B134F0" w:rsidRDefault="00B134F0" w:rsidP="00B134F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6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</w:t>
      </w:r>
      <w:r w:rsidR="00021326" w:rsidRPr="00D1368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лушали:</w:t>
      </w:r>
      <w:r w:rsidR="00021326" w:rsidRPr="00B134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="008E4E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Цая</w:t>
      </w:r>
      <w:proofErr w:type="spellEnd"/>
      <w:r w:rsidR="008E4E3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И.А.</w:t>
      </w:r>
    </w:p>
    <w:p w:rsidR="00021326" w:rsidRDefault="00B134F0" w:rsidP="00B134F0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Были </w:t>
      </w:r>
      <w:r w:rsidR="00021326" w:rsidRPr="00B134F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озвуч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ены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комиссии. Копи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о внесении изменени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 комиссии 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противодействию коррупции 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Тосненский район Ленинградской области № 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1000-па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91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24.06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был</w:t>
      </w:r>
      <w:r w:rsidR="00641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1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представлена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17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 заседания </w:t>
      </w:r>
      <w:r w:rsidR="00021326" w:rsidRPr="00B134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раздаточном материале. </w:t>
      </w:r>
    </w:p>
    <w:p w:rsidR="00ED2909" w:rsidRPr="00ED2909" w:rsidRDefault="00ED2909" w:rsidP="00ED290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29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Организация работы в администрации МО </w:t>
      </w:r>
      <w:proofErr w:type="gramStart"/>
      <w:r w:rsidRPr="00ED29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</w:t>
      </w:r>
      <w:proofErr w:type="gramEnd"/>
      <w:r w:rsidRPr="00ED29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ЛО по исполнению государственной политики в сфере противодействия коррупции в части предоставления сведений о доходах, расходах, об имуществе и обязательствах имущественного характера» (областн</w:t>
      </w:r>
      <w:r w:rsidR="00C470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ой</w:t>
      </w:r>
      <w:r w:rsidRPr="00ED29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закон № 80-ОЗ от 15.12.2017 г.) </w:t>
      </w:r>
    </w:p>
    <w:p w:rsidR="00ED2909" w:rsidRPr="00ED2909" w:rsidRDefault="00ED2909" w:rsidP="00ED290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Слушали</w:t>
      </w:r>
      <w:r w:rsidRPr="00ED2909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ED290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8E4E3F">
        <w:rPr>
          <w:rFonts w:ascii="Times New Roman" w:hAnsi="Times New Roman"/>
          <w:i/>
          <w:color w:val="000000"/>
          <w:sz w:val="24"/>
          <w:szCs w:val="24"/>
        </w:rPr>
        <w:t xml:space="preserve">Савкину О.А., </w:t>
      </w:r>
      <w:proofErr w:type="spellStart"/>
      <w:r w:rsidR="008E4E3F">
        <w:rPr>
          <w:rFonts w:ascii="Times New Roman" w:hAnsi="Times New Roman"/>
          <w:i/>
          <w:color w:val="000000"/>
          <w:sz w:val="24"/>
          <w:szCs w:val="24"/>
        </w:rPr>
        <w:t>Цая</w:t>
      </w:r>
      <w:proofErr w:type="spellEnd"/>
      <w:r w:rsidR="008E4E3F">
        <w:rPr>
          <w:rFonts w:ascii="Times New Roman" w:hAnsi="Times New Roman"/>
          <w:i/>
          <w:color w:val="000000"/>
          <w:sz w:val="24"/>
          <w:szCs w:val="24"/>
        </w:rPr>
        <w:t xml:space="preserve"> И.А.</w:t>
      </w:r>
    </w:p>
    <w:p w:rsidR="00ED2909" w:rsidRPr="00ED2909" w:rsidRDefault="00ED2909" w:rsidP="00ED2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9">
        <w:rPr>
          <w:rFonts w:ascii="Times New Roman" w:eastAsia="Calibri" w:hAnsi="Times New Roman" w:cs="Times New Roman"/>
          <w:sz w:val="24"/>
          <w:szCs w:val="24"/>
        </w:rPr>
        <w:t xml:space="preserve">      В соответствии с решением совета депутатов муниципального образования Тосненский район Ленинградской области от 21.11.2018 №220 «Об утверждении перечня должностей муниципальной службы муниципального образования Тосненский район Ленинградской области, при назначении на которые граждане, а также при </w:t>
      </w:r>
      <w:proofErr w:type="gramStart"/>
      <w:r w:rsidRPr="00ED2909">
        <w:rPr>
          <w:rFonts w:ascii="Times New Roman" w:eastAsia="Calibri" w:hAnsi="Times New Roman" w:cs="Times New Roman"/>
          <w:sz w:val="24"/>
          <w:szCs w:val="24"/>
        </w:rPr>
        <w:t>замещении</w:t>
      </w:r>
      <w:proofErr w:type="gramEnd"/>
      <w:r w:rsidRPr="00ED2909">
        <w:rPr>
          <w:rFonts w:ascii="Times New Roman" w:eastAsia="Calibri" w:hAnsi="Times New Roman" w:cs="Times New Roman"/>
          <w:sz w:val="24"/>
          <w:szCs w:val="24"/>
        </w:rPr>
        <w:t xml:space="preserve">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все должности муниципальной службы включены в указанный выше Перечень.</w:t>
      </w:r>
    </w:p>
    <w:p w:rsidR="00ED2909" w:rsidRPr="00ED2909" w:rsidRDefault="00ED2909" w:rsidP="00ED29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9">
        <w:rPr>
          <w:rFonts w:ascii="Times New Roman" w:eastAsia="Calibri" w:hAnsi="Times New Roman" w:cs="Times New Roman"/>
          <w:sz w:val="24"/>
          <w:szCs w:val="24"/>
        </w:rPr>
        <w:t xml:space="preserve">  К отчетной дате 30.04.2019 года, 133 муниципальных служащих  администрации муниципального  образования  Тосненский район  Ленинградской области  представили сведения о доходах, расходах, об имуществе и обязательствах имущественного  характера и сведения о доходах, расходах, об имуществе и обязательствах имущественного характера  своих супруги (супруга) и несовершеннолетних детей.</w:t>
      </w:r>
    </w:p>
    <w:p w:rsidR="00ED2909" w:rsidRPr="00ED2909" w:rsidRDefault="00ED2909" w:rsidP="00ED29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9">
        <w:rPr>
          <w:rFonts w:ascii="Times New Roman" w:eastAsia="Calibri" w:hAnsi="Times New Roman" w:cs="Times New Roman"/>
          <w:sz w:val="24"/>
          <w:szCs w:val="24"/>
        </w:rPr>
        <w:t>Сведения, представленные муниципальными служащими, были размещены на официальном сайте  администрации муниципального  образования  ТРЛО, в соответствии с порядком размещения  сведений, утвержденным  постановлением администрации муниципального образования ТРЛО  от 30.07.2013 № 1448-па (13.05.2019 года).</w:t>
      </w:r>
    </w:p>
    <w:p w:rsidR="00ED2909" w:rsidRPr="00ED2909" w:rsidRDefault="00ED2909" w:rsidP="00ED29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2909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 муниципального образования Тосненский район Ленинградской области от 06.12.2017 №3270-па  утверждено «Положение  о проверке  </w:t>
      </w:r>
      <w:r w:rsidRPr="00ED2909">
        <w:rPr>
          <w:rFonts w:ascii="Times New Roman" w:eastAsia="Calibri" w:hAnsi="Times New Roman" w:cs="Times New Roman"/>
          <w:sz w:val="24"/>
          <w:szCs w:val="24"/>
        </w:rPr>
        <w:lastRenderedPageBreak/>
        <w:t>достоверности и полноты  сведений, представляемых гражданами, претендующими на замещение  должностей  муниципальной  службы в администрации  муниципального образования Тосненский район Ленинградской области, и лицами, замещающими должности муниципальной  службы в администрации муниципального  образования Тосненский район  Ленинградской области, и соблюдения  ограничений лицами, замещающими должности муниципальной службы в администрации  муниципального</w:t>
      </w:r>
      <w:proofErr w:type="gramEnd"/>
      <w:r w:rsidRPr="00ED2909">
        <w:rPr>
          <w:rFonts w:ascii="Times New Roman" w:eastAsia="Calibri" w:hAnsi="Times New Roman" w:cs="Times New Roman"/>
          <w:sz w:val="24"/>
          <w:szCs w:val="24"/>
        </w:rPr>
        <w:t xml:space="preserve"> образования Тосненский район Ленинградской области». </w:t>
      </w:r>
    </w:p>
    <w:p w:rsidR="00ED2909" w:rsidRPr="00ED2909" w:rsidRDefault="00ED2909" w:rsidP="00ED29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9">
        <w:rPr>
          <w:rFonts w:ascii="Times New Roman" w:eastAsia="Calibri" w:hAnsi="Times New Roman" w:cs="Times New Roman"/>
          <w:sz w:val="24"/>
          <w:szCs w:val="24"/>
        </w:rPr>
        <w:t>Отделом кадров  администрации и кадровыми  службами структурных подразделений администрации с правами юридического  лица проведена  проверка  на  полноту сведений представленных муниципальными  служащими администрации МО.</w:t>
      </w:r>
    </w:p>
    <w:p w:rsidR="00ED2909" w:rsidRPr="00ED2909" w:rsidRDefault="00ED2909" w:rsidP="00ED29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9">
        <w:rPr>
          <w:rFonts w:ascii="Times New Roman" w:eastAsia="Calibri" w:hAnsi="Times New Roman" w:cs="Times New Roman"/>
          <w:sz w:val="24"/>
          <w:szCs w:val="24"/>
        </w:rPr>
        <w:t>В целях исполнения плана противодействия коррупции в Ленинградской области  за 2018 год проведен анализ соблюдения муниципальными служащими запретов, ограничений и  требований, установленных  в целях противодействия  коррупции.</w:t>
      </w:r>
    </w:p>
    <w:p w:rsidR="00ED2909" w:rsidRPr="00ED2909" w:rsidRDefault="00ED2909" w:rsidP="00ED290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9">
        <w:rPr>
          <w:rFonts w:ascii="Times New Roman" w:eastAsia="Calibri" w:hAnsi="Times New Roman" w:cs="Times New Roman"/>
          <w:sz w:val="24"/>
          <w:szCs w:val="24"/>
        </w:rPr>
        <w:t>Фактов нарушения муниципальными  служащими администрации муниципального образования Тосненский район,  Ленинградской области  налогового законодательства, совершения муниципальными служащими административных правонарушений за отчетный период с 01.01.2018 по 31.12.2018  не выявлено.</w:t>
      </w:r>
    </w:p>
    <w:p w:rsidR="008E4E3F" w:rsidRPr="008E4E3F" w:rsidRDefault="008E4E3F" w:rsidP="008E4E3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4E3F">
        <w:rPr>
          <w:rFonts w:ascii="Times New Roman" w:hAnsi="Times New Roman"/>
          <w:b/>
          <w:color w:val="000000"/>
          <w:sz w:val="24"/>
          <w:szCs w:val="24"/>
        </w:rPr>
        <w:t>Информация о результатах проведенных мероприятий с разбивкой по поселениям, направленных на выявление фактов оформления земельных участков в упрощенном порядке за 2017-2018 годы, на основании подложных документов (по протокольному решению заседания комиссии п.2. №1 от 21.03.2019г.)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E4E3F">
        <w:rPr>
          <w:rFonts w:ascii="Times New Roman" w:hAnsi="Times New Roman"/>
          <w:color w:val="000000"/>
          <w:sz w:val="24"/>
          <w:szCs w:val="24"/>
          <w:u w:val="single"/>
        </w:rPr>
        <w:t>Слушали:</w:t>
      </w:r>
      <w:r w:rsidRPr="008E4E3F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8E4E3F">
        <w:rPr>
          <w:rFonts w:ascii="Times New Roman" w:hAnsi="Times New Roman"/>
          <w:i/>
          <w:color w:val="000000"/>
          <w:sz w:val="24"/>
          <w:szCs w:val="24"/>
        </w:rPr>
        <w:t>Конюкову</w:t>
      </w:r>
      <w:proofErr w:type="spellEnd"/>
      <w:r w:rsidRPr="008E4E3F">
        <w:rPr>
          <w:rFonts w:ascii="Times New Roman" w:hAnsi="Times New Roman"/>
          <w:i/>
          <w:color w:val="000000"/>
          <w:sz w:val="24"/>
          <w:szCs w:val="24"/>
        </w:rPr>
        <w:t xml:space="preserve"> Ж.А., </w:t>
      </w:r>
      <w:proofErr w:type="spellStart"/>
      <w:r w:rsidRPr="008E4E3F">
        <w:rPr>
          <w:rFonts w:ascii="Times New Roman" w:hAnsi="Times New Roman"/>
          <w:i/>
          <w:color w:val="000000"/>
          <w:sz w:val="24"/>
          <w:szCs w:val="24"/>
        </w:rPr>
        <w:t>Цая</w:t>
      </w:r>
      <w:proofErr w:type="spellEnd"/>
      <w:r w:rsidRPr="008E4E3F">
        <w:rPr>
          <w:rFonts w:ascii="Times New Roman" w:hAnsi="Times New Roman"/>
          <w:i/>
          <w:color w:val="000000"/>
          <w:sz w:val="24"/>
          <w:szCs w:val="24"/>
        </w:rPr>
        <w:t xml:space="preserve"> И.А., Семенова В.Ю.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proofErr w:type="gramStart"/>
      <w:r w:rsidRPr="008E4E3F">
        <w:rPr>
          <w:rFonts w:ascii="Times New Roman" w:hAnsi="Times New Roman"/>
          <w:color w:val="000000"/>
          <w:sz w:val="24"/>
          <w:szCs w:val="24"/>
        </w:rPr>
        <w:t>По итогам заседания комиссии по противодействию коррупции в муниципальном образовании Тосненский район Ленинградской области (протокол № 1 от 21.03.2019) администрации муниципального образования Тосненский район Ленинградской области совместно с администрациями городских и сельских поселений Тосненского района Ленинградской области поручено осуществить проверочные мероприятия, направленные на выявление фактов оформления ранее возникших прав на земельные участки по подложным документам за 2017-2018 гг., с представлением информации</w:t>
      </w:r>
      <w:proofErr w:type="gramEnd"/>
      <w:r w:rsidRPr="008E4E3F">
        <w:rPr>
          <w:rFonts w:ascii="Times New Roman" w:hAnsi="Times New Roman"/>
          <w:color w:val="000000"/>
          <w:sz w:val="24"/>
          <w:szCs w:val="24"/>
        </w:rPr>
        <w:t xml:space="preserve"> в правоохранительные органы.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E3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8E4E3F">
        <w:rPr>
          <w:rFonts w:ascii="Times New Roman" w:hAnsi="Times New Roman"/>
          <w:color w:val="000000"/>
          <w:sz w:val="24"/>
          <w:szCs w:val="24"/>
        </w:rPr>
        <w:t xml:space="preserve">В целях реализации поручений по пункту 2 протокола администрацией муниципального образования Тосненский район Ленинградской области был направлен запрос от 18.04.2019 № 02-15-679/19 в Управление Росреестра по Ленинградской области Шелякову М.И. с просьбой  в рамках компетенции представить сведения о земельных участках на территории Тосненского городского поселения Тосненского района Ленинградской области, право </w:t>
      </w:r>
      <w:proofErr w:type="gramStart"/>
      <w:r w:rsidRPr="008E4E3F">
        <w:rPr>
          <w:rFonts w:ascii="Times New Roman" w:hAnsi="Times New Roman"/>
          <w:color w:val="000000"/>
          <w:sz w:val="24"/>
          <w:szCs w:val="24"/>
        </w:rPr>
        <w:t>собственности</w:t>
      </w:r>
      <w:proofErr w:type="gramEnd"/>
      <w:r w:rsidRPr="008E4E3F">
        <w:rPr>
          <w:rFonts w:ascii="Times New Roman" w:hAnsi="Times New Roman"/>
          <w:color w:val="000000"/>
          <w:sz w:val="24"/>
          <w:szCs w:val="24"/>
        </w:rPr>
        <w:t xml:space="preserve"> на которые зарегистрировано в упрощенном порядке за 2017-2018 </w:t>
      </w:r>
      <w:proofErr w:type="gramStart"/>
      <w:r w:rsidRPr="008E4E3F">
        <w:rPr>
          <w:rFonts w:ascii="Times New Roman" w:hAnsi="Times New Roman"/>
          <w:color w:val="000000"/>
          <w:sz w:val="24"/>
          <w:szCs w:val="24"/>
        </w:rPr>
        <w:t>годы, в срок до 01.06.2019, по возможности с указанием кадастрового номера земельного участка, адреса и акта органа местного самоуправления, так как вопрос регистрации права собственности граждан на земельные участки, предоставленные для определенных целей до дня введения в действие Земельного кодекса РФ, в упрощенном порядке, не относится к компетенции органов местного самоуправления, а относится к полномочиям органа регистрации прав и осуществляется</w:t>
      </w:r>
      <w:proofErr w:type="gramEnd"/>
      <w:r w:rsidRPr="008E4E3F">
        <w:rPr>
          <w:rFonts w:ascii="Times New Roman" w:hAnsi="Times New Roman"/>
          <w:color w:val="000000"/>
          <w:sz w:val="24"/>
          <w:szCs w:val="24"/>
        </w:rPr>
        <w:t xml:space="preserve"> в соответствии со ст. 49 Федерального закона от 13.07.2015 N 218-ФЗ «О государственной регистрации недвижимости».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8E4E3F">
        <w:rPr>
          <w:rFonts w:ascii="Times New Roman" w:hAnsi="Times New Roman"/>
          <w:color w:val="000000"/>
          <w:sz w:val="24"/>
          <w:szCs w:val="24"/>
        </w:rPr>
        <w:t>Также главам администраций городских и сельских поселений, входящих в состав Тосненского района Ленинградской области, направлен запрос от 25.03.2018 № 107/2019-пк с просьбой, организовать проверочные мероприятия, направленные на выявления фактов оформления земельных участков по подложным документам за 2017-20188гг.,  с представлением информации об итогах проведенных мероприятий в комитет имущественных отношений  не позднее 31.05.2019г.</w:t>
      </w:r>
      <w:proofErr w:type="gramEnd"/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E4E3F">
        <w:rPr>
          <w:rFonts w:ascii="Times New Roman" w:hAnsi="Times New Roman"/>
          <w:color w:val="000000"/>
          <w:sz w:val="24"/>
          <w:szCs w:val="24"/>
        </w:rPr>
        <w:t xml:space="preserve">14.05.2019 получена информация от Управления Росреестра по Ленинградской области, содержащая сведения о 10 земельных участках, расположенных на территории </w:t>
      </w:r>
      <w:r w:rsidRPr="008E4E3F">
        <w:rPr>
          <w:rFonts w:ascii="Times New Roman" w:hAnsi="Times New Roman"/>
          <w:color w:val="000000"/>
          <w:sz w:val="24"/>
          <w:szCs w:val="24"/>
        </w:rPr>
        <w:lastRenderedPageBreak/>
        <w:t xml:space="preserve">Тосненского городского поселения, и 2 в дер. Горки, права на которые зарегистрированы в период 2017-2018 гг. на основании документов, изданных до 25.10.2001г. 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E4E3F">
        <w:rPr>
          <w:rFonts w:ascii="Times New Roman" w:hAnsi="Times New Roman"/>
          <w:color w:val="000000"/>
          <w:sz w:val="24"/>
          <w:szCs w:val="24"/>
        </w:rPr>
        <w:t>Комитетом имущественных отношений (далее – КИО) направлен запрос  в архивный отдел администрации МО Тосненский район ЛО от 27.05.2019 № 01-11-8776/19 с просьбой изготовить архивные копии документов, согласно списку, представленному Управлением Росреестра по Ленинградской области, за исключением сведений о 2 земельных участках, так как ранее КИО уже была проведена проверка в отношении данных двух земельных участках.</w:t>
      </w:r>
      <w:proofErr w:type="gramEnd"/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E4E3F">
        <w:rPr>
          <w:rFonts w:ascii="Times New Roman" w:hAnsi="Times New Roman"/>
          <w:color w:val="000000"/>
          <w:sz w:val="24"/>
          <w:szCs w:val="24"/>
        </w:rPr>
        <w:t>По итогам информации представленной архивным отделом от 19.06.2019 № 785-794, и имеющейся в КИО из 12 земельных участков, указанных Управлением Росреестра по Ленинградской области, по трем земельным участкам в г. Тосно, указанные документы-основания в архивных документах отсутствуют, протоколы с такими датами не издавались. По 2 земельным участкам в архивном отделе администрации отсутствуют решения, так как одно передано в областной архив, а второе находится в архиве суда. По данным двум земельным участкам информация будет представлена позже. По остальным 7 земельным участкам в архивном отделе имеются документы-основания.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8E4E3F">
        <w:rPr>
          <w:rFonts w:ascii="Times New Roman" w:hAnsi="Times New Roman"/>
          <w:color w:val="000000"/>
          <w:sz w:val="24"/>
          <w:szCs w:val="24"/>
        </w:rPr>
        <w:t xml:space="preserve">От администраций Трубникоборского </w:t>
      </w:r>
      <w:proofErr w:type="spellStart"/>
      <w:r w:rsidRPr="008E4E3F"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 w:rsidRPr="008E4E3F">
        <w:rPr>
          <w:rFonts w:ascii="Times New Roman" w:hAnsi="Times New Roman"/>
          <w:color w:val="000000"/>
          <w:sz w:val="24"/>
          <w:szCs w:val="24"/>
        </w:rPr>
        <w:t xml:space="preserve">., Шапкинского </w:t>
      </w:r>
      <w:proofErr w:type="spellStart"/>
      <w:r w:rsidRPr="008E4E3F"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 w:rsidRPr="008E4E3F">
        <w:rPr>
          <w:rFonts w:ascii="Times New Roman" w:hAnsi="Times New Roman"/>
          <w:color w:val="000000"/>
          <w:sz w:val="24"/>
          <w:szCs w:val="24"/>
        </w:rPr>
        <w:t xml:space="preserve">., Лисинского </w:t>
      </w:r>
      <w:proofErr w:type="spellStart"/>
      <w:r w:rsidRPr="008E4E3F"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 w:rsidRPr="008E4E3F">
        <w:rPr>
          <w:rFonts w:ascii="Times New Roman" w:hAnsi="Times New Roman"/>
          <w:color w:val="000000"/>
          <w:sz w:val="24"/>
          <w:szCs w:val="24"/>
        </w:rPr>
        <w:t xml:space="preserve">., Никольского </w:t>
      </w:r>
      <w:proofErr w:type="spellStart"/>
      <w:r w:rsidRPr="008E4E3F"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 w:rsidRPr="008E4E3F">
        <w:rPr>
          <w:rFonts w:ascii="Times New Roman" w:hAnsi="Times New Roman"/>
          <w:color w:val="000000"/>
          <w:sz w:val="24"/>
          <w:szCs w:val="24"/>
        </w:rPr>
        <w:t xml:space="preserve">., Рябовского </w:t>
      </w:r>
      <w:proofErr w:type="spellStart"/>
      <w:r w:rsidRPr="008E4E3F"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 w:rsidRPr="008E4E3F">
        <w:rPr>
          <w:rFonts w:ascii="Times New Roman" w:hAnsi="Times New Roman"/>
          <w:color w:val="000000"/>
          <w:sz w:val="24"/>
          <w:szCs w:val="24"/>
        </w:rPr>
        <w:t xml:space="preserve">., Тельмановского </w:t>
      </w:r>
      <w:proofErr w:type="spellStart"/>
      <w:r w:rsidRPr="008E4E3F"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 w:rsidRPr="008E4E3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Форносовского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Любанского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Трубникоборского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8E4E3F">
        <w:rPr>
          <w:rFonts w:ascii="Times New Roman" w:hAnsi="Times New Roman"/>
          <w:color w:val="000000"/>
          <w:sz w:val="24"/>
          <w:szCs w:val="24"/>
        </w:rPr>
        <w:t xml:space="preserve"> поступила информация о том, что фактов регистрации прав на земельные участки по подложным документам, не выявлено.</w:t>
      </w:r>
      <w:proofErr w:type="gramEnd"/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E4E3F">
        <w:rPr>
          <w:rFonts w:ascii="Times New Roman" w:hAnsi="Times New Roman"/>
          <w:color w:val="000000"/>
          <w:sz w:val="24"/>
          <w:szCs w:val="24"/>
        </w:rPr>
        <w:t xml:space="preserve">Администрацией Ульяновского </w:t>
      </w:r>
      <w:proofErr w:type="spellStart"/>
      <w:r w:rsidRPr="008E4E3F"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 w:rsidRPr="008E4E3F">
        <w:rPr>
          <w:rFonts w:ascii="Times New Roman" w:hAnsi="Times New Roman"/>
          <w:color w:val="000000"/>
          <w:sz w:val="24"/>
          <w:szCs w:val="24"/>
        </w:rPr>
        <w:t xml:space="preserve">. были выявлены факты незаконного оформления права в отношении 10 земельных участков, направлены запросы в Управление Росреестра по ЛО, в архивный отдел администрации. </w:t>
      </w:r>
      <w:proofErr w:type="gramStart"/>
      <w:r w:rsidRPr="008E4E3F">
        <w:rPr>
          <w:rFonts w:ascii="Times New Roman" w:hAnsi="Times New Roman"/>
          <w:color w:val="000000"/>
          <w:sz w:val="24"/>
          <w:szCs w:val="24"/>
        </w:rPr>
        <w:t xml:space="preserve">По результатам полученных сведений, администрация Ульяновского </w:t>
      </w:r>
      <w:proofErr w:type="spellStart"/>
      <w:r w:rsidRPr="008E4E3F">
        <w:rPr>
          <w:rFonts w:ascii="Times New Roman" w:hAnsi="Times New Roman"/>
          <w:color w:val="000000"/>
          <w:sz w:val="24"/>
          <w:szCs w:val="24"/>
        </w:rPr>
        <w:t>г.п</w:t>
      </w:r>
      <w:proofErr w:type="spellEnd"/>
      <w:r w:rsidRPr="008E4E3F">
        <w:rPr>
          <w:rFonts w:ascii="Times New Roman" w:hAnsi="Times New Roman"/>
          <w:color w:val="000000"/>
          <w:sz w:val="24"/>
          <w:szCs w:val="24"/>
        </w:rPr>
        <w:t>. направила информацию в правоохранительные органы, Тосненскую городскую прокуратуру, а также в УФСБ России по СПб и ЛО.</w:t>
      </w:r>
      <w:proofErr w:type="gramEnd"/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E3F">
        <w:rPr>
          <w:rFonts w:ascii="Times New Roman" w:hAnsi="Times New Roman"/>
          <w:color w:val="000000"/>
          <w:sz w:val="24"/>
          <w:szCs w:val="24"/>
        </w:rPr>
        <w:t>От остальных администраций городских и сельских поселений сведения не поступили.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E3F">
        <w:rPr>
          <w:rFonts w:ascii="Times New Roman" w:hAnsi="Times New Roman"/>
          <w:color w:val="000000"/>
          <w:sz w:val="24"/>
          <w:szCs w:val="24"/>
        </w:rPr>
        <w:t xml:space="preserve">Комитетом имущественных отношений также была проведена работа и выявлены несоответствия в правоустанавливающих документах в отношении 4 земельных участков по следующим адресам: 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E3F">
        <w:rPr>
          <w:rFonts w:ascii="Times New Roman" w:hAnsi="Times New Roman"/>
          <w:color w:val="000000"/>
          <w:sz w:val="24"/>
          <w:szCs w:val="24"/>
        </w:rPr>
        <w:t>1. Ленинградская область, Тосненский район, г. Тосно, ул. Светлая, участок № 3Б (кадастровый номер 47:26:0605011:245);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E3F">
        <w:rPr>
          <w:rFonts w:ascii="Times New Roman" w:hAnsi="Times New Roman"/>
          <w:color w:val="000000"/>
          <w:sz w:val="24"/>
          <w:szCs w:val="24"/>
        </w:rPr>
        <w:t>2. Российская Федерация, Ленинградская область, Тосненский муниципальный район, Никольское городское поселение, г. Никольское, Советский проспект, уч. 163 (кадастровый номер 47:26:0401005:1505);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E3F">
        <w:rPr>
          <w:rFonts w:ascii="Times New Roman" w:hAnsi="Times New Roman"/>
          <w:color w:val="000000"/>
          <w:sz w:val="24"/>
          <w:szCs w:val="24"/>
        </w:rPr>
        <w:t>3. Ленинградская область, Тосненский район, г. Никольское, ул. Дачная, д. 16/1 (кадастровый номер 47:26:0401008:601);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E4E3F">
        <w:rPr>
          <w:rFonts w:ascii="Times New Roman" w:hAnsi="Times New Roman"/>
          <w:color w:val="000000"/>
          <w:sz w:val="24"/>
          <w:szCs w:val="24"/>
        </w:rPr>
        <w:t>4. Ленинградская область, Тосненский район, г. Тосно, ул. Радищева, д. 9 (кадастровый номер 47:26:0608003:218).</w:t>
      </w:r>
    </w:p>
    <w:p w:rsidR="008E4E3F" w:rsidRPr="008E4E3F" w:rsidRDefault="00207F0C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8E4E3F" w:rsidRPr="008E4E3F">
        <w:rPr>
          <w:rFonts w:ascii="Times New Roman" w:hAnsi="Times New Roman"/>
          <w:color w:val="000000"/>
          <w:sz w:val="24"/>
          <w:szCs w:val="24"/>
        </w:rPr>
        <w:t>30.04.2019 за № 02-18-744/19 администрацией МО Тосненский район ЛО в отношении данных 4 земельных участков направлена информация с приложением копий подтверждающих документов в ОМВД России по Тосненскому району с просьбой, провести проверку по факту мошенничества неизвестных лиц в отношении земельных участков.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proofErr w:type="gramStart"/>
      <w:r w:rsidRPr="008E4E3F">
        <w:rPr>
          <w:rFonts w:ascii="Times New Roman" w:hAnsi="Times New Roman"/>
          <w:color w:val="000000"/>
          <w:sz w:val="24"/>
          <w:szCs w:val="24"/>
        </w:rPr>
        <w:t>03.06.2019 № 102/4931 получен ответ от ОМВД по Тосненскому району ЛО с приложением постановления от 31.05.2019 № ОМ-995 об отказе в возбуждении уголовного дела, в отношении определенных лиц, которые в настоящее время являются собственниками данных земельных участков, за отсутствием состава преступления, предусмотренного ст. 159 УК РФ, руководствуясь п. 2 ч. 1 ст. 24 УПК РФ.</w:t>
      </w:r>
      <w:proofErr w:type="gramEnd"/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8E4E3F">
        <w:rPr>
          <w:rFonts w:ascii="Times New Roman" w:hAnsi="Times New Roman"/>
          <w:color w:val="000000"/>
          <w:sz w:val="24"/>
          <w:szCs w:val="24"/>
        </w:rPr>
        <w:t xml:space="preserve">Ранее в рамках рассмотрения гражданского дела в суде был выявлен факт регистрации права собственности на земельный участок по адресу: г. Тосно, ул. Серова, д. 33. По итогам рассмотрения, 27.05.2019 вынесено решение суда, которое вступит в законную силу 27.06.2019, принято решение об отмене регистрации права собственности </w:t>
      </w:r>
      <w:r w:rsidRPr="008E4E3F">
        <w:rPr>
          <w:rFonts w:ascii="Times New Roman" w:hAnsi="Times New Roman"/>
          <w:color w:val="000000"/>
          <w:sz w:val="24"/>
          <w:szCs w:val="24"/>
        </w:rPr>
        <w:lastRenderedPageBreak/>
        <w:t>на земельный участок и о снятии земельного участка с государственного кадастрового учета.</w:t>
      </w:r>
    </w:p>
    <w:p w:rsidR="008E4E3F" w:rsidRP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E4E3F">
        <w:rPr>
          <w:rFonts w:ascii="Times New Roman" w:hAnsi="Times New Roman"/>
          <w:color w:val="000000"/>
          <w:sz w:val="24"/>
          <w:szCs w:val="24"/>
        </w:rPr>
        <w:t>Кроме того, в настоящее время КИО ведется сбор данных в отношении двух земельных участков в г. Тосно, право на которые могло быть зарегистрировано по подложным документам. О результатах проведенной работы будет сообщено дополнительно.</w:t>
      </w:r>
    </w:p>
    <w:p w:rsidR="008E4E3F" w:rsidRDefault="008E4E3F" w:rsidP="008E4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8E4E3F">
        <w:rPr>
          <w:rFonts w:ascii="Times New Roman" w:hAnsi="Times New Roman"/>
          <w:color w:val="000000"/>
          <w:sz w:val="24"/>
          <w:szCs w:val="24"/>
        </w:rPr>
        <w:t>На основании изложенного, на территории Тосненского района Ленинградской области выявлено 15 случаев регистрации права собственности на земельные участки в упрощенном порядке за 2017-2018 гг. по подложным документам. Данная информация направлена в правоохранительные органы. В отношении четырех земельных участков ведется работа и сбор информация. В случае, выявления факта оформления права по подложным документам, информация будет представлена позже.</w:t>
      </w:r>
    </w:p>
    <w:p w:rsidR="008E4E3F" w:rsidRPr="00541761" w:rsidRDefault="008E4E3F" w:rsidP="008E4E3F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1761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207F0C" w:rsidRPr="00207F0C" w:rsidRDefault="00671742" w:rsidP="00207F0C">
      <w:pPr>
        <w:pStyle w:val="a3"/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 администрации  муниципального образования Тосненский район Ленинградской области</w:t>
      </w:r>
      <w:r w:rsidRPr="00ED79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207F0C" w:rsidRPr="00207F0C">
        <w:rPr>
          <w:rFonts w:ascii="Times New Roman" w:hAnsi="Times New Roman" w:cs="Times New Roman"/>
          <w:bCs/>
          <w:sz w:val="24"/>
          <w:szCs w:val="24"/>
        </w:rPr>
        <w:t xml:space="preserve">аправить повторно </w:t>
      </w:r>
      <w:r w:rsidR="00207F0C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="00207F0C" w:rsidRPr="00207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F0C">
        <w:rPr>
          <w:rFonts w:ascii="Times New Roman" w:hAnsi="Times New Roman" w:cs="Times New Roman"/>
          <w:bCs/>
          <w:sz w:val="24"/>
          <w:szCs w:val="24"/>
        </w:rPr>
        <w:t>в</w:t>
      </w:r>
      <w:r w:rsidR="00207F0C" w:rsidRPr="00207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F0C" w:rsidRPr="00207F0C">
        <w:rPr>
          <w:rFonts w:ascii="Times New Roman" w:hAnsi="Times New Roman"/>
          <w:color w:val="000000"/>
          <w:sz w:val="24"/>
          <w:szCs w:val="24"/>
        </w:rPr>
        <w:t>ОМВД по Тосненскому району ЛО в отношении 4 земельных участков с приложением копий подтверждающих документов с просьбой, провести проверку по факту мошенничества неизвестных лиц в отношении земельных участков.</w:t>
      </w:r>
    </w:p>
    <w:p w:rsidR="008E4E3F" w:rsidRPr="00207F0C" w:rsidRDefault="00207F0C" w:rsidP="008E4E3F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F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71742" w:rsidRP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6717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1742" w:rsidRPr="00ED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имущественных отношений администрации  муниципального образования Тосненский район Ленинградской области</w:t>
      </w:r>
      <w:r w:rsidR="006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комиссию информационную справку по итогам проведённой работы по данному вопросу. </w:t>
      </w:r>
    </w:p>
    <w:p w:rsidR="008E4E3F" w:rsidRPr="00AB5DEB" w:rsidRDefault="008E4E3F" w:rsidP="008E4E3F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AB5D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71742">
        <w:rPr>
          <w:rFonts w:ascii="Times New Roman" w:hAnsi="Times New Roman" w:cs="Times New Roman"/>
          <w:bCs/>
          <w:sz w:val="24"/>
          <w:szCs w:val="24"/>
        </w:rPr>
        <w:t xml:space="preserve">Онышко С.Н. направить письма </w:t>
      </w:r>
      <w:r w:rsidRPr="00AB5DEB">
        <w:rPr>
          <w:rFonts w:ascii="Times New Roman" w:hAnsi="Times New Roman" w:cs="Times New Roman"/>
          <w:bCs/>
          <w:sz w:val="24"/>
          <w:szCs w:val="24"/>
        </w:rPr>
        <w:t>в администрации городских и сельских поселений</w:t>
      </w:r>
      <w:r w:rsidR="00671742">
        <w:rPr>
          <w:rFonts w:ascii="Times New Roman" w:hAnsi="Times New Roman" w:cs="Times New Roman"/>
          <w:bCs/>
          <w:sz w:val="24"/>
          <w:szCs w:val="24"/>
        </w:rPr>
        <w:t>, которые не предоставили в указанные сроки информацию в КУМИ</w:t>
      </w:r>
      <w:r w:rsidR="00671742" w:rsidRPr="00AB5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742">
        <w:rPr>
          <w:rFonts w:ascii="Times New Roman" w:hAnsi="Times New Roman" w:cs="Times New Roman"/>
          <w:bCs/>
          <w:sz w:val="24"/>
          <w:szCs w:val="24"/>
        </w:rPr>
        <w:t>о результатах</w:t>
      </w:r>
      <w:r w:rsidRPr="00AB5D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3228">
        <w:rPr>
          <w:rFonts w:ascii="Times New Roman" w:hAnsi="Times New Roman" w:cs="Times New Roman"/>
          <w:bCs/>
          <w:sz w:val="24"/>
          <w:szCs w:val="24"/>
        </w:rPr>
        <w:t>по проведению</w:t>
      </w:r>
      <w:r w:rsidR="006717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DEB">
        <w:rPr>
          <w:rFonts w:ascii="Times New Roman" w:hAnsi="Times New Roman" w:cs="Times New Roman"/>
          <w:bCs/>
          <w:sz w:val="24"/>
          <w:szCs w:val="24"/>
        </w:rPr>
        <w:t xml:space="preserve">проверочных мероприятий, направленных на выявление фактов передачи земельных участков, находящихся  ранее в собственности муниципальных образований на основании подложных документов </w:t>
      </w:r>
      <w:r w:rsidR="0067174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71742">
        <w:rPr>
          <w:rFonts w:ascii="Times New Roman" w:hAnsi="Times New Roman" w:cs="Times New Roman"/>
          <w:bCs/>
          <w:sz w:val="24"/>
          <w:szCs w:val="24"/>
        </w:rPr>
        <w:t>Красноборское</w:t>
      </w:r>
      <w:proofErr w:type="spellEnd"/>
      <w:r w:rsidR="006717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1742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="00671742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="00671742">
        <w:rPr>
          <w:rFonts w:ascii="Times New Roman" w:hAnsi="Times New Roman" w:cs="Times New Roman"/>
          <w:bCs/>
          <w:sz w:val="24"/>
          <w:szCs w:val="24"/>
        </w:rPr>
        <w:t>Нурминское</w:t>
      </w:r>
      <w:proofErr w:type="spellEnd"/>
      <w:r w:rsidR="0067174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1742">
        <w:rPr>
          <w:rFonts w:ascii="Times New Roman" w:hAnsi="Times New Roman" w:cs="Times New Roman"/>
          <w:bCs/>
          <w:sz w:val="24"/>
          <w:szCs w:val="24"/>
        </w:rPr>
        <w:t>с.п</w:t>
      </w:r>
      <w:proofErr w:type="spellEnd"/>
      <w:r w:rsidR="00671742">
        <w:rPr>
          <w:rFonts w:ascii="Times New Roman" w:hAnsi="Times New Roman" w:cs="Times New Roman"/>
          <w:bCs/>
          <w:sz w:val="24"/>
          <w:szCs w:val="24"/>
        </w:rPr>
        <w:t xml:space="preserve">. и Федоровское </w:t>
      </w:r>
      <w:proofErr w:type="spellStart"/>
      <w:r w:rsidR="00671742">
        <w:rPr>
          <w:rFonts w:ascii="Times New Roman" w:hAnsi="Times New Roman" w:cs="Times New Roman"/>
          <w:bCs/>
          <w:sz w:val="24"/>
          <w:szCs w:val="24"/>
        </w:rPr>
        <w:t>г.п</w:t>
      </w:r>
      <w:proofErr w:type="spellEnd"/>
      <w:r w:rsidR="00671742">
        <w:rPr>
          <w:rFonts w:ascii="Times New Roman" w:hAnsi="Times New Roman" w:cs="Times New Roman"/>
          <w:bCs/>
          <w:sz w:val="24"/>
          <w:szCs w:val="24"/>
        </w:rPr>
        <w:t>.).</w:t>
      </w:r>
      <w:proofErr w:type="gramEnd"/>
    </w:p>
    <w:bookmarkEnd w:id="0"/>
    <w:p w:rsidR="00AF0F9C" w:rsidRPr="00AF0F9C" w:rsidRDefault="0064177F" w:rsidP="00AF0F9C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="00AF0F9C" w:rsidRPr="00AF0F9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F0F9C" w:rsidRPr="00AF0F9C">
        <w:rPr>
          <w:rFonts w:ascii="Times New Roman" w:hAnsi="Times New Roman"/>
          <w:b/>
          <w:color w:val="000000"/>
          <w:sz w:val="24"/>
          <w:szCs w:val="24"/>
        </w:rPr>
        <w:tab/>
        <w:t>О проведении антикоррупционной экспертизы муниципальных нормативных правовых актов администрации муниципального образования Тосненский район Ленинградской области и их проектов, проведение анализа иных документов в целях выявления в них положений, способствующих созданию условий для проявления коррупции.</w:t>
      </w:r>
    </w:p>
    <w:p w:rsidR="00AF0F9C" w:rsidRDefault="00AF0F9C" w:rsidP="00AF0F9C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  <w:u w:val="single"/>
        </w:rPr>
        <w:t>Слушали:</w:t>
      </w:r>
      <w:r w:rsidRPr="00AF0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F9C">
        <w:rPr>
          <w:rFonts w:ascii="Times New Roman" w:hAnsi="Times New Roman"/>
          <w:i/>
          <w:color w:val="000000"/>
          <w:sz w:val="24"/>
          <w:szCs w:val="24"/>
        </w:rPr>
        <w:t xml:space="preserve">Шваба Ю.Л., </w:t>
      </w:r>
      <w:proofErr w:type="spellStart"/>
      <w:r w:rsidRPr="00AF0F9C">
        <w:rPr>
          <w:rFonts w:ascii="Times New Roman" w:hAnsi="Times New Roman"/>
          <w:i/>
          <w:color w:val="000000"/>
          <w:sz w:val="24"/>
          <w:szCs w:val="24"/>
        </w:rPr>
        <w:t>Цая</w:t>
      </w:r>
      <w:proofErr w:type="spellEnd"/>
      <w:r w:rsidRPr="00AF0F9C">
        <w:rPr>
          <w:rFonts w:ascii="Times New Roman" w:hAnsi="Times New Roman"/>
          <w:i/>
          <w:color w:val="000000"/>
          <w:sz w:val="24"/>
          <w:szCs w:val="24"/>
        </w:rPr>
        <w:t xml:space="preserve"> И.А.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 В период с начала 2019 года по май 2019 года включительно, администрацией муниципального образования Тосненский район Ленинградской области была проведена антикоррупционная экспертиза 90 нормативно-правовых актов. В двух из них были выявлены коррупциогенные факторы – это принятие нормативно-правового акта сверх компетенции и широта дискреционных полномочий.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За аналогичный период прошлого года, антикоррупционную экспертизу прошел 81 нормативно-правовой акт, в 12 из них  были выявлены коррупциогенные факторы. 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Налицо положительная динамика. 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0F9C">
        <w:rPr>
          <w:rFonts w:ascii="Times New Roman" w:hAnsi="Times New Roman"/>
          <w:color w:val="000000"/>
          <w:sz w:val="24"/>
          <w:szCs w:val="24"/>
        </w:rPr>
        <w:t>Как отмечалось ранее на итоговом заседании комиссии и общественного совета по противодействию коррупции в 2018 году, прежде всего это связано с тем, что юристы стали отсекать коррупциогенные функции на стадии первичной юридической экспертизы, чтобы не возвращаться к этому еще раз и не делать замечания дважды – один раз замечания юридические, второй раз, после исправления замечаний юридических – замечания антикоррупционные.</w:t>
      </w:r>
      <w:proofErr w:type="gramEnd"/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В этом смысле это плохо для статистики. 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>Следует отметить, что юристы не стали работать менее эффективно или менее внимательно.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Коррупциогенные факторы выявляются и устраняются. По субъективному ощущению их не стало меньше, но они не попадают в отчет, поскольку устраняются наряду с </w:t>
      </w:r>
      <w:r w:rsidRPr="00AF0F9C">
        <w:rPr>
          <w:rFonts w:ascii="Times New Roman" w:hAnsi="Times New Roman"/>
          <w:color w:val="000000"/>
          <w:sz w:val="24"/>
          <w:szCs w:val="24"/>
        </w:rPr>
        <w:lastRenderedPageBreak/>
        <w:t>прочими замечаниями и на момент подготовки заключения о проведении антикоррупционной экспертизы нормативно-правовые акты их уже не содержат.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Конечно, можно проработать и внести изменения в Положение по проведению  антикоррупционной экспертизы нормативно-правовых актов администрации и прописать в нем прямой запрет на выдачу замечаний связанных с выявлением коррупциогенных факторов одновременно с правовыми замечаниями, однако зачастую они так или иначе пересекаются,  или существует очень тонкая субъективная грань отделяющая одно от другого.  </w:t>
      </w:r>
      <w:r w:rsidRPr="00AF0F9C">
        <w:rPr>
          <w:rFonts w:ascii="Times New Roman" w:hAnsi="Times New Roman"/>
          <w:color w:val="000000"/>
          <w:sz w:val="24"/>
          <w:szCs w:val="24"/>
        </w:rPr>
        <w:tab/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0F9C">
        <w:rPr>
          <w:rFonts w:ascii="Times New Roman" w:hAnsi="Times New Roman"/>
          <w:color w:val="000000"/>
          <w:sz w:val="24"/>
          <w:szCs w:val="24"/>
        </w:rPr>
        <w:t>Либо определить специалиста, который бы анализировал все замечания выданные юристами на предмет наличия и фиксации в них элементов проведения антикоррупционной экспертизы, однако это будет противоречить принципам проведения антикоррупционной экспертизы, изложенным в Федеральном законе от 17.07.2009 N 172-ФЗ "Об антикоррупционной экспертизе нормативных правовых актов и проектов нормативных правовых актов", согласно которому выявленные в нормативных правовых актах (проектах нормативных правовых актов) коррупциогенные</w:t>
      </w:r>
      <w:proofErr w:type="gramEnd"/>
      <w:r w:rsidRPr="00AF0F9C">
        <w:rPr>
          <w:rFonts w:ascii="Times New Roman" w:hAnsi="Times New Roman"/>
          <w:color w:val="000000"/>
          <w:sz w:val="24"/>
          <w:szCs w:val="24"/>
        </w:rPr>
        <w:t xml:space="preserve"> факторы отражаются в заключении, составляемом при проведении антикоррупционной экспертизы.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В этой связи, мне представляется, что вносить изменения не следует, надо просто </w:t>
      </w:r>
      <w:proofErr w:type="gramStart"/>
      <w:r w:rsidRPr="00AF0F9C">
        <w:rPr>
          <w:rFonts w:ascii="Times New Roman" w:hAnsi="Times New Roman"/>
          <w:color w:val="000000"/>
          <w:sz w:val="24"/>
          <w:szCs w:val="24"/>
        </w:rPr>
        <w:t>иметь ввиду</w:t>
      </w:r>
      <w:proofErr w:type="gramEnd"/>
      <w:r w:rsidRPr="00AF0F9C">
        <w:rPr>
          <w:rFonts w:ascii="Times New Roman" w:hAnsi="Times New Roman"/>
          <w:color w:val="000000"/>
          <w:sz w:val="24"/>
          <w:szCs w:val="24"/>
        </w:rPr>
        <w:t xml:space="preserve">, что статистика по выявлению коррупциогенных факторов не всегда отражает реальную картину. </w:t>
      </w:r>
      <w:r w:rsidRPr="00AF0F9C">
        <w:rPr>
          <w:rFonts w:ascii="Times New Roman" w:hAnsi="Times New Roman"/>
          <w:color w:val="000000"/>
          <w:sz w:val="24"/>
          <w:szCs w:val="24"/>
        </w:rPr>
        <w:tab/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>В реальности, случаев выявления коррупциогенных факторов значительно больше, просто они не попадают в сводный отчет по указанным причинам.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0F9C">
        <w:rPr>
          <w:rFonts w:ascii="Times New Roman" w:hAnsi="Times New Roman"/>
          <w:color w:val="000000"/>
          <w:sz w:val="24"/>
          <w:szCs w:val="24"/>
        </w:rPr>
        <w:t>Помимо проведения антикоррупционной экспертизы, с  учетом результатов предыдущего заседания совместного заседания комиссии и общественного совета по противодействии коррупции, при методической помощи Контрольно-счетной палаты муниципального образования Тосненский район Ленинградской области был принят фундаментальный документ – утверждено Положение об антикоррупционной политике администрации муниципального образования Тосненский район Ленинградской области, в котором, в том числе,  были очерчены и структурированы меры по предупреждению коррупции, включающие в</w:t>
      </w:r>
      <w:proofErr w:type="gramEnd"/>
      <w:r w:rsidRPr="00AF0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F0F9C">
        <w:rPr>
          <w:rFonts w:ascii="Times New Roman" w:hAnsi="Times New Roman"/>
          <w:color w:val="000000"/>
          <w:sz w:val="24"/>
          <w:szCs w:val="24"/>
        </w:rPr>
        <w:t xml:space="preserve">себя – разработку и реализацию плана мероприятий по противодействию коррупции, профилактику коррупционных и иных правонарушений при прохождении муниципальной службы в администрации, антикоррупционную экспертизу нормативно-правовых актов и проектов нормативно-правовых актов, антикоррупционный мониторинг, антикоррупционную пропаганду и информирование о работе по противодействию коррупции, выявление </w:t>
      </w:r>
      <w:proofErr w:type="spellStart"/>
      <w:r w:rsidRPr="00AF0F9C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AF0F9C">
        <w:rPr>
          <w:rFonts w:ascii="Times New Roman" w:hAnsi="Times New Roman"/>
          <w:color w:val="000000"/>
          <w:sz w:val="24"/>
          <w:szCs w:val="24"/>
        </w:rPr>
        <w:t>-опасных функций с последующей минимизации или устранением в них коррупционных рисков, а так же иные меры предусмотренные действующим законодательством.</w:t>
      </w:r>
      <w:proofErr w:type="gramEnd"/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В целях выявления </w:t>
      </w:r>
      <w:proofErr w:type="spellStart"/>
      <w:r w:rsidRPr="00AF0F9C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AF0F9C">
        <w:rPr>
          <w:rFonts w:ascii="Times New Roman" w:hAnsi="Times New Roman"/>
          <w:color w:val="000000"/>
          <w:sz w:val="24"/>
          <w:szCs w:val="24"/>
        </w:rPr>
        <w:t xml:space="preserve">-опасных функций, распоряжением администрации муниципального образования Тосненский район Ленинградской области от 17.04.2019 года за № 113-ра были утверждены Методические рекомендации по определению </w:t>
      </w:r>
      <w:proofErr w:type="spellStart"/>
      <w:r w:rsidRPr="00AF0F9C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AF0F9C">
        <w:rPr>
          <w:rFonts w:ascii="Times New Roman" w:hAnsi="Times New Roman"/>
          <w:color w:val="000000"/>
          <w:sz w:val="24"/>
          <w:szCs w:val="24"/>
        </w:rPr>
        <w:t>-опасных функций.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Идет работа по составлению сводного Перечня </w:t>
      </w:r>
      <w:proofErr w:type="spellStart"/>
      <w:r w:rsidRPr="00AF0F9C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AF0F9C">
        <w:rPr>
          <w:rFonts w:ascii="Times New Roman" w:hAnsi="Times New Roman"/>
          <w:color w:val="000000"/>
          <w:sz w:val="24"/>
          <w:szCs w:val="24"/>
        </w:rPr>
        <w:t xml:space="preserve">-опасных функций.  На сегодняшний день уже выявлено 98 </w:t>
      </w:r>
      <w:proofErr w:type="spellStart"/>
      <w:r w:rsidRPr="00AF0F9C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AF0F9C">
        <w:rPr>
          <w:rFonts w:ascii="Times New Roman" w:hAnsi="Times New Roman"/>
          <w:color w:val="000000"/>
          <w:sz w:val="24"/>
          <w:szCs w:val="24"/>
        </w:rPr>
        <w:t xml:space="preserve">-опасных функций  исполняемых администрацией муниципального образования Тосненский район Ленинградской области. </w:t>
      </w:r>
    </w:p>
    <w:p w:rsidR="00AF0F9C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 xml:space="preserve">После утверждения Перечня начнется работа по анализу локальных документов регламентирующих каждую </w:t>
      </w:r>
      <w:proofErr w:type="spellStart"/>
      <w:r w:rsidRPr="00AF0F9C">
        <w:rPr>
          <w:rFonts w:ascii="Times New Roman" w:hAnsi="Times New Roman"/>
          <w:color w:val="000000"/>
          <w:sz w:val="24"/>
          <w:szCs w:val="24"/>
        </w:rPr>
        <w:t>коррупционно</w:t>
      </w:r>
      <w:proofErr w:type="spellEnd"/>
      <w:r w:rsidRPr="00AF0F9C">
        <w:rPr>
          <w:rFonts w:ascii="Times New Roman" w:hAnsi="Times New Roman"/>
          <w:color w:val="000000"/>
          <w:sz w:val="24"/>
          <w:szCs w:val="24"/>
        </w:rPr>
        <w:t>-опасную исполняемую функцию с целью выявления и минимизации или устранению в них коррупционных рисков.</w:t>
      </w:r>
    </w:p>
    <w:p w:rsidR="00ED2909" w:rsidRPr="00AF0F9C" w:rsidRDefault="00AF0F9C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F0F9C">
        <w:rPr>
          <w:rFonts w:ascii="Times New Roman" w:hAnsi="Times New Roman"/>
          <w:color w:val="000000"/>
          <w:sz w:val="24"/>
          <w:szCs w:val="24"/>
        </w:rPr>
        <w:t>Завершая доклад, хочу ответственно заявить, что в администрации муниципального образования Тосненский район Ленинградской области относительно других муниципальных образований Ленинградской области создан беспрецедентно высокий правовой уровень противодействия коррупции и работа в этом направлении постоянно продолжается.</w:t>
      </w:r>
    </w:p>
    <w:p w:rsidR="00331B27" w:rsidRPr="00AF0F9C" w:rsidRDefault="00331B27" w:rsidP="00AF0F9C">
      <w:pPr>
        <w:pStyle w:val="a3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выполнении муниципального плана по противодействию коррупции администрацией Рябовского городского поселения Тосненского района </w:t>
      </w:r>
      <w:r w:rsidRPr="00AF0F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Ленинградской области.</w:t>
      </w:r>
    </w:p>
    <w:p w:rsidR="00331B27" w:rsidRPr="00331B27" w:rsidRDefault="00331B27" w:rsidP="007A50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Слушали</w:t>
      </w:r>
      <w:r w:rsidRPr="00331B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331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spellStart"/>
      <w:r w:rsidRPr="00331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Чирков</w:t>
      </w:r>
      <w:r w:rsidR="00C47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proofErr w:type="spellEnd"/>
      <w:r w:rsidRPr="00331B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В.В.,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И.А.</w:t>
      </w:r>
    </w:p>
    <w:p w:rsidR="00331B27" w:rsidRPr="007A5056" w:rsidRDefault="007A5056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B27" w:rsidRPr="007A5056">
        <w:rPr>
          <w:rFonts w:ascii="Times New Roman" w:hAnsi="Times New Roman"/>
          <w:color w:val="000000"/>
          <w:sz w:val="24"/>
          <w:szCs w:val="24"/>
        </w:rPr>
        <w:t>Деятельность администрации Рябовского городского поселения в отчетном периоде была направлена на предупреждение коррупции и представляла собой  реализацию комплекса мер по профилактике коррупции, предусмотренных законодательством Российской Федерации и повышению эффективности противодействия коррупции по следующим направлениям деятельности: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44EC5">
        <w:rPr>
          <w:rFonts w:ascii="Times New Roman" w:hAnsi="Times New Roman"/>
          <w:b/>
          <w:color w:val="000000"/>
          <w:sz w:val="24"/>
          <w:szCs w:val="24"/>
        </w:rPr>
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</w:r>
      <w:r w:rsidRPr="007A5056">
        <w:rPr>
          <w:rFonts w:ascii="Times New Roman" w:hAnsi="Times New Roman"/>
          <w:color w:val="000000"/>
          <w:sz w:val="24"/>
          <w:szCs w:val="24"/>
        </w:rPr>
        <w:t>.</w:t>
      </w:r>
    </w:p>
    <w:p w:rsidR="00331B27" w:rsidRPr="00044EC5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EC5">
        <w:rPr>
          <w:rFonts w:ascii="Times New Roman" w:hAnsi="Times New Roman"/>
          <w:b/>
          <w:color w:val="000000"/>
          <w:sz w:val="24"/>
          <w:szCs w:val="24"/>
        </w:rPr>
        <w:t>Антикоррупционная экспертиза правовых актов и их проектов</w:t>
      </w:r>
      <w:r w:rsidR="00044EC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Осуществление антикоррупционной экспертизы нормативных правовых актов администрации Рябовского городского поселения, проектов нормативных правовых актов поселения проводится на постоянной основе. В соответствии с Федеральным законом от 25.12.2008 года № 273-ФЗ «О противодействии коррупции» проекты нормативных правовых актов регулярно направляются на антикоррупционную экспертизу в Тосненскую городскую прокуратуру. В течение  2018 года в прокуратуру Тосненского района было направлено 52 нормативных правовых актов администрации и совета депутатов Рябовского городского поселения. В первом полугодии 2019 года в Тосненскую городскую прокуратуру было направлено 18 проектов НПА администрации и 5 проектов решений совета депутатов Рябовского городского поселения. По итогам экспертизы в нормативных правовых актах замечаний выявлено не было.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 xml:space="preserve">Лицом, ответственным за профилактику коррупционных и иных правонарушений в администрации  Рябовского городского поселения проводится постоянный мониторинг изменений действующего федерального и регионального законодательства в сфере противодействия коррупции. В первом полугодии 2019 года на основании проведенного мониторинга нормативных правовых актов вносились изменения в Устав администрации Рябовского городского поселения и в постановления администрации.  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В течение  2018 года на территории Рябовского городского поселения были приняты ряд важнейших нормативных правовых актов по вопросу противодействия коррупции и направленные на профилактику и снижение коррупциогенного риска. Указанные нормативные документы в обязательном порядке направлялись в Тосненскую городскую прокуратуру для проведения антикоррупционной экспертизы. По итогам экспертизы в нормативных правовых актах замечаний выявлено не было.</w:t>
      </w:r>
    </w:p>
    <w:p w:rsidR="00331B27" w:rsidRPr="00044EC5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EC5">
        <w:rPr>
          <w:rFonts w:ascii="Times New Roman" w:hAnsi="Times New Roman"/>
          <w:b/>
          <w:color w:val="000000"/>
          <w:sz w:val="24"/>
          <w:szCs w:val="24"/>
        </w:rPr>
        <w:t>Мероприятия по совершенствованию кадровой политики</w:t>
      </w:r>
      <w:r w:rsidR="00044EC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В целях усиления работы кадровой службы  администрацией назначен ответственный за работу по профилактике коррупционных и иных правонарушений в Администрации  городского поселения – главный специалист по кадрам и делопроизводству, в должностные обязанности которого входят кадровые вопросы.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 xml:space="preserve">В целях повышения квалификации ответственного специалиста на 2019 год  запланировано повышение квалификации  в третьем квартале по вопросам противодействия коррупции. В 2018 году - 2 муниципальных служащих прошли </w:t>
      </w:r>
      <w:proofErr w:type="gramStart"/>
      <w:r w:rsidRPr="007A5056">
        <w:rPr>
          <w:rFonts w:ascii="Times New Roman" w:hAnsi="Times New Roman"/>
          <w:color w:val="000000"/>
          <w:sz w:val="24"/>
          <w:szCs w:val="24"/>
        </w:rPr>
        <w:t>обучение по вопросам</w:t>
      </w:r>
      <w:proofErr w:type="gramEnd"/>
      <w:r w:rsidRPr="007A5056">
        <w:rPr>
          <w:rFonts w:ascii="Times New Roman" w:hAnsi="Times New Roman"/>
          <w:color w:val="000000"/>
          <w:sz w:val="24"/>
          <w:szCs w:val="24"/>
        </w:rPr>
        <w:t xml:space="preserve"> противодействия коррупции в органах местного самоуправления.  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5056">
        <w:rPr>
          <w:rFonts w:ascii="Times New Roman" w:hAnsi="Times New Roman"/>
          <w:color w:val="000000"/>
          <w:sz w:val="24"/>
          <w:szCs w:val="24"/>
        </w:rPr>
        <w:t>Профилактическая мера, предусматривающая обязательное ежегодное представление  муниципальными служащими сведений о доходах, имуществе и обязательствах имущественного характера, закреплена постановлением администрации №110 от 17.10.2017 «О представлении гражданами, претендующими на замещение должностей муниципальной службы Рябовского городского поселения, и муниципальными служащими Рябовского городского поселения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</w:t>
      </w:r>
      <w:proofErr w:type="gramEnd"/>
      <w:r w:rsidRPr="007A5056">
        <w:rPr>
          <w:rFonts w:ascii="Times New Roman" w:hAnsi="Times New Roman"/>
          <w:color w:val="000000"/>
          <w:sz w:val="24"/>
          <w:szCs w:val="24"/>
        </w:rPr>
        <w:t xml:space="preserve"> имущественного характера своих супруги (супруга) и несовершеннолетних детей». 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 xml:space="preserve">В установленный правовым актом срок,  главным  специалистом по кадрам администрации  были приняты 4 справки со сведениями о доходах, об имуществе и </w:t>
      </w:r>
      <w:r w:rsidRPr="007A5056">
        <w:rPr>
          <w:rFonts w:ascii="Times New Roman" w:hAnsi="Times New Roman"/>
          <w:color w:val="000000"/>
          <w:sz w:val="24"/>
          <w:szCs w:val="24"/>
        </w:rPr>
        <w:lastRenderedPageBreak/>
        <w:t>обязательствах имущественного характера муниципальных служащих администрации сельского поселения и членов их семей.  Сведения о доходах, об имуществе и обязательствах имущественного характера муниципальных служащих администрации  и членов их семей размещены на официальном сайте Администрации  Рябовского городского поселения в установленный законом срок.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Администрацией городского поселения проведена работа по выявлению случаев возникновения конфликта интересов, одной  из сторон которого являются лица, замещающие муниципальные должности, и должности муниципальной службы.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Случаев возникновения конфликта интересов не выявлено.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Фактов владения ценными бумагами, муниципальными служащими администрации, не установлено. Были проанализированы представленные материалы (справки о доходах, об имуществе и обязательствах имущественного характера муниципальных служащих).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 Фактов увольнения с муниципальной службы в связи с утратой доверия за истекший  период, а также за первое полугодие 2019 года в администрации  городского поселения не возникло.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Предупреждению возникновения конфликта интересов на муниципальной  службе способствует активная профилактическая работа, проводимая в рамках исполнения Плана  противодействия коррупции в администрации поселения.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 xml:space="preserve">Главным специалистом по кадрам постоянно доводятся до сведения муниципальных служащих - положения законодательства о противодействии коррупции посредством ознакомления с принимаемыми нормативными актами, вручения памяток,  разъяснения вопросов юридической ответственности за коррупционные правонарушения. Разбираются ситуации возникновения конфликта интересов и механизмы его преодоления, для муниципальных служащих разработана памятка по урегулированию конфликта интересов, также  рассматривались вопросы установления наказания за получение и дачу взятки, посредничество во взяточничестве, об увольнении в связи с утратой доверия. </w:t>
      </w:r>
    </w:p>
    <w:p w:rsidR="00331B27" w:rsidRPr="00044EC5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EC5">
        <w:rPr>
          <w:rFonts w:ascii="Times New Roman" w:hAnsi="Times New Roman"/>
          <w:b/>
          <w:color w:val="000000"/>
          <w:sz w:val="24"/>
          <w:szCs w:val="24"/>
        </w:rPr>
        <w:t>Мероприятия по информированию жителей Рябовского городского поселения</w:t>
      </w:r>
      <w:r w:rsidR="00044EC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5056">
        <w:rPr>
          <w:rFonts w:ascii="Times New Roman" w:hAnsi="Times New Roman"/>
          <w:color w:val="000000"/>
          <w:sz w:val="24"/>
          <w:szCs w:val="24"/>
        </w:rPr>
        <w:t>На сайте администрации ежеквартально размещается информация о заседаниях комиссии по предупреждению и противодействию коррупции в администрации Рябовского городского поселения, информация о деятельности администрации (нормативно–правовые акты, отчеты главы перед населением, сведения о доходах, расходах, об имуществе и обязательствах имущественного характера муниципальных служащих, руководителя муниципального учреждения и др.)  С целью информирования граждан размещена памятка для граждан об общественно опасных последствиях проявления коррупции.</w:t>
      </w:r>
      <w:proofErr w:type="gramEnd"/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В целях обеспечения эффективного функционирования постоянно действующих каналов связи с гражданскими и юридическими лицами главой  поселения  проводятся личные приемы граждан (еженедельно, по вторникам). В текущем 2019 году продолжена  работа по повышению эффективности работы по оказанию государственных и муниципальных услуг населению.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 xml:space="preserve">Разработаны и утверждены  административные регламенты предоставления муниципальных услуг  в соответствии с Типовыми административными регламентами. Все административные регламенты размещены на сайте администрации. 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В рамках выполнения разработанных мероприятий по противодействию коррупции создан «телефон доверия». Организация работы «телефона доверия» с целью своевременного обращения граждан по ставшим им известными фактам коррупции для приема сообщений о фактах коррупции,  определение порядка обработки поступающих сообщений о коррупционных проявлениях.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 xml:space="preserve">Информация о  функционировании и режиме работы «телефона доверия» доведена до сведения населения  путем размещения информации  на официальном сайте администрации поселения, а так же на  информационном стенде администрации поселения. 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lastRenderedPageBreak/>
        <w:t>В течение  2018 и  текущего  периода  2019 года, сообщений о фактах совершения муниципальными служащими правонарушений коррупционной направленности в отношении граждан на «телефон доверия» не поступало.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В здании администрации установлен ящик «Для обращений граждан по вопросам коррупции». Сообщений  о  фактах  коррупции  за отчетный период и за первое полугодие 2019 года не поступало.</w:t>
      </w:r>
    </w:p>
    <w:p w:rsidR="00331B27" w:rsidRPr="00044EC5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EC5">
        <w:rPr>
          <w:rFonts w:ascii="Times New Roman" w:hAnsi="Times New Roman"/>
          <w:b/>
          <w:color w:val="000000"/>
          <w:sz w:val="24"/>
          <w:szCs w:val="24"/>
        </w:rPr>
        <w:t>Обеспечение работы комиссии по соблюдению требований к служебному поведению муниципальных служащих администрации сельского поселения и урегулированию конфликта интересов</w:t>
      </w:r>
      <w:r w:rsidR="00044EC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В целях предупреждения коррупции в администрации  осуществляется деятельность комиссии по соблюдению требований к служебному поведению и урегулированию конфликта интересов.  В 2018 году и в первом полугодии 2019 года заседаний  комиссии по соблюдению требований к служебному поведению муниципальных служащих и урегулированию конфликта интересов не проводились, из-за отсутствия оснований.</w:t>
      </w:r>
    </w:p>
    <w:p w:rsidR="00331B27" w:rsidRPr="00044EC5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4EC5">
        <w:rPr>
          <w:rFonts w:ascii="Times New Roman" w:hAnsi="Times New Roman"/>
          <w:b/>
          <w:color w:val="000000"/>
          <w:sz w:val="24"/>
          <w:szCs w:val="24"/>
        </w:rPr>
        <w:t>Основные направления деятельности администрации Рябовского городского  поселения по повышению эффективности противодействия коррупции</w:t>
      </w:r>
      <w:r w:rsidR="00044EC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В целях улучшения деятельности в сфере противодействия коррупции администрацией Рябовского городского поселения определены такие основные направления, как: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Активизировать деятельность комиссии по предупреждению и противодействию коррупции в администрации Рябовского городского поселения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Усилить работу кадровой службы в части проведения разъяснительной работы с муниципальными служащими, с целью исключения представления  недостоверных  сведений в справке  о доходах, расходах, об имуществе и обязательствах имущественного характера, а также сокрытия фактов получения доходов;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Организовать  антикоррупционное  обучение муниципальных служащих администрации, ответственных за противодействие коррупции;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 xml:space="preserve"> Обеспечить открытость, доступность для населения  результатов  деятельности администрации поселения;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A5056">
        <w:rPr>
          <w:rFonts w:ascii="Times New Roman" w:hAnsi="Times New Roman"/>
          <w:color w:val="000000"/>
          <w:sz w:val="24"/>
          <w:szCs w:val="24"/>
        </w:rPr>
        <w:t>Организовать  проведение внутренних опросов муниципальных служащих, направленных на оценку восприятия антикоррупционных мер и их эффективности; мониторинга уровня знаний антикоррупционного законодательства в сфере противодействия коррупции, затрагивающих муниципальных служащих.</w:t>
      </w:r>
    </w:p>
    <w:p w:rsidR="00331B27" w:rsidRPr="007A5056" w:rsidRDefault="00331B27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2909" w:rsidRPr="007A5056" w:rsidRDefault="00ED2909" w:rsidP="007A5056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4F19" w:rsidRPr="00820649" w:rsidRDefault="001F1B47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>Заместитель п</w:t>
      </w:r>
      <w:r w:rsidR="00C77479" w:rsidRPr="00820649">
        <w:rPr>
          <w:rFonts w:ascii="Times New Roman" w:hAnsi="Times New Roman" w:cs="Times New Roman"/>
          <w:sz w:val="24"/>
          <w:szCs w:val="24"/>
        </w:rPr>
        <w:t>редседател</w:t>
      </w:r>
      <w:r w:rsidRPr="00820649">
        <w:rPr>
          <w:rFonts w:ascii="Times New Roman" w:hAnsi="Times New Roman" w:cs="Times New Roman"/>
          <w:sz w:val="24"/>
          <w:szCs w:val="24"/>
        </w:rPr>
        <w:t>я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5173F4" w:rsidRPr="00820649">
        <w:rPr>
          <w:rFonts w:ascii="Times New Roman" w:hAnsi="Times New Roman" w:cs="Times New Roman"/>
          <w:sz w:val="24"/>
          <w:szCs w:val="24"/>
        </w:rPr>
        <w:t>комиссии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6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13EA" w:rsidRPr="00820649">
        <w:rPr>
          <w:rFonts w:ascii="Times New Roman" w:hAnsi="Times New Roman" w:cs="Times New Roman"/>
          <w:sz w:val="24"/>
          <w:szCs w:val="24"/>
        </w:rPr>
        <w:t xml:space="preserve">И.А. </w:t>
      </w:r>
      <w:r w:rsidRPr="00820649">
        <w:rPr>
          <w:rFonts w:ascii="Times New Roman" w:hAnsi="Times New Roman" w:cs="Times New Roman"/>
          <w:sz w:val="24"/>
          <w:szCs w:val="24"/>
        </w:rPr>
        <w:t xml:space="preserve">Цай </w:t>
      </w:r>
    </w:p>
    <w:p w:rsidR="00F637FC" w:rsidRPr="00820649" w:rsidRDefault="00F637FC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FB" w:rsidRDefault="00B065FB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3EA" w:rsidRPr="002431A2" w:rsidRDefault="003F75B2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5173F4" w:rsidRPr="008206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649">
        <w:rPr>
          <w:rFonts w:ascii="Times New Roman" w:hAnsi="Times New Roman" w:cs="Times New Roman"/>
          <w:sz w:val="24"/>
          <w:szCs w:val="24"/>
        </w:rPr>
        <w:t>С.Н. Онышко</w:t>
      </w:r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13EA" w:rsidRPr="002431A2" w:rsidSect="00ED29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CE0904"/>
    <w:multiLevelType w:val="hybridMultilevel"/>
    <w:tmpl w:val="AFA4C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915F4"/>
    <w:multiLevelType w:val="hybridMultilevel"/>
    <w:tmpl w:val="389C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0C930579"/>
    <w:multiLevelType w:val="hybridMultilevel"/>
    <w:tmpl w:val="2BA496EE"/>
    <w:lvl w:ilvl="0" w:tplc="3F787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B04D1"/>
    <w:multiLevelType w:val="hybridMultilevel"/>
    <w:tmpl w:val="CE066810"/>
    <w:lvl w:ilvl="0" w:tplc="3F78735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2528335B"/>
    <w:multiLevelType w:val="hybridMultilevel"/>
    <w:tmpl w:val="C2D022BA"/>
    <w:lvl w:ilvl="0" w:tplc="B5D89A44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F008A0"/>
    <w:multiLevelType w:val="multilevel"/>
    <w:tmpl w:val="D14A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624086A"/>
    <w:multiLevelType w:val="hybridMultilevel"/>
    <w:tmpl w:val="903A7F2A"/>
    <w:lvl w:ilvl="0" w:tplc="DE920A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B10D4"/>
    <w:multiLevelType w:val="hybridMultilevel"/>
    <w:tmpl w:val="29DE6F6C"/>
    <w:lvl w:ilvl="0" w:tplc="440CD64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F4A01"/>
    <w:multiLevelType w:val="multilevel"/>
    <w:tmpl w:val="9DA43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7">
    <w:nsid w:val="58586E63"/>
    <w:multiLevelType w:val="multilevel"/>
    <w:tmpl w:val="4EC405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1">
    <w:nsid w:val="6D35578A"/>
    <w:multiLevelType w:val="hybridMultilevel"/>
    <w:tmpl w:val="C2DC169E"/>
    <w:lvl w:ilvl="0" w:tplc="1742BF0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A3AE7"/>
    <w:multiLevelType w:val="hybridMultilevel"/>
    <w:tmpl w:val="259E9AEC"/>
    <w:lvl w:ilvl="0" w:tplc="C5A01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A21852"/>
    <w:multiLevelType w:val="hybridMultilevel"/>
    <w:tmpl w:val="824E74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57BE0"/>
    <w:multiLevelType w:val="hybridMultilevel"/>
    <w:tmpl w:val="27A06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A75E2"/>
    <w:multiLevelType w:val="hybridMultilevel"/>
    <w:tmpl w:val="BD08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42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2"/>
  </w:num>
  <w:num w:numId="3">
    <w:abstractNumId w:val="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6"/>
  </w:num>
  <w:num w:numId="13">
    <w:abstractNumId w:val="41"/>
  </w:num>
  <w:num w:numId="14">
    <w:abstractNumId w:val="11"/>
  </w:num>
  <w:num w:numId="15">
    <w:abstractNumId w:val="25"/>
  </w:num>
  <w:num w:numId="16">
    <w:abstractNumId w:val="29"/>
  </w:num>
  <w:num w:numId="17">
    <w:abstractNumId w:val="9"/>
  </w:num>
  <w:num w:numId="18">
    <w:abstractNumId w:val="39"/>
  </w:num>
  <w:num w:numId="19">
    <w:abstractNumId w:val="16"/>
  </w:num>
  <w:num w:numId="20">
    <w:abstractNumId w:val="37"/>
  </w:num>
  <w:num w:numId="21">
    <w:abstractNumId w:val="28"/>
  </w:num>
  <w:num w:numId="22">
    <w:abstractNumId w:val="13"/>
  </w:num>
  <w:num w:numId="23">
    <w:abstractNumId w:val="21"/>
  </w:num>
  <w:num w:numId="24">
    <w:abstractNumId w:val="40"/>
  </w:num>
  <w:num w:numId="25">
    <w:abstractNumId w:val="18"/>
  </w:num>
  <w:num w:numId="26">
    <w:abstractNumId w:val="8"/>
  </w:num>
  <w:num w:numId="27">
    <w:abstractNumId w:val="7"/>
  </w:num>
  <w:num w:numId="28">
    <w:abstractNumId w:val="38"/>
  </w:num>
  <w:num w:numId="29">
    <w:abstractNumId w:val="14"/>
  </w:num>
  <w:num w:numId="30">
    <w:abstractNumId w:val="20"/>
  </w:num>
  <w:num w:numId="31">
    <w:abstractNumId w:val="10"/>
  </w:num>
  <w:num w:numId="32">
    <w:abstractNumId w:val="5"/>
  </w:num>
  <w:num w:numId="33">
    <w:abstractNumId w:val="15"/>
  </w:num>
  <w:num w:numId="34">
    <w:abstractNumId w:val="35"/>
  </w:num>
  <w:num w:numId="35">
    <w:abstractNumId w:val="32"/>
  </w:num>
  <w:num w:numId="36">
    <w:abstractNumId w:val="3"/>
  </w:num>
  <w:num w:numId="37">
    <w:abstractNumId w:val="27"/>
  </w:num>
  <w:num w:numId="38">
    <w:abstractNumId w:val="33"/>
  </w:num>
  <w:num w:numId="39">
    <w:abstractNumId w:val="22"/>
  </w:num>
  <w:num w:numId="40">
    <w:abstractNumId w:val="31"/>
  </w:num>
  <w:num w:numId="41">
    <w:abstractNumId w:val="1"/>
  </w:num>
  <w:num w:numId="42">
    <w:abstractNumId w:val="23"/>
  </w:num>
  <w:num w:numId="43">
    <w:abstractNumId w:val="4"/>
  </w:num>
  <w:num w:numId="44">
    <w:abstractNumId w:val="12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0634B"/>
    <w:rsid w:val="000109B2"/>
    <w:rsid w:val="000149D6"/>
    <w:rsid w:val="00021326"/>
    <w:rsid w:val="00025448"/>
    <w:rsid w:val="0002628E"/>
    <w:rsid w:val="00033EF6"/>
    <w:rsid w:val="00040710"/>
    <w:rsid w:val="00044EC5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50F94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6ED6"/>
    <w:rsid w:val="002031FB"/>
    <w:rsid w:val="00205B26"/>
    <w:rsid w:val="0020657F"/>
    <w:rsid w:val="00207F0C"/>
    <w:rsid w:val="00211B90"/>
    <w:rsid w:val="002224C6"/>
    <w:rsid w:val="00231E76"/>
    <w:rsid w:val="002323E5"/>
    <w:rsid w:val="00233F25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2986"/>
    <w:rsid w:val="002A356E"/>
    <w:rsid w:val="002A3CE3"/>
    <w:rsid w:val="002A3D54"/>
    <w:rsid w:val="002A7B61"/>
    <w:rsid w:val="002C4A9C"/>
    <w:rsid w:val="002F72F5"/>
    <w:rsid w:val="00303BC7"/>
    <w:rsid w:val="0031554A"/>
    <w:rsid w:val="00330B1E"/>
    <w:rsid w:val="00331B27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1204"/>
    <w:rsid w:val="004A49AB"/>
    <w:rsid w:val="004A66D5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1761"/>
    <w:rsid w:val="00544127"/>
    <w:rsid w:val="00544C89"/>
    <w:rsid w:val="00546484"/>
    <w:rsid w:val="00565D20"/>
    <w:rsid w:val="00566D06"/>
    <w:rsid w:val="005716FF"/>
    <w:rsid w:val="0058097A"/>
    <w:rsid w:val="00586822"/>
    <w:rsid w:val="005873BF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77F"/>
    <w:rsid w:val="00641804"/>
    <w:rsid w:val="00643228"/>
    <w:rsid w:val="006470F2"/>
    <w:rsid w:val="00653C64"/>
    <w:rsid w:val="006628DA"/>
    <w:rsid w:val="00662EB0"/>
    <w:rsid w:val="006631C8"/>
    <w:rsid w:val="00667998"/>
    <w:rsid w:val="00671742"/>
    <w:rsid w:val="0067319C"/>
    <w:rsid w:val="00682B3D"/>
    <w:rsid w:val="00694297"/>
    <w:rsid w:val="00694A70"/>
    <w:rsid w:val="006972EB"/>
    <w:rsid w:val="006A036E"/>
    <w:rsid w:val="006A1DFE"/>
    <w:rsid w:val="006A4961"/>
    <w:rsid w:val="006A5FB1"/>
    <w:rsid w:val="006B0007"/>
    <w:rsid w:val="006B06C3"/>
    <w:rsid w:val="006B3FA6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A5056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437"/>
    <w:rsid w:val="00801CD5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28B8"/>
    <w:rsid w:val="00897BD0"/>
    <w:rsid w:val="008A36D1"/>
    <w:rsid w:val="008A393E"/>
    <w:rsid w:val="008A7FB7"/>
    <w:rsid w:val="008B2040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4CEA"/>
    <w:rsid w:val="008E4E3F"/>
    <w:rsid w:val="008E7EA6"/>
    <w:rsid w:val="008F4065"/>
    <w:rsid w:val="008F5669"/>
    <w:rsid w:val="009014A5"/>
    <w:rsid w:val="00905399"/>
    <w:rsid w:val="009161C7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2810"/>
    <w:rsid w:val="009A67AF"/>
    <w:rsid w:val="009A7151"/>
    <w:rsid w:val="009A76F9"/>
    <w:rsid w:val="009B65E8"/>
    <w:rsid w:val="009C26A9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13B80"/>
    <w:rsid w:val="00A166B2"/>
    <w:rsid w:val="00A215E6"/>
    <w:rsid w:val="00A230EB"/>
    <w:rsid w:val="00A37958"/>
    <w:rsid w:val="00A37E4F"/>
    <w:rsid w:val="00A40D16"/>
    <w:rsid w:val="00A444EE"/>
    <w:rsid w:val="00A5754F"/>
    <w:rsid w:val="00A620FB"/>
    <w:rsid w:val="00A70B8E"/>
    <w:rsid w:val="00A72973"/>
    <w:rsid w:val="00AA057C"/>
    <w:rsid w:val="00AA21EB"/>
    <w:rsid w:val="00AA6F3E"/>
    <w:rsid w:val="00AB5DEB"/>
    <w:rsid w:val="00AB5F65"/>
    <w:rsid w:val="00AB7763"/>
    <w:rsid w:val="00AC63CC"/>
    <w:rsid w:val="00AD50E2"/>
    <w:rsid w:val="00AD66D2"/>
    <w:rsid w:val="00AE4CE7"/>
    <w:rsid w:val="00AF0F9C"/>
    <w:rsid w:val="00AF7ACF"/>
    <w:rsid w:val="00B00FB5"/>
    <w:rsid w:val="00B06193"/>
    <w:rsid w:val="00B065FB"/>
    <w:rsid w:val="00B134F0"/>
    <w:rsid w:val="00B1366C"/>
    <w:rsid w:val="00B20D6F"/>
    <w:rsid w:val="00B21F63"/>
    <w:rsid w:val="00B22436"/>
    <w:rsid w:val="00B23900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07EE"/>
    <w:rsid w:val="00B83594"/>
    <w:rsid w:val="00B84B63"/>
    <w:rsid w:val="00B869EC"/>
    <w:rsid w:val="00BA0807"/>
    <w:rsid w:val="00BA4BFD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470B4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B4BC8"/>
    <w:rsid w:val="00CC6694"/>
    <w:rsid w:val="00CC6B82"/>
    <w:rsid w:val="00CC7E3C"/>
    <w:rsid w:val="00CD555D"/>
    <w:rsid w:val="00CF09AF"/>
    <w:rsid w:val="00CF3408"/>
    <w:rsid w:val="00CF4EC1"/>
    <w:rsid w:val="00CF57AB"/>
    <w:rsid w:val="00D01098"/>
    <w:rsid w:val="00D039DE"/>
    <w:rsid w:val="00D10BCB"/>
    <w:rsid w:val="00D1368B"/>
    <w:rsid w:val="00D1437D"/>
    <w:rsid w:val="00D15D8C"/>
    <w:rsid w:val="00D1736C"/>
    <w:rsid w:val="00D21277"/>
    <w:rsid w:val="00D258A3"/>
    <w:rsid w:val="00D31944"/>
    <w:rsid w:val="00D33887"/>
    <w:rsid w:val="00D355EE"/>
    <w:rsid w:val="00D5252C"/>
    <w:rsid w:val="00D54C91"/>
    <w:rsid w:val="00D61EC0"/>
    <w:rsid w:val="00D75CF7"/>
    <w:rsid w:val="00D8141B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0B7E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25417"/>
    <w:rsid w:val="00E263DD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494B"/>
    <w:rsid w:val="00EB7062"/>
    <w:rsid w:val="00EB78A5"/>
    <w:rsid w:val="00EC4128"/>
    <w:rsid w:val="00EC7489"/>
    <w:rsid w:val="00ED053D"/>
    <w:rsid w:val="00ED2909"/>
    <w:rsid w:val="00ED797F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"/>
    <w:basedOn w:val="a1"/>
    <w:next w:val="a8"/>
    <w:uiPriority w:val="39"/>
    <w:rsid w:val="009A28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ECEFF-72CD-449A-8F82-8894277E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4609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2019-06-27T13:25:00Z</cp:lastPrinted>
  <dcterms:created xsi:type="dcterms:W3CDTF">2018-08-27T12:49:00Z</dcterms:created>
  <dcterms:modified xsi:type="dcterms:W3CDTF">2019-06-27T13:42:00Z</dcterms:modified>
</cp:coreProperties>
</file>