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2" w:rsidRDefault="00B76D82" w:rsidP="00B76D82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B76D82" w:rsidRDefault="00B76D82" w:rsidP="00B76D8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32EE" w:rsidRDefault="000E32EE" w:rsidP="004C5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№ ______</w:t>
      </w:r>
    </w:p>
    <w:p w:rsidR="00B76D82" w:rsidRDefault="00B76D82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4DB5" w:rsidRPr="00850441" w:rsidRDefault="00E33BA5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="00084DB5" w:rsidRPr="00C44894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образования  Тосненский район Ленинградской области от 21.11.2019 № 20 «Об утверждении Порядка размещения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084DB5"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и членов их семей </w:t>
      </w:r>
      <w:r w:rsidR="00084DB5" w:rsidRPr="00850441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 сведений средствам массовой информации для опубликования»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 (с учетом изменений, внесенных решением совета депутатов</w:t>
      </w:r>
      <w:r w:rsidR="00FF0E7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Тосненский район Ленинградской области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от 25.03.2020 №56)</w:t>
      </w:r>
    </w:p>
    <w:p w:rsidR="00140D94" w:rsidRDefault="00140D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894" w:rsidRPr="00C44894" w:rsidRDefault="00C448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E33BA5" w:rsidRDefault="002106C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BA5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 и в</w:t>
      </w:r>
      <w:r w:rsidR="000E32EE" w:rsidRPr="00E33BA5">
        <w:rPr>
          <w:rFonts w:ascii="Times New Roman" w:hAnsi="Times New Roman"/>
          <w:sz w:val="24"/>
          <w:szCs w:val="24"/>
        </w:rPr>
        <w:t xml:space="preserve"> </w:t>
      </w:r>
      <w:r w:rsidR="00A660E9" w:rsidRPr="00E33BA5">
        <w:rPr>
          <w:rFonts w:ascii="Times New Roman" w:hAnsi="Times New Roman"/>
          <w:sz w:val="24"/>
          <w:szCs w:val="24"/>
        </w:rPr>
        <w:t xml:space="preserve">связи с принятием </w:t>
      </w:r>
      <w:r w:rsidR="00A660E9" w:rsidRPr="00E33BA5">
        <w:rPr>
          <w:rFonts w:ascii="Times New Roman" w:hAnsi="Times New Roman"/>
          <w:bCs/>
          <w:sz w:val="24"/>
          <w:szCs w:val="24"/>
          <w:shd w:val="clear" w:color="auto" w:fill="FFFFFF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33B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E32EE" w:rsidRPr="00E33BA5">
        <w:rPr>
          <w:rFonts w:ascii="Times New Roman" w:hAnsi="Times New Roman"/>
          <w:sz w:val="24"/>
          <w:szCs w:val="24"/>
        </w:rPr>
        <w:t xml:space="preserve">совет депутатов </w:t>
      </w:r>
      <w:r w:rsidR="00293EB1" w:rsidRPr="00E33BA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C44894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РЕШИЛ: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DB5" w:rsidRPr="00C92F8C" w:rsidRDefault="00E33BA5" w:rsidP="00C44894">
      <w:pPr>
        <w:spacing w:after="1" w:line="2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1.Внести изменение</w:t>
      </w:r>
      <w:r w:rsidR="00084DB5" w:rsidRPr="00C44894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образования  Тосненский район Ленинградской области от 21.11.2019 № 20 «Об утверждении Порядка размещения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084DB5"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район Ленинградской области, и членов их семей </w:t>
      </w:r>
      <w:r w:rsidR="00084DB5" w:rsidRPr="00850441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 сведений средствам массовой информации для опубликования»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 (с учетом изменений, внесенных решением совета депутатов от 25.03.2020 №56)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4DB5" w:rsidRDefault="00084DB5" w:rsidP="00251B29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 xml:space="preserve">1.1. </w:t>
      </w:r>
      <w:r w:rsidR="002106CB">
        <w:rPr>
          <w:rFonts w:ascii="Times New Roman" w:hAnsi="Times New Roman"/>
          <w:sz w:val="24"/>
          <w:szCs w:val="24"/>
        </w:rPr>
        <w:t>подпункт 4 пунк</w:t>
      </w:r>
      <w:r w:rsidR="0085571B">
        <w:rPr>
          <w:rFonts w:ascii="Times New Roman" w:hAnsi="Times New Roman"/>
          <w:sz w:val="24"/>
          <w:szCs w:val="24"/>
        </w:rPr>
        <w:t>та 3 приложения изложить в следующей</w:t>
      </w:r>
      <w:r w:rsidR="002106CB">
        <w:rPr>
          <w:rFonts w:ascii="Times New Roman" w:hAnsi="Times New Roman"/>
          <w:sz w:val="24"/>
          <w:szCs w:val="24"/>
        </w:rPr>
        <w:t xml:space="preserve"> редакции:</w:t>
      </w:r>
    </w:p>
    <w:p w:rsidR="00251B29" w:rsidRPr="00E33BA5" w:rsidRDefault="002106CB" w:rsidP="00E33B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F63D05" w:rsidRPr="00F63D05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в совете депутатов </w:t>
      </w:r>
      <w:r w:rsidR="00F63D05" w:rsidRPr="00F63D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области, и его супруги (супруга)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три последних года, предшествующих отчетному периоду</w:t>
      </w:r>
      <w:r w:rsid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="00E33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32EE" w:rsidRPr="00C44894" w:rsidRDefault="00293EB1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2.</w:t>
      </w:r>
      <w:r w:rsidR="00140D94" w:rsidRPr="00C44894">
        <w:rPr>
          <w:rFonts w:ascii="Times New Roman" w:hAnsi="Times New Roman"/>
          <w:sz w:val="24"/>
          <w:szCs w:val="24"/>
        </w:rPr>
        <w:t xml:space="preserve"> </w:t>
      </w:r>
      <w:r w:rsidR="000E32EE" w:rsidRPr="00C44894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0E32EE" w:rsidRPr="00C44894">
        <w:rPr>
          <w:rFonts w:ascii="Times New Roman" w:hAnsi="Times New Roman"/>
          <w:sz w:val="24"/>
          <w:szCs w:val="24"/>
        </w:rPr>
        <w:t xml:space="preserve"> обеспе</w:t>
      </w:r>
      <w:r w:rsidR="00B85BD0" w:rsidRPr="00C44894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0E32EE" w:rsidRPr="00C44894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0E32EE" w:rsidRPr="00C44894" w:rsidRDefault="000E32EE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94" w:rsidRPr="00C44894" w:rsidRDefault="00140D94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3C" w:rsidRPr="00C44894" w:rsidRDefault="00B85BD0" w:rsidP="00C44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525F3C" w:rsidRPr="00C44894" w:rsidSect="00525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4894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7B7605" w:rsidRPr="00C44894">
        <w:rPr>
          <w:rFonts w:ascii="Times New Roman" w:hAnsi="Times New Roman"/>
          <w:sz w:val="24"/>
          <w:szCs w:val="24"/>
        </w:rPr>
        <w:t xml:space="preserve">                             В.</w:t>
      </w:r>
      <w:r w:rsidR="00C44894" w:rsidRPr="00C44894">
        <w:rPr>
          <w:rFonts w:ascii="Times New Roman" w:hAnsi="Times New Roman"/>
          <w:sz w:val="24"/>
          <w:szCs w:val="24"/>
        </w:rPr>
        <w:t>В. Захаров</w:t>
      </w:r>
    </w:p>
    <w:p w:rsidR="000A47E6" w:rsidRPr="00C44894" w:rsidRDefault="000A47E6" w:rsidP="00C44894"/>
    <w:sectPr w:rsidR="000A47E6" w:rsidRPr="00C44894" w:rsidSect="00C44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04E29"/>
    <w:multiLevelType w:val="hybridMultilevel"/>
    <w:tmpl w:val="9AAC3372"/>
    <w:lvl w:ilvl="0" w:tplc="8060754E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84DB5"/>
    <w:rsid w:val="000A47E6"/>
    <w:rsid w:val="000E1A37"/>
    <w:rsid w:val="000E32EE"/>
    <w:rsid w:val="00140D94"/>
    <w:rsid w:val="0015762E"/>
    <w:rsid w:val="00196588"/>
    <w:rsid w:val="002106CB"/>
    <w:rsid w:val="00237050"/>
    <w:rsid w:val="00240C80"/>
    <w:rsid w:val="00251B29"/>
    <w:rsid w:val="00275DB7"/>
    <w:rsid w:val="00293EB1"/>
    <w:rsid w:val="002A58F8"/>
    <w:rsid w:val="00380AC5"/>
    <w:rsid w:val="00427E31"/>
    <w:rsid w:val="004C52DD"/>
    <w:rsid w:val="00507105"/>
    <w:rsid w:val="00525F3C"/>
    <w:rsid w:val="00531566"/>
    <w:rsid w:val="006373DE"/>
    <w:rsid w:val="006C3382"/>
    <w:rsid w:val="006C4C7F"/>
    <w:rsid w:val="00747D15"/>
    <w:rsid w:val="007B7605"/>
    <w:rsid w:val="00850441"/>
    <w:rsid w:val="0085571B"/>
    <w:rsid w:val="00863D85"/>
    <w:rsid w:val="00867608"/>
    <w:rsid w:val="008B5BAF"/>
    <w:rsid w:val="008D7FA2"/>
    <w:rsid w:val="008E0BF3"/>
    <w:rsid w:val="009E1540"/>
    <w:rsid w:val="00A439DC"/>
    <w:rsid w:val="00A660E9"/>
    <w:rsid w:val="00A91835"/>
    <w:rsid w:val="00B76D82"/>
    <w:rsid w:val="00B778F6"/>
    <w:rsid w:val="00B85BD0"/>
    <w:rsid w:val="00BA4F71"/>
    <w:rsid w:val="00C33846"/>
    <w:rsid w:val="00C44894"/>
    <w:rsid w:val="00C70E8B"/>
    <w:rsid w:val="00C83656"/>
    <w:rsid w:val="00C92F8C"/>
    <w:rsid w:val="00DB665F"/>
    <w:rsid w:val="00E274DB"/>
    <w:rsid w:val="00E33BA5"/>
    <w:rsid w:val="00E500D9"/>
    <w:rsid w:val="00E91CF9"/>
    <w:rsid w:val="00E92ECC"/>
    <w:rsid w:val="00EF14AF"/>
    <w:rsid w:val="00F63D05"/>
    <w:rsid w:val="00FA1C96"/>
    <w:rsid w:val="00FA621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Морозова Ольга Олеговна</cp:lastModifiedBy>
  <cp:revision>2</cp:revision>
  <cp:lastPrinted>2018-03-23T08:20:00Z</cp:lastPrinted>
  <dcterms:created xsi:type="dcterms:W3CDTF">2021-07-27T14:26:00Z</dcterms:created>
  <dcterms:modified xsi:type="dcterms:W3CDTF">2021-07-27T14:26:00Z</dcterms:modified>
</cp:coreProperties>
</file>