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1D5A35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D5A35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1D5A35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2619"/>
        <w:gridCol w:w="6628"/>
      </w:tblGrid>
      <w:tr w:rsidR="001D5A35" w:rsidRPr="001D5A35" w:rsidTr="005C10BA">
        <w:tc>
          <w:tcPr>
            <w:tcW w:w="642" w:type="dxa"/>
          </w:tcPr>
          <w:p w:rsidR="0048623F" w:rsidRPr="001D5A35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47" w:type="dxa"/>
            <w:gridSpan w:val="2"/>
          </w:tcPr>
          <w:p w:rsidR="0048623F" w:rsidRPr="001D5A35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35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48623F" w:rsidRPr="001D5A35" w:rsidRDefault="009739D9" w:rsidP="00835C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5A35">
              <w:rPr>
                <w:rFonts w:ascii="Times New Roman" w:hAnsi="Times New Roman"/>
                <w:sz w:val="22"/>
                <w:szCs w:val="22"/>
              </w:rPr>
              <w:t xml:space="preserve">(уполномоченный органа, которым рассматривается ходатайство </w:t>
            </w:r>
            <w:r w:rsidR="0002073B" w:rsidRPr="001D5A35">
              <w:rPr>
                <w:rFonts w:ascii="Times New Roman" w:hAnsi="Times New Roman"/>
                <w:sz w:val="22"/>
                <w:szCs w:val="22"/>
              </w:rPr>
              <w:br/>
            </w:r>
            <w:r w:rsidRPr="001D5A35">
              <w:rPr>
                <w:rFonts w:ascii="Times New Roman" w:hAnsi="Times New Roman"/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1D5A35" w:rsidRPr="001D5A35" w:rsidTr="005C10BA">
        <w:tc>
          <w:tcPr>
            <w:tcW w:w="642" w:type="dxa"/>
          </w:tcPr>
          <w:p w:rsidR="00C85C28" w:rsidRPr="001D5A35" w:rsidRDefault="00C85C28" w:rsidP="0013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47" w:type="dxa"/>
            <w:gridSpan w:val="2"/>
          </w:tcPr>
          <w:p w:rsidR="001B79AD" w:rsidRPr="001D5A35" w:rsidRDefault="00310766" w:rsidP="001A5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35">
              <w:rPr>
                <w:rFonts w:ascii="Times New Roman" w:hAnsi="Times New Roman"/>
                <w:sz w:val="24"/>
                <w:szCs w:val="24"/>
              </w:rPr>
              <w:t xml:space="preserve">Строительство и эксплуатация линейного объекта системы газоснабжения и его неотъемлемых технологических частей федерального значения </w:t>
            </w:r>
            <w:r w:rsidR="002F1440" w:rsidRPr="001D5A35">
              <w:rPr>
                <w:rFonts w:ascii="Times New Roman" w:hAnsi="Times New Roman"/>
                <w:sz w:val="24"/>
                <w:szCs w:val="24"/>
              </w:rPr>
              <w:t>«</w:t>
            </w:r>
            <w:r w:rsidR="001D5A35" w:rsidRPr="001D5A35">
              <w:rPr>
                <w:rFonts w:ascii="Times New Roman" w:hAnsi="Times New Roman"/>
                <w:sz w:val="24"/>
                <w:szCs w:val="24"/>
              </w:rPr>
              <w:t>Реконструкция ЕСГ Северо-Западного региона для обеспечения транспортировки этаносодержащего газа до побережья Балтийского моря. Этап 14. КЦ-1 КС «Тосненская</w:t>
            </w:r>
            <w:r w:rsidR="002F1440" w:rsidRPr="001D5A3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545C6" w:rsidRPr="001D5A35" w:rsidRDefault="000545C6" w:rsidP="00835C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5A35">
              <w:rPr>
                <w:rFonts w:ascii="Times New Roman" w:hAnsi="Times New Roman"/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1D5A35" w:rsidRPr="001D5A35" w:rsidTr="00A77456">
        <w:tc>
          <w:tcPr>
            <w:tcW w:w="642" w:type="dxa"/>
            <w:vMerge w:val="restart"/>
            <w:vAlign w:val="center"/>
          </w:tcPr>
          <w:p w:rsidR="002F1440" w:rsidRPr="001D5A35" w:rsidRDefault="002F1440" w:rsidP="00FF1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9" w:type="dxa"/>
            <w:vAlign w:val="center"/>
          </w:tcPr>
          <w:p w:rsidR="002F1440" w:rsidRPr="001D5A35" w:rsidRDefault="002F1440" w:rsidP="00FF1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35">
              <w:rPr>
                <w:rFonts w:ascii="Times New Roman" w:hAnsi="Times New Roman"/>
                <w:b/>
                <w:bCs/>
                <w:sz w:val="24"/>
                <w:szCs w:val="24"/>
              </w:rPr>
              <w:t>Кадастровый номер</w:t>
            </w:r>
          </w:p>
        </w:tc>
        <w:tc>
          <w:tcPr>
            <w:tcW w:w="6628" w:type="dxa"/>
            <w:vAlign w:val="center"/>
          </w:tcPr>
          <w:p w:rsidR="002F1440" w:rsidRPr="001D5A35" w:rsidRDefault="002F1440" w:rsidP="00FF1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35">
              <w:rPr>
                <w:rFonts w:ascii="Times New Roman" w:hAnsi="Times New Roman"/>
                <w:b/>
                <w:bCs/>
                <w:sz w:val="24"/>
                <w:szCs w:val="24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1D5A35" w:rsidRPr="001D5A35" w:rsidTr="00A77456">
        <w:tc>
          <w:tcPr>
            <w:tcW w:w="642" w:type="dxa"/>
            <w:vMerge/>
          </w:tcPr>
          <w:p w:rsidR="002F1440" w:rsidRPr="001D5A35" w:rsidRDefault="002F1440" w:rsidP="002F1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2F1440" w:rsidRPr="001D5A35" w:rsidRDefault="001D5A35" w:rsidP="002F1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35">
              <w:rPr>
                <w:rFonts w:ascii="Times New Roman" w:hAnsi="Times New Roman"/>
                <w:sz w:val="24"/>
                <w:szCs w:val="24"/>
              </w:rPr>
              <w:t>47:26:0000000:280</w:t>
            </w:r>
          </w:p>
        </w:tc>
        <w:tc>
          <w:tcPr>
            <w:tcW w:w="6628" w:type="dxa"/>
            <w:vAlign w:val="center"/>
          </w:tcPr>
          <w:p w:rsidR="002F1440" w:rsidRPr="001D5A35" w:rsidRDefault="001D5A35" w:rsidP="002F1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35">
              <w:rPr>
                <w:rFonts w:ascii="Times New Roman" w:hAnsi="Times New Roman"/>
                <w:sz w:val="24"/>
                <w:szCs w:val="24"/>
              </w:rPr>
              <w:t>Ленинградская область, Тосненский район, Любанское лесничество, участковые лесничества: Андриановское кв. 1-59, Апраксинское кв. 2-9, 11-151, Броницкое кв. 1-104, Добросельское кв. 1-24, 26-44, 47-86, Дубовицкое кв. 1-177, Каменское кв. 1-142, Красноборское кв. 1-96, Любанское кв. 1-131, Осничевское кв. 1-7, 101, 102, 104-110, 201-211, 301-314, 401-422, 501-527, 601-635, Саблинское кв. 1-30, 31 (часть), 32 (часть), 33-75, 76 (часть), 77-114, Тосненское кв. 1-79, 80 (часть), 81-115, Трубниковское кв. 1-99, 103-105, 107-155, Ульяновское кв. 1-131, Ушакинское кв. 1-121, Шапкинское кв. 1-151</w:t>
            </w:r>
          </w:p>
        </w:tc>
      </w:tr>
      <w:tr w:rsidR="001D5A35" w:rsidRPr="001D5A35" w:rsidTr="005C10BA">
        <w:tc>
          <w:tcPr>
            <w:tcW w:w="642" w:type="dxa"/>
          </w:tcPr>
          <w:p w:rsidR="00FF191C" w:rsidRPr="001D5A35" w:rsidRDefault="00FF191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47" w:type="dxa"/>
            <w:gridSpan w:val="2"/>
          </w:tcPr>
          <w:p w:rsidR="001D5A35" w:rsidRPr="001D5A35" w:rsidRDefault="001D5A35" w:rsidP="001D5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35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Лисинское сельское поселение </w:t>
            </w:r>
          </w:p>
          <w:p w:rsidR="002F1440" w:rsidRPr="001D5A35" w:rsidRDefault="001D5A35" w:rsidP="001D5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35">
              <w:rPr>
                <w:rFonts w:ascii="Times New Roman" w:hAnsi="Times New Roman"/>
                <w:sz w:val="24"/>
                <w:szCs w:val="24"/>
              </w:rPr>
              <w:t>Тосненского муниципального района Ленинградской области</w:t>
            </w:r>
          </w:p>
          <w:p w:rsidR="001D5A35" w:rsidRPr="001D5A35" w:rsidRDefault="001D5A35" w:rsidP="002F1440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5A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187023, Ленинградская обл., Тосненский район, п. Лисино-Корпус, ул. Турского, д.3</w:t>
            </w:r>
          </w:p>
          <w:p w:rsidR="002E490B" w:rsidRPr="001D5A35" w:rsidRDefault="002E490B" w:rsidP="002F1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35"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 w:rsidR="001D5A35" w:rsidRPr="001D5A35">
              <w:rPr>
                <w:rFonts w:ascii="Times New Roman" w:hAnsi="Times New Roman"/>
                <w:sz w:val="24"/>
                <w:szCs w:val="24"/>
              </w:rPr>
              <w:t>8(81361)94-341, 94-390 факс: 8(81361)94-150</w:t>
            </w:r>
          </w:p>
          <w:p w:rsidR="001D5A35" w:rsidRPr="001D5A35" w:rsidRDefault="001D5A35" w:rsidP="00D429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35">
              <w:rPr>
                <w:rFonts w:ascii="Times New Roman" w:hAnsi="Times New Roman"/>
                <w:sz w:val="24"/>
                <w:szCs w:val="24"/>
              </w:rPr>
              <w:t>adm_lisino@mail.ru</w:t>
            </w:r>
          </w:p>
          <w:p w:rsidR="00A70B2B" w:rsidRPr="001D5A35" w:rsidRDefault="002E490B" w:rsidP="00D429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35">
              <w:rPr>
                <w:rFonts w:ascii="Times New Roman" w:hAnsi="Times New Roman"/>
                <w:sz w:val="24"/>
                <w:szCs w:val="24"/>
              </w:rPr>
              <w:t xml:space="preserve">время приема: </w:t>
            </w:r>
            <w:r w:rsidR="00210B9E" w:rsidRPr="001D5A35">
              <w:rPr>
                <w:rFonts w:ascii="Times New Roman" w:hAnsi="Times New Roman"/>
                <w:sz w:val="24"/>
                <w:szCs w:val="24"/>
              </w:rPr>
              <w:t>по предварительной записи</w:t>
            </w:r>
          </w:p>
          <w:p w:rsidR="00FF191C" w:rsidRPr="001D5A35" w:rsidRDefault="00FF191C" w:rsidP="00D429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35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1D5A35" w:rsidRPr="001D5A35" w:rsidTr="005C10BA">
        <w:tc>
          <w:tcPr>
            <w:tcW w:w="642" w:type="dxa"/>
          </w:tcPr>
          <w:p w:rsidR="00FF191C" w:rsidRPr="001D5A35" w:rsidRDefault="00FF191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47" w:type="dxa"/>
            <w:gridSpan w:val="2"/>
          </w:tcPr>
          <w:p w:rsidR="00FF191C" w:rsidRPr="001D5A35" w:rsidRDefault="00FF191C" w:rsidP="00D4297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35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1D5A35">
              <w:rPr>
                <w:rFonts w:ascii="Times New Roman" w:hAnsi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:rsidR="00BA7BE1" w:rsidRPr="001D5A35" w:rsidRDefault="00BA7BE1" w:rsidP="00D4297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35">
              <w:rPr>
                <w:rFonts w:ascii="Times New Roman" w:hAnsi="Times New Roman"/>
                <w:sz w:val="24"/>
                <w:szCs w:val="24"/>
              </w:rPr>
              <w:t>minenergo@minenergo.gov.ru</w:t>
            </w:r>
          </w:p>
          <w:p w:rsidR="00FF191C" w:rsidRPr="001D5A35" w:rsidRDefault="00FF191C" w:rsidP="00D4297E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5A35">
              <w:rPr>
                <w:rFonts w:ascii="Times New Roman" w:hAnsi="Times New Roman"/>
                <w:sz w:val="22"/>
                <w:szCs w:val="22"/>
              </w:rPr>
              <w:t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:rsidR="00FF191C" w:rsidRPr="001D5A35" w:rsidRDefault="00FF191C" w:rsidP="00D4297E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5A35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1D5A35" w:rsidRPr="001D5A35" w:rsidTr="005C10BA">
        <w:tc>
          <w:tcPr>
            <w:tcW w:w="642" w:type="dxa"/>
          </w:tcPr>
          <w:p w:rsidR="00FF191C" w:rsidRPr="001D5A35" w:rsidRDefault="00FF191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47" w:type="dxa"/>
            <w:gridSpan w:val="2"/>
          </w:tcPr>
          <w:p w:rsidR="00CD01F3" w:rsidRPr="001D5A35" w:rsidRDefault="00CD01F3" w:rsidP="00D42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35">
              <w:rPr>
                <w:rFonts w:ascii="Times New Roman" w:hAnsi="Times New Roman"/>
                <w:sz w:val="24"/>
                <w:szCs w:val="24"/>
              </w:rPr>
              <w:t xml:space="preserve">1. Схема территориального планирования Российской Федерации в области </w:t>
            </w:r>
            <w:r w:rsidR="00CB27F7" w:rsidRPr="001D5A35">
              <w:rPr>
                <w:rFonts w:ascii="Times New Roman" w:hAnsi="Times New Roman"/>
                <w:sz w:val="24"/>
                <w:szCs w:val="24"/>
              </w:rPr>
              <w:t>федерального транспорта (в части трубопроводного транспорта)</w:t>
            </w:r>
            <w:r w:rsidRPr="001D5A35">
              <w:rPr>
                <w:rFonts w:ascii="Times New Roman" w:hAnsi="Times New Roman"/>
                <w:sz w:val="24"/>
                <w:szCs w:val="24"/>
              </w:rPr>
              <w:t xml:space="preserve">, утвержденная распоряжением Правительства Российской Федерации от </w:t>
            </w:r>
            <w:r w:rsidR="00CB27F7" w:rsidRPr="001D5A35">
              <w:rPr>
                <w:rFonts w:ascii="Times New Roman" w:hAnsi="Times New Roman"/>
                <w:sz w:val="24"/>
                <w:szCs w:val="24"/>
              </w:rPr>
              <w:t xml:space="preserve">06.05.2015 </w:t>
            </w:r>
            <w:r w:rsidR="00E77E1E" w:rsidRPr="001D5A35">
              <w:rPr>
                <w:rFonts w:ascii="Times New Roman" w:hAnsi="Times New Roman"/>
                <w:sz w:val="24"/>
                <w:szCs w:val="24"/>
              </w:rPr>
              <w:t>№</w:t>
            </w:r>
            <w:r w:rsidR="00CB27F7" w:rsidRPr="001D5A35">
              <w:rPr>
                <w:rFonts w:ascii="Times New Roman" w:hAnsi="Times New Roman"/>
                <w:sz w:val="24"/>
                <w:szCs w:val="24"/>
              </w:rPr>
              <w:t xml:space="preserve"> 816-р</w:t>
            </w:r>
            <w:r w:rsidRPr="001D5A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5C4F" w:rsidRPr="001D5A35" w:rsidRDefault="00CD01F3" w:rsidP="00DA5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3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1F5C4F" w:rsidRPr="001D5A35">
              <w:rPr>
                <w:rFonts w:ascii="Times New Roman" w:hAnsi="Times New Roman"/>
                <w:sz w:val="24"/>
                <w:szCs w:val="24"/>
              </w:rPr>
              <w:t xml:space="preserve">Приказ Минэнерго России от </w:t>
            </w:r>
            <w:r w:rsidR="001D5A35" w:rsidRPr="001D5A35">
              <w:rPr>
                <w:rFonts w:ascii="Times New Roman" w:hAnsi="Times New Roman"/>
                <w:sz w:val="24"/>
                <w:szCs w:val="24"/>
              </w:rPr>
              <w:t>14.</w:t>
            </w:r>
            <w:r w:rsidR="000B3B57" w:rsidRPr="001D5A35">
              <w:rPr>
                <w:rFonts w:ascii="Times New Roman" w:hAnsi="Times New Roman"/>
                <w:sz w:val="24"/>
                <w:szCs w:val="24"/>
              </w:rPr>
              <w:t>10</w:t>
            </w:r>
            <w:r w:rsidR="001F5C4F" w:rsidRPr="001D5A35">
              <w:rPr>
                <w:rFonts w:ascii="Times New Roman" w:hAnsi="Times New Roman"/>
                <w:sz w:val="24"/>
                <w:szCs w:val="24"/>
              </w:rPr>
              <w:t>.20</w:t>
            </w:r>
            <w:r w:rsidR="000B3B57" w:rsidRPr="001D5A35">
              <w:rPr>
                <w:rFonts w:ascii="Times New Roman" w:hAnsi="Times New Roman"/>
                <w:sz w:val="24"/>
                <w:szCs w:val="24"/>
              </w:rPr>
              <w:t>21 № 10</w:t>
            </w:r>
            <w:r w:rsidR="001D5A35" w:rsidRPr="001D5A35">
              <w:rPr>
                <w:rFonts w:ascii="Times New Roman" w:hAnsi="Times New Roman"/>
                <w:sz w:val="24"/>
                <w:szCs w:val="24"/>
              </w:rPr>
              <w:t>8</w:t>
            </w:r>
            <w:r w:rsidR="00965F41">
              <w:rPr>
                <w:rFonts w:ascii="Times New Roman" w:hAnsi="Times New Roman"/>
                <w:sz w:val="24"/>
                <w:szCs w:val="24"/>
              </w:rPr>
              <w:t>1</w:t>
            </w:r>
            <w:r w:rsidR="001F5C4F" w:rsidRPr="001D5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1440" w:rsidRPr="001D5A35">
              <w:rPr>
                <w:rFonts w:ascii="Times New Roman" w:hAnsi="Times New Roman"/>
                <w:sz w:val="24"/>
                <w:szCs w:val="24"/>
              </w:rPr>
              <w:t>«</w:t>
            </w:r>
            <w:r w:rsidR="001F5C4F" w:rsidRPr="001D5A35">
              <w:rPr>
                <w:rFonts w:ascii="Times New Roman" w:hAnsi="Times New Roman"/>
                <w:sz w:val="24"/>
                <w:szCs w:val="24"/>
              </w:rPr>
              <w:t>Об утверждении документации по планировке территории для размещения объект</w:t>
            </w:r>
            <w:r w:rsidR="00C0690F" w:rsidRPr="001D5A35">
              <w:rPr>
                <w:rFonts w:ascii="Times New Roman" w:hAnsi="Times New Roman"/>
                <w:sz w:val="24"/>
                <w:szCs w:val="24"/>
              </w:rPr>
              <w:t>а</w:t>
            </w:r>
            <w:r w:rsidR="001F5C4F" w:rsidRPr="001D5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27F7" w:rsidRPr="001D5A35">
              <w:rPr>
                <w:rFonts w:ascii="Times New Roman" w:hAnsi="Times New Roman"/>
                <w:sz w:val="24"/>
                <w:szCs w:val="24"/>
              </w:rPr>
              <w:t>трубопроводного транспорта</w:t>
            </w:r>
            <w:r w:rsidR="001F5C4F" w:rsidRPr="001D5A35">
              <w:rPr>
                <w:rFonts w:ascii="Times New Roman" w:hAnsi="Times New Roman"/>
                <w:sz w:val="24"/>
                <w:szCs w:val="24"/>
              </w:rPr>
              <w:t xml:space="preserve"> федерального значения </w:t>
            </w:r>
            <w:r w:rsidR="002F1440" w:rsidRPr="001D5A35">
              <w:rPr>
                <w:rFonts w:ascii="Times New Roman" w:hAnsi="Times New Roman"/>
                <w:sz w:val="24"/>
                <w:szCs w:val="24"/>
              </w:rPr>
              <w:t>«</w:t>
            </w:r>
            <w:r w:rsidR="001D5A35" w:rsidRPr="001D5A35">
              <w:rPr>
                <w:rFonts w:ascii="Times New Roman" w:hAnsi="Times New Roman"/>
                <w:sz w:val="24"/>
                <w:szCs w:val="24"/>
              </w:rPr>
              <w:t xml:space="preserve">Реконструкция ЕСГ Северо-Западного региона для обеспечения транспортировки этаносодержащего газа до побережья Балтийского моря. </w:t>
            </w:r>
            <w:r w:rsidR="001D5A35" w:rsidRPr="001D5A35">
              <w:rPr>
                <w:rFonts w:ascii="Times New Roman" w:hAnsi="Times New Roman"/>
                <w:sz w:val="24"/>
                <w:szCs w:val="24"/>
              </w:rPr>
              <w:lastRenderedPageBreak/>
              <w:t>Этап 14. КЦ-1 КС «Тосненская</w:t>
            </w:r>
            <w:r w:rsidR="002F1440" w:rsidRPr="001D5A3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F191C" w:rsidRPr="001D5A35" w:rsidRDefault="00FF191C" w:rsidP="00D4297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1D5A35">
              <w:rPr>
                <w:rFonts w:ascii="Times New Roman" w:hAnsi="Times New Roman"/>
                <w:sz w:val="22"/>
                <w:szCs w:val="22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1D5A35" w:rsidRPr="001D5A35" w:rsidTr="005C10BA">
        <w:tc>
          <w:tcPr>
            <w:tcW w:w="642" w:type="dxa"/>
          </w:tcPr>
          <w:p w:rsidR="00FF191C" w:rsidRPr="001D5A35" w:rsidRDefault="00FF191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35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247" w:type="dxa"/>
            <w:gridSpan w:val="2"/>
          </w:tcPr>
          <w:p w:rsidR="00FF191C" w:rsidRPr="001D5A35" w:rsidRDefault="00FF191C" w:rsidP="00D4297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35">
              <w:rPr>
                <w:rFonts w:ascii="Times New Roman" w:hAnsi="Times New Roman"/>
                <w:sz w:val="24"/>
                <w:szCs w:val="24"/>
              </w:rPr>
              <w:t>1. https://fgistp.economy.gov.ru</w:t>
            </w:r>
          </w:p>
          <w:p w:rsidR="00D4297E" w:rsidRPr="001D5A35" w:rsidRDefault="00FF191C" w:rsidP="00D429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35">
              <w:rPr>
                <w:rFonts w:ascii="Times New Roman" w:hAnsi="Times New Roman"/>
                <w:sz w:val="24"/>
                <w:szCs w:val="24"/>
              </w:rPr>
              <w:t>2</w:t>
            </w:r>
            <w:r w:rsidR="00D4297E" w:rsidRPr="001D5A3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D5A35" w:rsidRPr="001D5A35">
              <w:rPr>
                <w:rFonts w:ascii="Times New Roman" w:hAnsi="Times New Roman"/>
                <w:sz w:val="24"/>
                <w:szCs w:val="24"/>
              </w:rPr>
              <w:t>http://adm-lisino.ru/</w:t>
            </w:r>
          </w:p>
          <w:p w:rsidR="00FF191C" w:rsidRPr="001D5A35" w:rsidRDefault="00FF191C" w:rsidP="00D4297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1D5A35">
              <w:rPr>
                <w:rFonts w:ascii="Times New Roman" w:hAnsi="Times New Roman"/>
                <w:sz w:val="24"/>
                <w:szCs w:val="24"/>
              </w:rPr>
              <w:t xml:space="preserve">(сведения об официальных сайтах в информационно-телекоммуникационной сети </w:t>
            </w:r>
            <w:r w:rsidR="002F1440" w:rsidRPr="001D5A35">
              <w:rPr>
                <w:rFonts w:ascii="Times New Roman" w:hAnsi="Times New Roman"/>
                <w:sz w:val="24"/>
                <w:szCs w:val="24"/>
              </w:rPr>
              <w:t>«</w:t>
            </w:r>
            <w:r w:rsidRPr="001D5A35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2F1440" w:rsidRPr="001D5A35">
              <w:rPr>
                <w:rFonts w:ascii="Times New Roman" w:hAnsi="Times New Roman"/>
                <w:sz w:val="24"/>
                <w:szCs w:val="24"/>
              </w:rPr>
              <w:t>»</w:t>
            </w:r>
            <w:r w:rsidRPr="001D5A35">
              <w:rPr>
                <w:rFonts w:ascii="Times New Roman" w:hAnsi="Times New Roman"/>
                <w:sz w:val="24"/>
                <w:szCs w:val="24"/>
              </w:rPr>
              <w:t>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1D5A35" w:rsidRPr="001D5A35" w:rsidTr="005C10BA">
        <w:tc>
          <w:tcPr>
            <w:tcW w:w="642" w:type="dxa"/>
          </w:tcPr>
          <w:p w:rsidR="00FF191C" w:rsidRPr="001D5A35" w:rsidRDefault="00FF191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47" w:type="dxa"/>
            <w:gridSpan w:val="2"/>
          </w:tcPr>
          <w:p w:rsidR="00FF191C" w:rsidRPr="001D5A35" w:rsidRDefault="00CD01F3" w:rsidP="00D429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3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4F4F9B" w:rsidRPr="001D5A35">
              <w:rPr>
                <w:rFonts w:ascii="Times New Roman" w:hAnsi="Times New Roman"/>
                <w:sz w:val="24"/>
                <w:szCs w:val="24"/>
              </w:rPr>
              <w:t>https://minenergo.gov.ru</w:t>
            </w:r>
          </w:p>
          <w:p w:rsidR="00846AC0" w:rsidRPr="001D5A35" w:rsidRDefault="00CD01F3" w:rsidP="00846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35">
              <w:rPr>
                <w:rFonts w:ascii="Times New Roman" w:hAnsi="Times New Roman"/>
                <w:sz w:val="24"/>
                <w:szCs w:val="24"/>
              </w:rPr>
              <w:t>2</w:t>
            </w:r>
            <w:r w:rsidR="00846AC0" w:rsidRPr="001D5A3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D5A35" w:rsidRPr="001D5A35">
              <w:rPr>
                <w:rFonts w:ascii="Times New Roman" w:hAnsi="Times New Roman"/>
                <w:sz w:val="24"/>
                <w:szCs w:val="24"/>
              </w:rPr>
              <w:t>http://adm-lisino.ru</w:t>
            </w:r>
            <w:r w:rsidR="000B3B57" w:rsidRPr="001D5A35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FF191C" w:rsidRPr="001D5A35" w:rsidRDefault="00FF191C" w:rsidP="00D4297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5A35">
              <w:rPr>
                <w:rFonts w:ascii="Times New Roman" w:hAnsi="Times New Roman"/>
                <w:sz w:val="22"/>
                <w:szCs w:val="22"/>
              </w:rPr>
              <w:t xml:space="preserve">(официальные сайты в информационно - телекоммуникационной сети </w:t>
            </w:r>
            <w:r w:rsidR="002F1440" w:rsidRPr="001D5A35">
              <w:rPr>
                <w:rFonts w:ascii="Times New Roman" w:hAnsi="Times New Roman"/>
                <w:sz w:val="22"/>
                <w:szCs w:val="22"/>
              </w:rPr>
              <w:t>«</w:t>
            </w:r>
            <w:r w:rsidRPr="001D5A35">
              <w:rPr>
                <w:rFonts w:ascii="Times New Roman" w:hAnsi="Times New Roman"/>
                <w:sz w:val="22"/>
                <w:szCs w:val="22"/>
              </w:rPr>
              <w:t>Интернет</w:t>
            </w:r>
            <w:r w:rsidR="002F1440" w:rsidRPr="001D5A35">
              <w:rPr>
                <w:rFonts w:ascii="Times New Roman" w:hAnsi="Times New Roman"/>
                <w:sz w:val="22"/>
                <w:szCs w:val="22"/>
              </w:rPr>
              <w:t>»</w:t>
            </w:r>
            <w:r w:rsidRPr="001D5A35">
              <w:rPr>
                <w:rFonts w:ascii="Times New Roman" w:hAnsi="Times New Roman"/>
                <w:sz w:val="22"/>
                <w:szCs w:val="22"/>
              </w:rPr>
              <w:t>, на которых размещается сообщение о поступившем ходатайстве об установлении публичного сервитута)</w:t>
            </w:r>
          </w:p>
        </w:tc>
      </w:tr>
      <w:tr w:rsidR="001D5A35" w:rsidRPr="001D5A35" w:rsidTr="005C10BA">
        <w:tc>
          <w:tcPr>
            <w:tcW w:w="642" w:type="dxa"/>
          </w:tcPr>
          <w:p w:rsidR="005A406B" w:rsidRPr="001D5A35" w:rsidRDefault="005A406B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3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47" w:type="dxa"/>
            <w:gridSpan w:val="2"/>
          </w:tcPr>
          <w:p w:rsidR="005A406B" w:rsidRPr="001D5A35" w:rsidRDefault="005A406B" w:rsidP="00D4297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35">
              <w:rPr>
                <w:rFonts w:ascii="Times New Roman" w:hAnsi="Times New Roman"/>
                <w:sz w:val="24"/>
                <w:szCs w:val="24"/>
              </w:rPr>
              <w:t>Дополнительно по всем вопросам можно обращаться:</w:t>
            </w:r>
          </w:p>
          <w:p w:rsidR="001F5C4F" w:rsidRPr="001D5A35" w:rsidRDefault="00D04F58" w:rsidP="00D4297E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  <w:r w:rsidRPr="001D5A35">
              <w:rPr>
                <w:sz w:val="24"/>
                <w:szCs w:val="24"/>
                <w:lang w:val="ru-RU"/>
              </w:rPr>
              <w:t>ПАО</w:t>
            </w:r>
            <w:r w:rsidR="001F5C4F" w:rsidRPr="001D5A35">
              <w:rPr>
                <w:sz w:val="24"/>
                <w:szCs w:val="24"/>
                <w:lang w:val="ru-RU"/>
              </w:rPr>
              <w:t xml:space="preserve"> </w:t>
            </w:r>
            <w:r w:rsidR="002F1440" w:rsidRPr="001D5A35">
              <w:rPr>
                <w:sz w:val="24"/>
                <w:szCs w:val="24"/>
                <w:lang w:val="ru-RU"/>
              </w:rPr>
              <w:t>«</w:t>
            </w:r>
            <w:r w:rsidRPr="001D5A35">
              <w:rPr>
                <w:sz w:val="24"/>
                <w:szCs w:val="24"/>
                <w:lang w:val="ru-RU"/>
              </w:rPr>
              <w:t>Газпром</w:t>
            </w:r>
            <w:r w:rsidR="002F1440" w:rsidRPr="001D5A35">
              <w:rPr>
                <w:sz w:val="24"/>
                <w:szCs w:val="24"/>
                <w:lang w:val="ru-RU"/>
              </w:rPr>
              <w:t>»</w:t>
            </w:r>
          </w:p>
          <w:p w:rsidR="001F5C4F" w:rsidRPr="001D5A35" w:rsidRDefault="001F5C4F" w:rsidP="00D4297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35">
              <w:rPr>
                <w:rFonts w:ascii="Times New Roman" w:hAnsi="Times New Roman"/>
                <w:sz w:val="24"/>
                <w:szCs w:val="24"/>
              </w:rPr>
              <w:t>1</w:t>
            </w:r>
            <w:r w:rsidR="004F4F9B" w:rsidRPr="001D5A35">
              <w:rPr>
                <w:rFonts w:ascii="Times New Roman" w:hAnsi="Times New Roman"/>
                <w:sz w:val="24"/>
                <w:szCs w:val="24"/>
              </w:rPr>
              <w:t>9</w:t>
            </w:r>
            <w:r w:rsidR="00D04F58" w:rsidRPr="001D5A35">
              <w:rPr>
                <w:rFonts w:ascii="Times New Roman" w:hAnsi="Times New Roman"/>
                <w:sz w:val="24"/>
                <w:szCs w:val="24"/>
              </w:rPr>
              <w:t>7229</w:t>
            </w:r>
            <w:r w:rsidRPr="001D5A35">
              <w:rPr>
                <w:rFonts w:ascii="Times New Roman" w:hAnsi="Times New Roman"/>
                <w:sz w:val="24"/>
                <w:szCs w:val="24"/>
              </w:rPr>
              <w:t xml:space="preserve">, г. </w:t>
            </w:r>
            <w:r w:rsidR="004F4F9B" w:rsidRPr="001D5A35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="00D04F58" w:rsidRPr="001D5A35">
              <w:rPr>
                <w:rFonts w:ascii="Times New Roman" w:hAnsi="Times New Roman"/>
                <w:sz w:val="24"/>
                <w:szCs w:val="24"/>
              </w:rPr>
              <w:t>Лахтинский проспект</w:t>
            </w:r>
            <w:r w:rsidRPr="001D5A35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D04F58" w:rsidRPr="001D5A35">
              <w:rPr>
                <w:rFonts w:ascii="Times New Roman" w:hAnsi="Times New Roman"/>
                <w:sz w:val="24"/>
                <w:szCs w:val="24"/>
              </w:rPr>
              <w:t>2</w:t>
            </w:r>
            <w:r w:rsidR="004F4F9B" w:rsidRPr="001D5A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04F58" w:rsidRPr="001D5A35">
              <w:rPr>
                <w:rFonts w:ascii="Times New Roman" w:hAnsi="Times New Roman"/>
                <w:sz w:val="24"/>
                <w:szCs w:val="24"/>
              </w:rPr>
              <w:t>корп. 3, стр.1</w:t>
            </w:r>
            <w:r w:rsidRPr="001D5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406B" w:rsidRPr="001D5A35" w:rsidRDefault="00D4297E" w:rsidP="00D4297E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5A35">
              <w:rPr>
                <w:rFonts w:ascii="Times New Roman" w:hAnsi="Times New Roman"/>
                <w:sz w:val="24"/>
                <w:szCs w:val="24"/>
              </w:rPr>
              <w:t>office@invest.gazprom.ru</w:t>
            </w:r>
          </w:p>
        </w:tc>
      </w:tr>
      <w:tr w:rsidR="001D5A35" w:rsidRPr="001D5A35" w:rsidTr="005C10BA">
        <w:tc>
          <w:tcPr>
            <w:tcW w:w="642" w:type="dxa"/>
          </w:tcPr>
          <w:p w:rsidR="00FF191C" w:rsidRPr="001D5A35" w:rsidRDefault="00FF191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47" w:type="dxa"/>
            <w:gridSpan w:val="2"/>
          </w:tcPr>
          <w:p w:rsidR="00FF191C" w:rsidRPr="001D5A35" w:rsidRDefault="00FF191C" w:rsidP="00D4297E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5A35">
              <w:rPr>
                <w:rFonts w:ascii="Times New Roman" w:hAnsi="Times New Roman"/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1D5A35">
              <w:rPr>
                <w:rFonts w:ascii="Times New Roman" w:hAnsi="Times New Roman"/>
                <w:sz w:val="22"/>
                <w:szCs w:val="22"/>
              </w:rPr>
              <w:br/>
              <w:t xml:space="preserve">а также перечень координат характерных точек этих границ </w:t>
            </w:r>
            <w:r w:rsidRPr="001D5A35">
              <w:rPr>
                <w:rFonts w:ascii="Times New Roman" w:hAnsi="Times New Roman"/>
                <w:sz w:val="22"/>
                <w:szCs w:val="22"/>
              </w:rPr>
              <w:br/>
              <w:t>прилагается к сообщению</w:t>
            </w:r>
          </w:p>
          <w:p w:rsidR="00FF191C" w:rsidRPr="001D5A35" w:rsidRDefault="00FF191C" w:rsidP="00D4297E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5A35">
              <w:rPr>
                <w:rFonts w:ascii="Times New Roman" w:hAnsi="Times New Roman"/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:rsidR="0048623F" w:rsidRPr="001D5A35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1D5A35" w:rsidSect="00BA7BE1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46EBD"/>
    <w:rsid w:val="0004740E"/>
    <w:rsid w:val="000545C6"/>
    <w:rsid w:val="00070C83"/>
    <w:rsid w:val="0009033F"/>
    <w:rsid w:val="000A4C2C"/>
    <w:rsid w:val="000B3B57"/>
    <w:rsid w:val="000D4AE1"/>
    <w:rsid w:val="000F0315"/>
    <w:rsid w:val="00103A7D"/>
    <w:rsid w:val="00131CB6"/>
    <w:rsid w:val="00141229"/>
    <w:rsid w:val="00175D7D"/>
    <w:rsid w:val="00191AA8"/>
    <w:rsid w:val="001A3FCD"/>
    <w:rsid w:val="001A59BC"/>
    <w:rsid w:val="001A5A50"/>
    <w:rsid w:val="001B79AD"/>
    <w:rsid w:val="001D5A35"/>
    <w:rsid w:val="001E24AF"/>
    <w:rsid w:val="001E7046"/>
    <w:rsid w:val="001F5C4F"/>
    <w:rsid w:val="00210B9E"/>
    <w:rsid w:val="00212AC8"/>
    <w:rsid w:val="00215F01"/>
    <w:rsid w:val="00217C48"/>
    <w:rsid w:val="00230898"/>
    <w:rsid w:val="00251A29"/>
    <w:rsid w:val="00267455"/>
    <w:rsid w:val="00275AF7"/>
    <w:rsid w:val="002827A1"/>
    <w:rsid w:val="002B2100"/>
    <w:rsid w:val="002C559D"/>
    <w:rsid w:val="002C6463"/>
    <w:rsid w:val="002E490B"/>
    <w:rsid w:val="002F1440"/>
    <w:rsid w:val="002F2E07"/>
    <w:rsid w:val="003044AB"/>
    <w:rsid w:val="00310766"/>
    <w:rsid w:val="00314D58"/>
    <w:rsid w:val="00321B49"/>
    <w:rsid w:val="00364A30"/>
    <w:rsid w:val="003B46BB"/>
    <w:rsid w:val="003D5AC3"/>
    <w:rsid w:val="003E2DBD"/>
    <w:rsid w:val="003F373A"/>
    <w:rsid w:val="004222E1"/>
    <w:rsid w:val="00424358"/>
    <w:rsid w:val="00426433"/>
    <w:rsid w:val="00457508"/>
    <w:rsid w:val="004707E1"/>
    <w:rsid w:val="0047157E"/>
    <w:rsid w:val="0048623F"/>
    <w:rsid w:val="004A0D50"/>
    <w:rsid w:val="004A57B4"/>
    <w:rsid w:val="004C1FBC"/>
    <w:rsid w:val="004D0C0D"/>
    <w:rsid w:val="004F0619"/>
    <w:rsid w:val="004F1DC4"/>
    <w:rsid w:val="004F442E"/>
    <w:rsid w:val="004F4F9B"/>
    <w:rsid w:val="00503D06"/>
    <w:rsid w:val="0056624C"/>
    <w:rsid w:val="00571CF7"/>
    <w:rsid w:val="0058612F"/>
    <w:rsid w:val="005A406B"/>
    <w:rsid w:val="005B57DC"/>
    <w:rsid w:val="005C10BA"/>
    <w:rsid w:val="005D24F0"/>
    <w:rsid w:val="005F7EB3"/>
    <w:rsid w:val="00607A54"/>
    <w:rsid w:val="00647621"/>
    <w:rsid w:val="0066067A"/>
    <w:rsid w:val="00692C89"/>
    <w:rsid w:val="006A6EE7"/>
    <w:rsid w:val="006B1FEC"/>
    <w:rsid w:val="006C762D"/>
    <w:rsid w:val="00745CEB"/>
    <w:rsid w:val="007477B2"/>
    <w:rsid w:val="007814BD"/>
    <w:rsid w:val="0079045D"/>
    <w:rsid w:val="00791EC9"/>
    <w:rsid w:val="007B4838"/>
    <w:rsid w:val="007C00EF"/>
    <w:rsid w:val="007E2E2D"/>
    <w:rsid w:val="007F17DC"/>
    <w:rsid w:val="00807501"/>
    <w:rsid w:val="00831F2A"/>
    <w:rsid w:val="00835CBC"/>
    <w:rsid w:val="00837B1B"/>
    <w:rsid w:val="00846AC0"/>
    <w:rsid w:val="00855098"/>
    <w:rsid w:val="008A6BD0"/>
    <w:rsid w:val="008A7BE3"/>
    <w:rsid w:val="008B7C75"/>
    <w:rsid w:val="008C03D5"/>
    <w:rsid w:val="008E208A"/>
    <w:rsid w:val="009053AA"/>
    <w:rsid w:val="00913054"/>
    <w:rsid w:val="009370B3"/>
    <w:rsid w:val="00947A5D"/>
    <w:rsid w:val="00962939"/>
    <w:rsid w:val="00965F41"/>
    <w:rsid w:val="009739D9"/>
    <w:rsid w:val="009900BE"/>
    <w:rsid w:val="009F57C9"/>
    <w:rsid w:val="00A37E7B"/>
    <w:rsid w:val="00A50B57"/>
    <w:rsid w:val="00A53E8D"/>
    <w:rsid w:val="00A63F58"/>
    <w:rsid w:val="00A70B2B"/>
    <w:rsid w:val="00A77456"/>
    <w:rsid w:val="00A83972"/>
    <w:rsid w:val="00AA6D64"/>
    <w:rsid w:val="00AD3AC5"/>
    <w:rsid w:val="00AD5DAC"/>
    <w:rsid w:val="00B03EE7"/>
    <w:rsid w:val="00B2214E"/>
    <w:rsid w:val="00B26BE1"/>
    <w:rsid w:val="00B304E9"/>
    <w:rsid w:val="00B311F6"/>
    <w:rsid w:val="00B348AB"/>
    <w:rsid w:val="00B54946"/>
    <w:rsid w:val="00B67D28"/>
    <w:rsid w:val="00B864A4"/>
    <w:rsid w:val="00B95BB1"/>
    <w:rsid w:val="00BA7BE1"/>
    <w:rsid w:val="00BB545F"/>
    <w:rsid w:val="00BD77F6"/>
    <w:rsid w:val="00BF3D5C"/>
    <w:rsid w:val="00C001D9"/>
    <w:rsid w:val="00C0690F"/>
    <w:rsid w:val="00C06AC4"/>
    <w:rsid w:val="00C174AC"/>
    <w:rsid w:val="00C33EAF"/>
    <w:rsid w:val="00C71687"/>
    <w:rsid w:val="00C82DBC"/>
    <w:rsid w:val="00C85C28"/>
    <w:rsid w:val="00C85C87"/>
    <w:rsid w:val="00CB27F7"/>
    <w:rsid w:val="00CC378A"/>
    <w:rsid w:val="00CD01F3"/>
    <w:rsid w:val="00CD088E"/>
    <w:rsid w:val="00CD64AF"/>
    <w:rsid w:val="00D04F58"/>
    <w:rsid w:val="00D223EB"/>
    <w:rsid w:val="00D4297E"/>
    <w:rsid w:val="00D75C35"/>
    <w:rsid w:val="00D92B0E"/>
    <w:rsid w:val="00DA5638"/>
    <w:rsid w:val="00DF174F"/>
    <w:rsid w:val="00E152CA"/>
    <w:rsid w:val="00E34E31"/>
    <w:rsid w:val="00E34F95"/>
    <w:rsid w:val="00E7734B"/>
    <w:rsid w:val="00E77E1E"/>
    <w:rsid w:val="00E95A48"/>
    <w:rsid w:val="00EA395B"/>
    <w:rsid w:val="00EA6D1B"/>
    <w:rsid w:val="00ED7729"/>
    <w:rsid w:val="00EF6684"/>
    <w:rsid w:val="00F206BA"/>
    <w:rsid w:val="00F35483"/>
    <w:rsid w:val="00F61E10"/>
    <w:rsid w:val="00F66826"/>
    <w:rsid w:val="00F80192"/>
    <w:rsid w:val="00FA3773"/>
    <w:rsid w:val="00FA49D2"/>
    <w:rsid w:val="00FB79A0"/>
    <w:rsid w:val="00FC2C50"/>
    <w:rsid w:val="00FE1D98"/>
    <w:rsid w:val="00FF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52752-A165-4C75-BBFE-FDE26F33E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Ломачева Ирина Николаевна</cp:lastModifiedBy>
  <cp:revision>2</cp:revision>
  <cp:lastPrinted>2019-08-27T09:19:00Z</cp:lastPrinted>
  <dcterms:created xsi:type="dcterms:W3CDTF">2021-11-18T06:49:00Z</dcterms:created>
  <dcterms:modified xsi:type="dcterms:W3CDTF">2021-11-18T06:49:00Z</dcterms:modified>
</cp:coreProperties>
</file>