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628B" w:rsidRDefault="00891B24" w:rsidP="002E2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-1179482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8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9QHpe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xMrAKYgnsDggRLYC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UB6&#10;X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E628B" w:rsidRDefault="005E628B" w:rsidP="002E2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8B" w:rsidRDefault="005E628B" w:rsidP="002E2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8B" w:rsidRDefault="005E628B" w:rsidP="002E2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8B" w:rsidRDefault="005E628B" w:rsidP="002E2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8B" w:rsidRDefault="005E628B" w:rsidP="002E2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8B" w:rsidRDefault="005E628B" w:rsidP="002E2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8B" w:rsidRDefault="005E628B" w:rsidP="002E2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8B" w:rsidRDefault="005E628B" w:rsidP="002E2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8B" w:rsidRDefault="005E628B" w:rsidP="002E2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8B" w:rsidRDefault="005E628B" w:rsidP="002E2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8B" w:rsidRDefault="00891B24" w:rsidP="002E2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13.12.2021                                  2917-па</w:t>
      </w:r>
    </w:p>
    <w:p w:rsidR="005E628B" w:rsidRDefault="005E628B" w:rsidP="002E2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8B" w:rsidRDefault="005E628B" w:rsidP="002E2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8B" w:rsidRPr="00A16DC9" w:rsidRDefault="002E23CC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 постановление 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</w:t>
      </w:r>
    </w:p>
    <w:p w:rsidR="005E628B" w:rsidRPr="00A16DC9" w:rsidRDefault="002E23CC" w:rsidP="00A16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DC9">
        <w:rPr>
          <w:rFonts w:ascii="Times New Roman" w:hAnsi="Times New Roman" w:cs="Times New Roman"/>
          <w:sz w:val="24"/>
          <w:szCs w:val="24"/>
          <w:lang w:eastAsia="ru-RU"/>
        </w:rPr>
        <w:t>образования Тосненский район Ленинградской области</w:t>
      </w:r>
      <w:r w:rsidR="005E628B" w:rsidRPr="00A16DC9">
        <w:rPr>
          <w:rFonts w:ascii="Times New Roman" w:hAnsi="Times New Roman" w:cs="Times New Roman"/>
          <w:sz w:val="24"/>
          <w:szCs w:val="24"/>
        </w:rPr>
        <w:t xml:space="preserve"> от 30.08.2021  </w:t>
      </w:r>
    </w:p>
    <w:p w:rsidR="002E23CC" w:rsidRPr="00A16DC9" w:rsidRDefault="005E628B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6DC9">
        <w:rPr>
          <w:rFonts w:ascii="Times New Roman" w:hAnsi="Times New Roman" w:cs="Times New Roman"/>
          <w:sz w:val="24"/>
          <w:szCs w:val="24"/>
        </w:rPr>
        <w:t>№ 1975-па</w:t>
      </w:r>
      <w:r w:rsidR="002E23CC" w:rsidRPr="00A16DC9">
        <w:rPr>
          <w:rFonts w:ascii="Times New Roman" w:hAnsi="Times New Roman" w:cs="Times New Roman"/>
          <w:sz w:val="24"/>
          <w:szCs w:val="24"/>
        </w:rPr>
        <w:t xml:space="preserve"> «О проведении капитального ремонта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имущества</w:t>
      </w:r>
    </w:p>
    <w:p w:rsidR="002E23CC" w:rsidRPr="00A16DC9" w:rsidRDefault="002E23CC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6DC9">
        <w:rPr>
          <w:rFonts w:ascii="Times New Roman" w:hAnsi="Times New Roman" w:cs="Times New Roman"/>
          <w:sz w:val="24"/>
          <w:szCs w:val="24"/>
          <w:lang w:eastAsia="ru-RU"/>
        </w:rPr>
        <w:t>в многоквартирных домах, формирующих фонд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капитального ремонта</w:t>
      </w:r>
    </w:p>
    <w:p w:rsidR="002E23CC" w:rsidRPr="00A16DC9" w:rsidRDefault="002E23CC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6DC9">
        <w:rPr>
          <w:rFonts w:ascii="Times New Roman" w:hAnsi="Times New Roman" w:cs="Times New Roman"/>
          <w:sz w:val="24"/>
          <w:szCs w:val="24"/>
          <w:lang w:eastAsia="ru-RU"/>
        </w:rPr>
        <w:t>на счете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регионального оператора 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некоммерческой организации</w:t>
      </w:r>
    </w:p>
    <w:p w:rsidR="005E628B" w:rsidRPr="00A16DC9" w:rsidRDefault="002E23CC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«Фонд капитального ремонта многоквартирных домов 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</w:t>
      </w:r>
    </w:p>
    <w:p w:rsidR="005E628B" w:rsidRPr="00A16DC9" w:rsidRDefault="005E628B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области», 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капитальный ремонт которых запланирован  Краткосрочным </w:t>
      </w:r>
    </w:p>
    <w:p w:rsidR="005E628B" w:rsidRPr="00A16DC9" w:rsidRDefault="002E23CC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6DC9">
        <w:rPr>
          <w:rFonts w:ascii="Times New Roman" w:hAnsi="Times New Roman" w:cs="Times New Roman"/>
          <w:sz w:val="24"/>
          <w:szCs w:val="24"/>
          <w:lang w:eastAsia="ru-RU"/>
        </w:rPr>
        <w:t>планом реализации в 2020,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2021,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2022 годах Региональной программы </w:t>
      </w:r>
    </w:p>
    <w:p w:rsidR="005E628B" w:rsidRPr="00A16DC9" w:rsidRDefault="002E23CC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капитального ремонта общего имущества в многоквартирных домах, </w:t>
      </w:r>
    </w:p>
    <w:p w:rsidR="005E628B" w:rsidRPr="00A16DC9" w:rsidRDefault="002E23CC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6DC9">
        <w:rPr>
          <w:rFonts w:ascii="Times New Roman" w:hAnsi="Times New Roman" w:cs="Times New Roman"/>
          <w:sz w:val="24"/>
          <w:szCs w:val="24"/>
          <w:lang w:eastAsia="ru-RU"/>
        </w:rPr>
        <w:t>расположенных на территории Ленинградской области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на 2014-2043 годы, </w:t>
      </w:r>
    </w:p>
    <w:p w:rsidR="005E628B" w:rsidRPr="00A16DC9" w:rsidRDefault="002E23CC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утвержденным постановлением Правительства Ленинградской области  </w:t>
      </w:r>
    </w:p>
    <w:p w:rsidR="002E23CC" w:rsidRPr="00A16DC9" w:rsidRDefault="002E23CC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6DC9">
        <w:rPr>
          <w:rFonts w:ascii="Times New Roman" w:hAnsi="Times New Roman" w:cs="Times New Roman"/>
          <w:sz w:val="24"/>
          <w:szCs w:val="24"/>
          <w:lang w:eastAsia="ru-RU"/>
        </w:rPr>
        <w:t>от 23 июля 2019 года № 345»</w:t>
      </w:r>
    </w:p>
    <w:p w:rsidR="002E23CC" w:rsidRPr="00A16DC9" w:rsidRDefault="002E23CC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28B" w:rsidRPr="00A16DC9" w:rsidRDefault="005E628B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3CC" w:rsidRPr="00A16DC9" w:rsidRDefault="002E23CC" w:rsidP="00A16D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DC9">
        <w:rPr>
          <w:rFonts w:ascii="Times New Roman" w:hAnsi="Times New Roman" w:cs="Times New Roman"/>
          <w:sz w:val="24"/>
          <w:szCs w:val="24"/>
        </w:rPr>
        <w:t>В соответствии с частью 6 ст.</w:t>
      </w:r>
      <w:r w:rsidR="005E628B" w:rsidRPr="00A16DC9">
        <w:rPr>
          <w:rFonts w:ascii="Times New Roman" w:hAnsi="Times New Roman" w:cs="Times New Roman"/>
          <w:sz w:val="24"/>
          <w:szCs w:val="24"/>
        </w:rPr>
        <w:t xml:space="preserve"> </w:t>
      </w:r>
      <w:r w:rsidRPr="00A16DC9">
        <w:rPr>
          <w:rFonts w:ascii="Times New Roman" w:hAnsi="Times New Roman" w:cs="Times New Roman"/>
          <w:sz w:val="24"/>
          <w:szCs w:val="24"/>
        </w:rPr>
        <w:t>189 Жилищного кодекса Российской Федерации, ч</w:t>
      </w:r>
      <w:r w:rsidRPr="00A16DC9">
        <w:rPr>
          <w:rFonts w:ascii="Times New Roman" w:hAnsi="Times New Roman" w:cs="Times New Roman"/>
          <w:sz w:val="24"/>
          <w:szCs w:val="24"/>
        </w:rPr>
        <w:t>а</w:t>
      </w:r>
      <w:r w:rsidRPr="00A16DC9">
        <w:rPr>
          <w:rFonts w:ascii="Times New Roman" w:hAnsi="Times New Roman" w:cs="Times New Roman"/>
          <w:sz w:val="24"/>
          <w:szCs w:val="24"/>
        </w:rPr>
        <w:t>стью 4 ст.</w:t>
      </w:r>
      <w:r w:rsidR="005E628B" w:rsidRPr="00A16DC9">
        <w:rPr>
          <w:rFonts w:ascii="Times New Roman" w:hAnsi="Times New Roman" w:cs="Times New Roman"/>
          <w:sz w:val="24"/>
          <w:szCs w:val="24"/>
        </w:rPr>
        <w:t xml:space="preserve"> </w:t>
      </w:r>
      <w:r w:rsidRPr="00A16DC9">
        <w:rPr>
          <w:rFonts w:ascii="Times New Roman" w:hAnsi="Times New Roman" w:cs="Times New Roman"/>
          <w:sz w:val="24"/>
          <w:szCs w:val="24"/>
        </w:rPr>
        <w:t>10 областного закона Ленинградской области от 29.11.2013 №</w:t>
      </w:r>
      <w:r w:rsidR="005E628B" w:rsidRPr="00A16DC9">
        <w:rPr>
          <w:rFonts w:ascii="Times New Roman" w:hAnsi="Times New Roman" w:cs="Times New Roman"/>
          <w:sz w:val="24"/>
          <w:szCs w:val="24"/>
        </w:rPr>
        <w:t xml:space="preserve"> </w:t>
      </w:r>
      <w:r w:rsidRPr="00A16DC9">
        <w:rPr>
          <w:rFonts w:ascii="Times New Roman" w:hAnsi="Times New Roman" w:cs="Times New Roman"/>
          <w:sz w:val="24"/>
          <w:szCs w:val="24"/>
        </w:rPr>
        <w:t>82-оз «Об о</w:t>
      </w:r>
      <w:r w:rsidRPr="00A16DC9">
        <w:rPr>
          <w:rFonts w:ascii="Times New Roman" w:hAnsi="Times New Roman" w:cs="Times New Roman"/>
          <w:sz w:val="24"/>
          <w:szCs w:val="24"/>
        </w:rPr>
        <w:t>т</w:t>
      </w:r>
      <w:r w:rsidRPr="00A16DC9">
        <w:rPr>
          <w:rFonts w:ascii="Times New Roman" w:hAnsi="Times New Roman" w:cs="Times New Roman"/>
          <w:sz w:val="24"/>
          <w:szCs w:val="24"/>
        </w:rPr>
        <w:t>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Кра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косрочным планом реализации в 2020,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2021,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2022 годах Региональной программы кап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тального ремонта общего имущества в многоквартирных домах, расположенных на терр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тории Ленинградской области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на 2014-2043 годы, утвержденным постановлением Прав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тельства Ленинградской области  от 23 июля 2019 года № 345, приказом комитета по ж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лищно-коммунальному хозяйству Ленинградской области от 08.11.2021 № 14</w:t>
      </w:r>
      <w:r w:rsidR="00AC2316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«О внес</w:t>
      </w:r>
      <w:r w:rsidR="00AC2316" w:rsidRPr="00A16DC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C2316" w:rsidRPr="00A16DC9">
        <w:rPr>
          <w:rFonts w:ascii="Times New Roman" w:hAnsi="Times New Roman" w:cs="Times New Roman"/>
          <w:sz w:val="24"/>
          <w:szCs w:val="24"/>
          <w:lang w:eastAsia="ru-RU"/>
        </w:rPr>
        <w:t>нии изменения в приказ комитета по жилищно-коммунальному хозяйству Ленинградской области от 07.06.2019 № 18 «Об утверждении размера предельной стоимости услуг и (или) работ по капитальному ремонту общего имущества в многоквартирном доме, кот</w:t>
      </w:r>
      <w:r w:rsidR="00AC2316" w:rsidRPr="00A16DC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C2316" w:rsidRPr="00A16DC9">
        <w:rPr>
          <w:rFonts w:ascii="Times New Roman" w:hAnsi="Times New Roman" w:cs="Times New Roman"/>
          <w:sz w:val="24"/>
          <w:szCs w:val="24"/>
          <w:lang w:eastAsia="ru-RU"/>
        </w:rPr>
        <w:t>рая может оплачиваться некоммерческой организацией «Фонд капитального ремонта мн</w:t>
      </w:r>
      <w:r w:rsidR="00AC2316" w:rsidRPr="00A16DC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C2316" w:rsidRPr="00A16DC9">
        <w:rPr>
          <w:rFonts w:ascii="Times New Roman" w:hAnsi="Times New Roman" w:cs="Times New Roman"/>
          <w:sz w:val="24"/>
          <w:szCs w:val="24"/>
          <w:lang w:eastAsia="ru-RU"/>
        </w:rPr>
        <w:t>гоквартирных домов Ленинградской области» за счет средств фонда капитального ремо</w:t>
      </w:r>
      <w:r w:rsidR="00AC2316" w:rsidRPr="00A16DC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C2316" w:rsidRPr="00A16DC9">
        <w:rPr>
          <w:rFonts w:ascii="Times New Roman" w:hAnsi="Times New Roman" w:cs="Times New Roman"/>
          <w:sz w:val="24"/>
          <w:szCs w:val="24"/>
          <w:lang w:eastAsia="ru-RU"/>
        </w:rPr>
        <w:t>та, сформированного исходя из минимального размера взноса на капитальный ремонт, на 2020-2022 годы»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, письмом некоммерческой организации «Фонд капитального ремонта многоквартирных домов Ленинградской области» от 08.12.2021 № И-14383/2021,  испо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няя полномочия администрации  Тосненского  городского поселения Тосненского мун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ципального района Ленинградской области  на основании  статьи 13 Устава  Тосненского городского поселения Тосненского муниципального района Ленинградской области и ст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тьи 25 Устава муниципального образования Тосненский район Ленинградской области, администрация муниципального образования Тосненский район Ленинградской области</w:t>
      </w:r>
    </w:p>
    <w:p w:rsidR="005E628B" w:rsidRPr="00A16DC9" w:rsidRDefault="005E628B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28B" w:rsidRPr="00A16DC9" w:rsidRDefault="005E628B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28B" w:rsidRPr="00A16DC9" w:rsidRDefault="005E628B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3CC" w:rsidRPr="00A16DC9" w:rsidRDefault="002E23CC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6DC9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2E23CC" w:rsidRPr="00A16DC9" w:rsidRDefault="002E23CC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3CC" w:rsidRPr="00A16DC9" w:rsidRDefault="00A16DC9" w:rsidP="00A16D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23CC" w:rsidRPr="00A16DC9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администрации муниципального образования Тосненский район Ленинградской области от 30.08.2021 № 1975-па «О пр</w:t>
      </w:r>
      <w:r w:rsidR="002E23CC" w:rsidRPr="00A16DC9">
        <w:rPr>
          <w:rFonts w:ascii="Times New Roman" w:hAnsi="Times New Roman" w:cs="Times New Roman"/>
          <w:sz w:val="24"/>
          <w:szCs w:val="24"/>
        </w:rPr>
        <w:t>о</w:t>
      </w:r>
      <w:r w:rsidR="002E23CC" w:rsidRPr="00A16DC9">
        <w:rPr>
          <w:rFonts w:ascii="Times New Roman" w:hAnsi="Times New Roman" w:cs="Times New Roman"/>
          <w:sz w:val="24"/>
          <w:szCs w:val="24"/>
        </w:rPr>
        <w:t>ведении капитального ремонта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имущества в многоквартирных домах, формиру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щих фонд капитального ремонта на счете регионального оператора 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некоммерческой о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>ганизации «Фонд капитального ремонта многоквартирных домов Ленинградской обл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>сти», капитальный ремонт которых запланирован  Краткосрочным планом реализации в 2020,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>2021,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>2022 годах Региональной программы капитального ремонта общего имущества в многоквартирных домах, расположенных на территории Ленинградской области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на 2014-2043 годы, утвержденным постановлением Правительства Ленинградской области  от 23 июля 2019 года № 345»</w:t>
      </w:r>
      <w:r w:rsidR="00AC2316" w:rsidRPr="00A16DC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E23CC" w:rsidRPr="00A16DC9" w:rsidRDefault="00AC2316" w:rsidP="00A16D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  <w:r w:rsidR="002E23CC" w:rsidRPr="00A16DC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</w:t>
      </w:r>
      <w:r w:rsidR="002E23CC" w:rsidRPr="00A16DC9">
        <w:rPr>
          <w:rFonts w:ascii="Times New Roman" w:hAnsi="Times New Roman" w:cs="Times New Roman"/>
          <w:sz w:val="24"/>
          <w:szCs w:val="24"/>
        </w:rPr>
        <w:t>о</w:t>
      </w:r>
      <w:r w:rsidR="002E23CC" w:rsidRPr="00A16DC9">
        <w:rPr>
          <w:rFonts w:ascii="Times New Roman" w:hAnsi="Times New Roman" w:cs="Times New Roman"/>
          <w:sz w:val="24"/>
          <w:szCs w:val="24"/>
        </w:rPr>
        <w:t>сненский район Ленинградской области от 30.08.2021 № 1975-па «О проведении кап</w:t>
      </w:r>
      <w:r w:rsidR="002E23CC" w:rsidRPr="00A16DC9">
        <w:rPr>
          <w:rFonts w:ascii="Times New Roman" w:hAnsi="Times New Roman" w:cs="Times New Roman"/>
          <w:sz w:val="24"/>
          <w:szCs w:val="24"/>
        </w:rPr>
        <w:t>и</w:t>
      </w:r>
      <w:r w:rsidR="002E23CC" w:rsidRPr="00A16DC9">
        <w:rPr>
          <w:rFonts w:ascii="Times New Roman" w:hAnsi="Times New Roman" w:cs="Times New Roman"/>
          <w:sz w:val="24"/>
          <w:szCs w:val="24"/>
        </w:rPr>
        <w:t>тального ремонта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имущества в многоквартирных домах, формирующих фонд к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питального ремонта на счете регионального оператора 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некоммерческой организации «Фонд капитального ремонта многоквартирных домов Ленинградской области», кап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>тальный ремонт которых запланирован Краткосрочным планом реализации в 2020,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>2021,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>2022 годах Региональной программы капитального ремонта общего имущества в мног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>квартирных домах, расположенных на территории Ленинградской области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E23CC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на 2014-2043 годы, утвержденным постановлением Правительства Ленинградской области  от 23 июля 2019 года № 345» изложить в редакции согласно прилож</w:t>
      </w:r>
      <w:r w:rsidR="00FB10B1" w:rsidRPr="00A16DC9">
        <w:rPr>
          <w:rFonts w:ascii="Times New Roman" w:hAnsi="Times New Roman" w:cs="Times New Roman"/>
          <w:sz w:val="24"/>
          <w:szCs w:val="24"/>
          <w:lang w:eastAsia="ru-RU"/>
        </w:rPr>
        <w:t>ению к настоящему постановл</w:t>
      </w:r>
      <w:r w:rsidR="00FB10B1" w:rsidRPr="00A16DC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FB10B1" w:rsidRPr="00A16DC9">
        <w:rPr>
          <w:rFonts w:ascii="Times New Roman" w:hAnsi="Times New Roman" w:cs="Times New Roman"/>
          <w:sz w:val="24"/>
          <w:szCs w:val="24"/>
          <w:lang w:eastAsia="ru-RU"/>
        </w:rPr>
        <w:t>нию.</w:t>
      </w:r>
    </w:p>
    <w:p w:rsidR="00FB10B1" w:rsidRPr="00A16DC9" w:rsidRDefault="00FB10B1" w:rsidP="00A16D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DC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. В пунктах 3,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4,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5 приложения стоимость работ по ремонту фундаментов</w:t>
      </w:r>
      <w:r w:rsidR="00147FD7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и сто</w:t>
      </w:r>
      <w:r w:rsidR="00147FD7" w:rsidRPr="00A16DC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47FD7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мость строительного контроля 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оставить без изменения.</w:t>
      </w:r>
    </w:p>
    <w:p w:rsidR="00AC2316" w:rsidRPr="00A16DC9" w:rsidRDefault="00AC2316" w:rsidP="00A16D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DC9">
        <w:rPr>
          <w:rFonts w:ascii="Times New Roman" w:hAnsi="Times New Roman" w:cs="Times New Roman"/>
          <w:sz w:val="24"/>
          <w:szCs w:val="24"/>
          <w:shd w:val="clear" w:color="auto" w:fill="FFFFFF"/>
        </w:rPr>
        <w:t>2. Комитету по жилищно-коммунальному хозяйству  и благоустройству админ</w:t>
      </w:r>
      <w:r w:rsidRPr="00A16DC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16DC9">
        <w:rPr>
          <w:rFonts w:ascii="Times New Roman" w:hAnsi="Times New Roman" w:cs="Times New Roman"/>
          <w:sz w:val="24"/>
          <w:szCs w:val="24"/>
          <w:shd w:val="clear" w:color="auto" w:fill="FFFFFF"/>
        </w:rPr>
        <w:t>страции муниципального образования Тосненский район Ленинградской области:</w:t>
      </w:r>
    </w:p>
    <w:p w:rsidR="00AC2316" w:rsidRPr="00A16DC9" w:rsidRDefault="00AC2316" w:rsidP="00A16D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6DC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2.1. Направить настоящее постановление в пресс-службу комитета по организацио</w:t>
      </w:r>
      <w:r w:rsidRPr="00A16DC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A16DC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ной работе, местному самоуправлению, межнациональным и межконфессиональным о</w:t>
      </w:r>
      <w:r w:rsidRPr="00A16DC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A16DC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ношениям администрации муниципального образования Тосненский район Ленингра</w:t>
      </w:r>
      <w:r w:rsidRPr="00A16DC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Pr="00A16DC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ской области  для  обнародования   в порядке, установленном Уставом муниципального образования Тосненский район Ленинградской области.</w:t>
      </w:r>
    </w:p>
    <w:p w:rsidR="00AC2316" w:rsidRPr="00A16DC9" w:rsidRDefault="00AC2316" w:rsidP="00A16D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настоящее постановление  региональному оператору 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некоммерч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ской организации «Фонд капитального ремонта многоквартирных домов Ленинградской области»  в течени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пяти дней со дня его подписания.</w:t>
      </w:r>
      <w:r w:rsidRPr="00A16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C2316" w:rsidRPr="00A16DC9" w:rsidRDefault="00AC2316" w:rsidP="00A16D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DC9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3. </w:t>
      </w:r>
      <w:r w:rsidRPr="00A16DC9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Пресс-службе </w:t>
      </w:r>
      <w:r w:rsidRPr="00A16DC9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</w:t>
      </w:r>
      <w:r w:rsidRPr="00A16DC9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обеспечить  обнародование   настоящего постановления  в порядке, установленном Уставом муниципального образования Тосненский район Ленинградской области.</w:t>
      </w:r>
    </w:p>
    <w:p w:rsidR="00AC2316" w:rsidRPr="00A16DC9" w:rsidRDefault="00AC2316" w:rsidP="00A16D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A16DC9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Контроль за исполнением постановления возложить на заместителя главы</w:t>
      </w:r>
      <w:r w:rsidRPr="00A16DC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E628B" w:rsidRPr="00A16DC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админ</w:t>
      </w:r>
      <w:r w:rsidR="005E628B" w:rsidRPr="00A16DC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5E628B" w:rsidRPr="00A16DC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страции</w:t>
      </w:r>
      <w:r w:rsidRPr="00A16DC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муниципального образования Тосненский район </w:t>
      </w:r>
      <w:r w:rsidRPr="00A16DC9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 Горленко С.А.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2316" w:rsidRPr="00A16DC9" w:rsidRDefault="00AC2316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3CC" w:rsidRPr="00A16DC9" w:rsidRDefault="002E23CC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3CC" w:rsidRPr="00A16DC9" w:rsidRDefault="002E23CC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3CC" w:rsidRPr="00A16DC9" w:rsidRDefault="002E23CC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3CC" w:rsidRPr="00A16DC9" w:rsidRDefault="002E23CC" w:rsidP="00A16D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6DC9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C2316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А.Г.</w:t>
      </w:r>
      <w:r w:rsidR="005E628B" w:rsidRPr="00A16D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6DC9">
        <w:rPr>
          <w:rFonts w:ascii="Times New Roman" w:hAnsi="Times New Roman" w:cs="Times New Roman"/>
          <w:sz w:val="24"/>
          <w:szCs w:val="24"/>
          <w:lang w:eastAsia="ru-RU"/>
        </w:rPr>
        <w:t>Клементьев</w:t>
      </w:r>
    </w:p>
    <w:p w:rsidR="002E23CC" w:rsidRDefault="002E23CC" w:rsidP="002E2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3CC" w:rsidRDefault="00AC2316" w:rsidP="002E2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628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FB10B1" w:rsidRPr="005E628B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="002E23CC" w:rsidRPr="005E628B">
        <w:rPr>
          <w:rFonts w:ascii="Times New Roman" w:eastAsia="Times New Roman" w:hAnsi="Times New Roman" w:cs="Times New Roman"/>
          <w:sz w:val="20"/>
          <w:szCs w:val="20"/>
          <w:lang w:eastAsia="ru-RU"/>
        </w:rPr>
        <w:t>ексеева Елена Викторовна</w:t>
      </w:r>
      <w:r w:rsidR="005E628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E23CC" w:rsidRPr="005E6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8(81361)33254</w:t>
      </w:r>
    </w:p>
    <w:p w:rsidR="005E628B" w:rsidRPr="005E628B" w:rsidRDefault="005E628B" w:rsidP="002E2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 га</w:t>
      </w:r>
    </w:p>
    <w:p w:rsidR="00AC2316" w:rsidRDefault="00AC2316" w:rsidP="00AC23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C2316" w:rsidRPr="003877D8" w:rsidRDefault="00AC2316" w:rsidP="00232DD8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AC2316" w:rsidRPr="003877D8" w:rsidRDefault="00AC2316" w:rsidP="00232DD8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</w:t>
      </w:r>
      <w:r w:rsidRPr="003877D8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232DD8" w:rsidRDefault="00AC2316" w:rsidP="00232DD8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AC2316" w:rsidRPr="003877D8" w:rsidRDefault="00AC2316" w:rsidP="00232DD8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Тосненский район Ленинградской области</w:t>
      </w:r>
    </w:p>
    <w:p w:rsidR="00AC2316" w:rsidRPr="003877D8" w:rsidRDefault="00AC2316" w:rsidP="00232DD8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AC2316" w:rsidRPr="003877D8" w:rsidRDefault="00AC2316" w:rsidP="00232DD8">
      <w:pPr>
        <w:tabs>
          <w:tab w:val="left" w:pos="3231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____________ № _________</w:t>
      </w:r>
    </w:p>
    <w:p w:rsidR="00AC2316" w:rsidRPr="003877D8" w:rsidRDefault="00AC2316" w:rsidP="00AC23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16" w:rsidRPr="003877D8" w:rsidRDefault="00AC2316" w:rsidP="00AC2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232DD8" w:rsidRDefault="00AC2316" w:rsidP="00AC231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D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домо</w:t>
      </w:r>
      <w:r w:rsidRPr="00D8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расположенных на территории Тосненского городского </w:t>
      </w:r>
    </w:p>
    <w:p w:rsidR="00AC2316" w:rsidRPr="003877D8" w:rsidRDefault="00AC2316" w:rsidP="00AC231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Тосненского района Ленинградской области</w:t>
      </w:r>
      <w:r w:rsidRPr="0038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7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собственники которых в срок, установленный </w:t>
      </w:r>
      <w:r w:rsidRPr="0038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4 статьи 189 Жилищного кодекса Российской Федерации, не приняли решение о проведении капитального ремонта в этих многоквартирных домах </w:t>
      </w:r>
    </w:p>
    <w:p w:rsidR="00AC2316" w:rsidRPr="003877D8" w:rsidRDefault="00AC2316" w:rsidP="00AC231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4"/>
        <w:gridCol w:w="2712"/>
        <w:gridCol w:w="3118"/>
        <w:gridCol w:w="2977"/>
      </w:tblGrid>
      <w:tr w:rsidR="00AC2316" w:rsidRPr="003877D8" w:rsidTr="00232DD8">
        <w:trPr>
          <w:trHeight w:val="2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16" w:rsidRPr="003877D8" w:rsidRDefault="00AC2316" w:rsidP="005E6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C2316" w:rsidRPr="003877D8" w:rsidRDefault="00AC2316" w:rsidP="005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16" w:rsidRPr="003877D8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316" w:rsidRPr="003877D8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316" w:rsidRPr="003877D8" w:rsidRDefault="00AC2316" w:rsidP="00232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работ на капитальный ремонт, руб</w:t>
            </w:r>
            <w:r w:rsidR="00232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C2316" w:rsidRPr="003877D8" w:rsidTr="00232DD8">
        <w:trPr>
          <w:trHeight w:val="85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C2316" w:rsidRPr="003877D8" w:rsidRDefault="00AC2316" w:rsidP="005E628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316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Ленинградская область, </w:t>
            </w:r>
          </w:p>
          <w:p w:rsidR="00AC2316" w:rsidRPr="003877D8" w:rsidRDefault="00AC2316" w:rsidP="00232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Тосненский район, дер. Георгиевское, д.</w:t>
            </w:r>
            <w:r w:rsidR="00232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Pr="003877D8" w:rsidRDefault="00AC2316" w:rsidP="005E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Ремонт внутридомовых инженерных систем водоотведения</w:t>
            </w:r>
            <w:r w:rsidRPr="001044BB">
              <w:rPr>
                <w:rStyle w:val="f12"/>
                <w:rFonts w:eastAsia="Arial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Pr="003877D8" w:rsidRDefault="00AC2316" w:rsidP="00232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f12"/>
                <w:rFonts w:eastAsia="Arial"/>
                <w:noProof/>
              </w:rPr>
              <w:t>2 141 932,00</w:t>
            </w:r>
          </w:p>
        </w:tc>
      </w:tr>
      <w:tr w:rsidR="00AC2316" w:rsidRPr="003877D8" w:rsidTr="00232DD8">
        <w:trPr>
          <w:trHeight w:val="547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16" w:rsidRDefault="00AC2316" w:rsidP="005E628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316" w:rsidRPr="00D81703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Pr="00983BD2" w:rsidRDefault="00AC2316" w:rsidP="00232DD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строительного контроля</w:t>
            </w:r>
            <w:r w:rsidRPr="00B26A27">
              <w:rPr>
                <w:rStyle w:val="f12"/>
                <w:rFonts w:eastAsia="Arial"/>
                <w:noProof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Default="00AC2316" w:rsidP="00232DD8">
            <w:pPr>
              <w:suppressAutoHyphens/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>
              <w:rPr>
                <w:rStyle w:val="f12"/>
                <w:rFonts w:eastAsia="Arial"/>
                <w:noProof/>
              </w:rPr>
              <w:t>45 837,34</w:t>
            </w:r>
          </w:p>
        </w:tc>
      </w:tr>
      <w:tr w:rsidR="00AC2316" w:rsidRPr="003877D8" w:rsidTr="00232DD8">
        <w:trPr>
          <w:trHeight w:val="741"/>
        </w:trPr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C2316" w:rsidRDefault="00AC2316" w:rsidP="005E628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16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Ленинградская область, </w:t>
            </w:r>
          </w:p>
          <w:p w:rsidR="00AC2316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Тосненский район, дер. Георгиевское, д.</w:t>
            </w:r>
            <w:r w:rsidR="00232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AC2316" w:rsidRPr="00D81703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Pr="00B26A27" w:rsidRDefault="00AC2316" w:rsidP="00232DD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83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Ремонт внутридомовых инженерных систем водоотведения</w:t>
            </w:r>
            <w:r w:rsidRPr="001044BB">
              <w:rPr>
                <w:rStyle w:val="f12"/>
                <w:rFonts w:eastAsia="Arial"/>
                <w:color w:val="000000" w:themeColor="text1"/>
              </w:rPr>
              <w:t xml:space="preserve"> </w:t>
            </w:r>
            <w:r w:rsidRPr="00983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сумму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Default="00AC2316" w:rsidP="00232DD8">
            <w:pPr>
              <w:spacing w:after="0" w:line="240" w:lineRule="auto"/>
              <w:jc w:val="center"/>
              <w:rPr>
                <w:rStyle w:val="f12"/>
                <w:rFonts w:eastAsia="Arial"/>
                <w:color w:val="000000" w:themeColor="text1"/>
              </w:rPr>
            </w:pPr>
            <w:r>
              <w:rPr>
                <w:rStyle w:val="f12"/>
                <w:rFonts w:eastAsia="Arial"/>
                <w:noProof/>
              </w:rPr>
              <w:t>2 157 624,00</w:t>
            </w:r>
          </w:p>
          <w:p w:rsidR="00AC2316" w:rsidRDefault="00AC2316" w:rsidP="00232DD8">
            <w:pPr>
              <w:suppressAutoHyphens/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</w:p>
        </w:tc>
      </w:tr>
      <w:tr w:rsidR="00AC2316" w:rsidRPr="003877D8" w:rsidTr="00232DD8">
        <w:trPr>
          <w:trHeight w:val="615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16" w:rsidRDefault="00AC2316" w:rsidP="005E628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316" w:rsidRPr="00D81703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Pr="00B26A27" w:rsidRDefault="00AC2316" w:rsidP="00232DD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строительного контроля</w:t>
            </w:r>
            <w:r w:rsidRPr="00B26A27">
              <w:rPr>
                <w:rStyle w:val="f12"/>
                <w:rFonts w:eastAsia="Arial"/>
                <w:noProof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Default="00AC2316" w:rsidP="00232D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Style w:val="f12"/>
                <w:rFonts w:eastAsia="Arial"/>
                <w:noProof/>
              </w:rPr>
              <w:t>46 173,15</w:t>
            </w:r>
          </w:p>
          <w:p w:rsidR="00AC2316" w:rsidRDefault="00AC2316" w:rsidP="00232DD8">
            <w:pPr>
              <w:suppressAutoHyphens/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</w:p>
        </w:tc>
      </w:tr>
      <w:tr w:rsidR="00AC2316" w:rsidRPr="003877D8" w:rsidTr="00232DD8">
        <w:trPr>
          <w:trHeight w:val="870"/>
        </w:trPr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C2316" w:rsidRDefault="00AC2316" w:rsidP="005E628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16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Ленинградская область, </w:t>
            </w:r>
          </w:p>
          <w:p w:rsidR="00AC2316" w:rsidRPr="00D81703" w:rsidRDefault="00AC2316" w:rsidP="00232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Тосненский район, дер. Георгиевское, д.</w:t>
            </w:r>
            <w:r w:rsidR="00232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Pr="00B26A27" w:rsidRDefault="00AC2316" w:rsidP="005E628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83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Default="00AC2316" w:rsidP="00232DD8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>
              <w:rPr>
                <w:rStyle w:val="f12"/>
                <w:rFonts w:eastAsia="Arial"/>
                <w:noProof/>
              </w:rPr>
              <w:t>2 265 192,00</w:t>
            </w:r>
          </w:p>
        </w:tc>
      </w:tr>
      <w:tr w:rsidR="00AC2316" w:rsidRPr="003877D8" w:rsidTr="00232DD8">
        <w:trPr>
          <w:trHeight w:val="198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16" w:rsidRDefault="00AC2316" w:rsidP="005E628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316" w:rsidRPr="00D81703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Pr="00983BD2" w:rsidRDefault="00AC2316" w:rsidP="00232DD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строительного контроля</w:t>
            </w:r>
            <w:r w:rsidRPr="00B26A27">
              <w:rPr>
                <w:rStyle w:val="f12"/>
                <w:rFonts w:eastAsia="Arial"/>
                <w:noProof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Default="00FB10B1" w:rsidP="00232DD8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>
              <w:rPr>
                <w:rStyle w:val="f12"/>
                <w:rFonts w:eastAsia="Arial"/>
                <w:noProof/>
              </w:rPr>
              <w:t>48 475,11</w:t>
            </w:r>
          </w:p>
        </w:tc>
      </w:tr>
      <w:tr w:rsidR="00AC2316" w:rsidRPr="003877D8" w:rsidTr="00232DD8">
        <w:trPr>
          <w:trHeight w:val="441"/>
        </w:trPr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C2316" w:rsidRDefault="00AC2316" w:rsidP="005E628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16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Ленинградская область, </w:t>
            </w:r>
          </w:p>
          <w:p w:rsidR="00AC2316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Тосненский район, дер. Георгиевское, д.</w:t>
            </w:r>
            <w:r w:rsidR="00232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AC2316" w:rsidRPr="00D81703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Pr="00B26A27" w:rsidRDefault="00AC2316" w:rsidP="00232DD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83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Ремонт внутридомовых инженерных систем водоотведения</w:t>
            </w:r>
            <w:r w:rsidRPr="001044BB">
              <w:rPr>
                <w:rStyle w:val="f12"/>
                <w:rFonts w:eastAsia="Arial"/>
                <w:color w:val="000000" w:themeColor="text1"/>
              </w:rPr>
              <w:t xml:space="preserve"> </w:t>
            </w:r>
            <w:r w:rsidRPr="001044BB">
              <w:rPr>
                <w:rStyle w:val="f12"/>
                <w:rFonts w:eastAsia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Default="00AC2316" w:rsidP="00232DD8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>
              <w:rPr>
                <w:rStyle w:val="f12"/>
                <w:rFonts w:eastAsia="Arial"/>
                <w:noProof/>
              </w:rPr>
              <w:t>2</w:t>
            </w:r>
            <w:r w:rsidR="00FB10B1">
              <w:rPr>
                <w:rStyle w:val="f12"/>
                <w:rFonts w:eastAsia="Arial"/>
                <w:noProof/>
              </w:rPr>
              <w:t> 376 136,00</w:t>
            </w:r>
          </w:p>
        </w:tc>
      </w:tr>
      <w:tr w:rsidR="00AC2316" w:rsidRPr="003877D8" w:rsidTr="00232DD8">
        <w:trPr>
          <w:trHeight w:val="63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16" w:rsidRDefault="00AC2316" w:rsidP="005E628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316" w:rsidRPr="00D81703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Pr="00B26A27" w:rsidRDefault="00AC2316" w:rsidP="00232DD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Default="00FB10B1" w:rsidP="00232DD8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>
              <w:rPr>
                <w:rStyle w:val="f12"/>
                <w:rFonts w:eastAsia="Arial"/>
                <w:noProof/>
              </w:rPr>
              <w:t>50 849,31</w:t>
            </w:r>
          </w:p>
        </w:tc>
      </w:tr>
      <w:tr w:rsidR="00AC2316" w:rsidRPr="003877D8" w:rsidTr="00232DD8">
        <w:trPr>
          <w:trHeight w:val="456"/>
        </w:trPr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C2316" w:rsidRDefault="00AC2316" w:rsidP="005E628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16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Ленинградская область, </w:t>
            </w:r>
          </w:p>
          <w:p w:rsidR="00AC2316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Тосненский район, дер. Георгиевское, д.</w:t>
            </w:r>
            <w:r w:rsidR="00232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AC2316" w:rsidRPr="00D81703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Pr="00B26A27" w:rsidRDefault="00AC2316" w:rsidP="00232DD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83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Ремонт внутридомовых инженерных систем водоотведения</w:t>
            </w:r>
            <w:r w:rsidRPr="001044BB">
              <w:rPr>
                <w:rStyle w:val="f12"/>
                <w:rFonts w:eastAsia="Arial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Default="00FB10B1" w:rsidP="00232DD8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>
              <w:rPr>
                <w:rStyle w:val="f12"/>
                <w:rFonts w:eastAsia="Arial"/>
                <w:noProof/>
              </w:rPr>
              <w:t>2</w:t>
            </w:r>
            <w:r w:rsidR="003064A9">
              <w:rPr>
                <w:rStyle w:val="f12"/>
                <w:rFonts w:eastAsia="Arial"/>
                <w:noProof/>
              </w:rPr>
              <w:t> </w:t>
            </w:r>
            <w:r>
              <w:rPr>
                <w:rStyle w:val="f12"/>
                <w:rFonts w:eastAsia="Arial"/>
                <w:noProof/>
              </w:rPr>
              <w:t>323</w:t>
            </w:r>
            <w:r w:rsidR="003064A9">
              <w:rPr>
                <w:rStyle w:val="f12"/>
                <w:rFonts w:eastAsia="Arial"/>
                <w:noProof/>
              </w:rPr>
              <w:t xml:space="preserve"> </w:t>
            </w:r>
            <w:r>
              <w:rPr>
                <w:rStyle w:val="f12"/>
                <w:rFonts w:eastAsia="Arial"/>
                <w:noProof/>
              </w:rPr>
              <w:t>576,00</w:t>
            </w:r>
          </w:p>
        </w:tc>
      </w:tr>
      <w:tr w:rsidR="00AC2316" w:rsidRPr="003877D8" w:rsidTr="00232DD8">
        <w:trPr>
          <w:trHeight w:val="495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16" w:rsidRDefault="00AC2316" w:rsidP="005E628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316" w:rsidRPr="00D81703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Pr="00B26A27" w:rsidRDefault="00AC2316" w:rsidP="00232DD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Default="00FB10B1" w:rsidP="00232DD8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>
              <w:rPr>
                <w:rStyle w:val="f12"/>
                <w:rFonts w:eastAsia="Arial"/>
                <w:noProof/>
              </w:rPr>
              <w:t>49 724,53</w:t>
            </w:r>
          </w:p>
        </w:tc>
      </w:tr>
      <w:tr w:rsidR="00AC2316" w:rsidRPr="003877D8" w:rsidTr="00232DD8">
        <w:trPr>
          <w:trHeight w:val="426"/>
        </w:trPr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C2316" w:rsidRDefault="00AC2316" w:rsidP="005E628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16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Ленинградская область, </w:t>
            </w:r>
          </w:p>
          <w:p w:rsidR="00AC2316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Тосненский район, дер. Георгиевское, д.</w:t>
            </w:r>
            <w:r w:rsidR="00232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AC2316" w:rsidRPr="00D81703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Pr="00B26A27" w:rsidRDefault="00AC2316" w:rsidP="00232DD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83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Ремонт внутридомовых инженерных систем водоотведения</w:t>
            </w:r>
            <w:r w:rsidRPr="001044BB">
              <w:rPr>
                <w:rStyle w:val="f12"/>
                <w:rFonts w:eastAsia="Arial"/>
                <w:color w:val="000000" w:themeColor="text1"/>
              </w:rPr>
              <w:t xml:space="preserve"> </w:t>
            </w:r>
            <w:r w:rsidRPr="001044BB">
              <w:rPr>
                <w:rStyle w:val="f12"/>
                <w:rFonts w:eastAsia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Default="00FB10B1" w:rsidP="00232DD8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>
              <w:rPr>
                <w:rStyle w:val="f12"/>
                <w:rFonts w:eastAsia="Arial"/>
                <w:noProof/>
              </w:rPr>
              <w:t>2 428 696,00</w:t>
            </w:r>
          </w:p>
        </w:tc>
      </w:tr>
      <w:tr w:rsidR="00AC2316" w:rsidRPr="003877D8" w:rsidTr="00232DD8">
        <w:trPr>
          <w:trHeight w:val="593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Default="00AC2316" w:rsidP="005E628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Pr="00D81703" w:rsidRDefault="00AC2316" w:rsidP="005E6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Pr="00B26A27" w:rsidRDefault="00AC2316" w:rsidP="005E628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Default="00FB10B1" w:rsidP="00232DD8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>
              <w:rPr>
                <w:rStyle w:val="f12"/>
                <w:rFonts w:eastAsia="Arial"/>
                <w:noProof/>
              </w:rPr>
              <w:t>51 974,09</w:t>
            </w:r>
          </w:p>
        </w:tc>
      </w:tr>
    </w:tbl>
    <w:p w:rsidR="00AC2316" w:rsidRPr="002E23CC" w:rsidRDefault="00AC2316" w:rsidP="00232D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C2316" w:rsidRPr="002E23CC" w:rsidSect="005E628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AE" w:rsidRDefault="00913EAE" w:rsidP="005E628B">
      <w:pPr>
        <w:spacing w:after="0" w:line="240" w:lineRule="auto"/>
      </w:pPr>
      <w:r>
        <w:separator/>
      </w:r>
    </w:p>
  </w:endnote>
  <w:endnote w:type="continuationSeparator" w:id="0">
    <w:p w:rsidR="00913EAE" w:rsidRDefault="00913EAE" w:rsidP="005E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AE" w:rsidRDefault="00913EAE" w:rsidP="005E628B">
      <w:pPr>
        <w:spacing w:after="0" w:line="240" w:lineRule="auto"/>
      </w:pPr>
      <w:r>
        <w:separator/>
      </w:r>
    </w:p>
  </w:footnote>
  <w:footnote w:type="continuationSeparator" w:id="0">
    <w:p w:rsidR="00913EAE" w:rsidRDefault="00913EAE" w:rsidP="005E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532182"/>
      <w:docPartObj>
        <w:docPartGallery w:val="Page Numbers (Top of Page)"/>
        <w:docPartUnique/>
      </w:docPartObj>
    </w:sdtPr>
    <w:sdtEndPr/>
    <w:sdtContent>
      <w:p w:rsidR="005E628B" w:rsidRDefault="005E62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80D">
          <w:rPr>
            <w:noProof/>
          </w:rPr>
          <w:t>3</w:t>
        </w:r>
        <w:r>
          <w:fldChar w:fldCharType="end"/>
        </w:r>
      </w:p>
    </w:sdtContent>
  </w:sdt>
  <w:p w:rsidR="005E628B" w:rsidRDefault="005E62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A7FC6"/>
    <w:multiLevelType w:val="hybridMultilevel"/>
    <w:tmpl w:val="2BE2EA5C"/>
    <w:lvl w:ilvl="0" w:tplc="47248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CC"/>
    <w:rsid w:val="00147FD7"/>
    <w:rsid w:val="00232DD8"/>
    <w:rsid w:val="002E23CC"/>
    <w:rsid w:val="003064A9"/>
    <w:rsid w:val="00594C4A"/>
    <w:rsid w:val="005E628B"/>
    <w:rsid w:val="00891B24"/>
    <w:rsid w:val="00913EAE"/>
    <w:rsid w:val="00A16DC9"/>
    <w:rsid w:val="00AC2316"/>
    <w:rsid w:val="00C36046"/>
    <w:rsid w:val="00D70AF4"/>
    <w:rsid w:val="00E5580D"/>
    <w:rsid w:val="00F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3CC"/>
    <w:pPr>
      <w:spacing w:after="0" w:line="240" w:lineRule="auto"/>
    </w:pPr>
  </w:style>
  <w:style w:type="character" w:customStyle="1" w:styleId="f12">
    <w:name w:val="f12"/>
    <w:rsid w:val="00AC231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6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28B"/>
  </w:style>
  <w:style w:type="paragraph" w:styleId="a6">
    <w:name w:val="footer"/>
    <w:basedOn w:val="a"/>
    <w:link w:val="a7"/>
    <w:uiPriority w:val="99"/>
    <w:unhideWhenUsed/>
    <w:rsid w:val="005E6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28B"/>
  </w:style>
  <w:style w:type="paragraph" w:styleId="a8">
    <w:name w:val="Balloon Text"/>
    <w:basedOn w:val="a"/>
    <w:link w:val="a9"/>
    <w:uiPriority w:val="99"/>
    <w:semiHidden/>
    <w:unhideWhenUsed/>
    <w:rsid w:val="0023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3CC"/>
    <w:pPr>
      <w:spacing w:after="0" w:line="240" w:lineRule="auto"/>
    </w:pPr>
  </w:style>
  <w:style w:type="character" w:customStyle="1" w:styleId="f12">
    <w:name w:val="f12"/>
    <w:rsid w:val="00AC231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6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28B"/>
  </w:style>
  <w:style w:type="paragraph" w:styleId="a6">
    <w:name w:val="footer"/>
    <w:basedOn w:val="a"/>
    <w:link w:val="a7"/>
    <w:uiPriority w:val="99"/>
    <w:unhideWhenUsed/>
    <w:rsid w:val="005E6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28B"/>
  </w:style>
  <w:style w:type="paragraph" w:styleId="a8">
    <w:name w:val="Balloon Text"/>
    <w:basedOn w:val="a"/>
    <w:link w:val="a9"/>
    <w:uiPriority w:val="99"/>
    <w:semiHidden/>
    <w:unhideWhenUsed/>
    <w:rsid w:val="0023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Морозова Ольга Олеговна</cp:lastModifiedBy>
  <cp:revision>2</cp:revision>
  <cp:lastPrinted>2021-12-10T10:37:00Z</cp:lastPrinted>
  <dcterms:created xsi:type="dcterms:W3CDTF">2021-12-15T10:59:00Z</dcterms:created>
  <dcterms:modified xsi:type="dcterms:W3CDTF">2021-12-15T10:59:00Z</dcterms:modified>
</cp:coreProperties>
</file>