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B9D" w:rsidRDefault="00680D8D" w:rsidP="00454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-1623504</wp:posOffset>
                </wp:positionH>
                <wp:positionV relativeFrom="page">
                  <wp:posOffset>245327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7.85pt;margin-top:19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66P&#10;M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680D8D" w:rsidP="00454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30.12.2021                       3212-па</w:t>
      </w: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3F5D49" w:rsidRDefault="003F5D49" w:rsidP="00454E47">
      <w:pPr>
        <w:pStyle w:val="a3"/>
        <w:rPr>
          <w:rFonts w:ascii="Times New Roman" w:hAnsi="Times New Roman"/>
          <w:sz w:val="24"/>
          <w:szCs w:val="24"/>
        </w:rPr>
      </w:pPr>
    </w:p>
    <w:p w:rsidR="0070744B" w:rsidRPr="003F5D49" w:rsidRDefault="00D775F2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 xml:space="preserve">Об утверждении </w:t>
      </w:r>
      <w:r w:rsidR="00454E47" w:rsidRPr="003F5D49">
        <w:rPr>
          <w:rFonts w:ascii="Times New Roman" w:hAnsi="Times New Roman"/>
          <w:sz w:val="24"/>
          <w:szCs w:val="24"/>
        </w:rPr>
        <w:t>Поряд</w:t>
      </w:r>
      <w:r w:rsidRPr="003F5D49">
        <w:rPr>
          <w:rFonts w:ascii="Times New Roman" w:hAnsi="Times New Roman"/>
          <w:sz w:val="24"/>
          <w:szCs w:val="24"/>
        </w:rPr>
        <w:t>ка</w:t>
      </w:r>
      <w:r w:rsidR="00454E47" w:rsidRPr="003F5D49">
        <w:rPr>
          <w:rFonts w:ascii="Times New Roman" w:hAnsi="Times New Roman"/>
          <w:sz w:val="24"/>
          <w:szCs w:val="24"/>
        </w:rPr>
        <w:t xml:space="preserve"> определения объема</w:t>
      </w:r>
      <w:r w:rsidR="003F5D49" w:rsidRPr="003F5D49">
        <w:rPr>
          <w:rFonts w:ascii="Times New Roman" w:hAnsi="Times New Roman"/>
          <w:sz w:val="24"/>
          <w:szCs w:val="24"/>
        </w:rPr>
        <w:t xml:space="preserve"> и условий предоставления</w:t>
      </w:r>
    </w:p>
    <w:p w:rsidR="0070744B" w:rsidRPr="003F5D49" w:rsidRDefault="00454E47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из бюдж</w:t>
      </w:r>
      <w:r w:rsidR="00853649" w:rsidRPr="003F5D49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Pr="003F5D49">
        <w:rPr>
          <w:rFonts w:ascii="Times New Roman" w:hAnsi="Times New Roman"/>
          <w:sz w:val="24"/>
          <w:szCs w:val="24"/>
        </w:rPr>
        <w:t xml:space="preserve">Тосненский район </w:t>
      </w:r>
      <w:proofErr w:type="gramStart"/>
      <w:r w:rsidR="003F5D49" w:rsidRPr="003F5D49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581B9D" w:rsidRPr="003F5D49" w:rsidRDefault="00454E47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 xml:space="preserve">области субсидии на </w:t>
      </w:r>
      <w:r w:rsidR="00053102" w:rsidRPr="003F5D49">
        <w:rPr>
          <w:rFonts w:ascii="Times New Roman" w:hAnsi="Times New Roman"/>
          <w:sz w:val="24"/>
          <w:szCs w:val="24"/>
        </w:rPr>
        <w:t>поддержку</w:t>
      </w:r>
      <w:r w:rsidR="003F5D49" w:rsidRPr="003F5D49">
        <w:rPr>
          <w:rFonts w:ascii="Times New Roman" w:hAnsi="Times New Roman"/>
          <w:sz w:val="24"/>
          <w:szCs w:val="24"/>
        </w:rPr>
        <w:t xml:space="preserve"> </w:t>
      </w:r>
      <w:r w:rsidR="00053102" w:rsidRPr="003F5D49">
        <w:rPr>
          <w:rFonts w:ascii="Times New Roman" w:hAnsi="Times New Roman"/>
          <w:sz w:val="24"/>
          <w:szCs w:val="24"/>
        </w:rPr>
        <w:t xml:space="preserve"> социально</w:t>
      </w:r>
      <w:r w:rsidR="00581B9D" w:rsidRPr="003F5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102" w:rsidRPr="003F5D49">
        <w:rPr>
          <w:rFonts w:ascii="Times New Roman" w:hAnsi="Times New Roman"/>
          <w:sz w:val="24"/>
          <w:szCs w:val="24"/>
        </w:rPr>
        <w:t>ориентированных</w:t>
      </w:r>
      <w:proofErr w:type="gramEnd"/>
      <w:r w:rsidR="00053102" w:rsidRPr="003F5D49">
        <w:rPr>
          <w:rFonts w:ascii="Times New Roman" w:hAnsi="Times New Roman"/>
          <w:sz w:val="24"/>
          <w:szCs w:val="24"/>
        </w:rPr>
        <w:t xml:space="preserve"> некоммерческих </w:t>
      </w:r>
    </w:p>
    <w:p w:rsidR="00581B9D" w:rsidRPr="003F5D49" w:rsidRDefault="00053102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организаций, осуществляющих</w:t>
      </w:r>
      <w:r w:rsidR="00581B9D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 xml:space="preserve">социальную поддержку и защиту </w:t>
      </w:r>
      <w:r w:rsidR="00454E47" w:rsidRPr="003F5D49">
        <w:rPr>
          <w:rFonts w:ascii="Times New Roman" w:hAnsi="Times New Roman"/>
          <w:sz w:val="24"/>
          <w:szCs w:val="24"/>
        </w:rPr>
        <w:t xml:space="preserve">ветеранов войны,  </w:t>
      </w:r>
    </w:p>
    <w:p w:rsidR="003F5D49" w:rsidRPr="003F5D49" w:rsidRDefault="00454E47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труда,</w:t>
      </w:r>
      <w:r w:rsidR="00053102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>Вооруженных</w:t>
      </w:r>
      <w:r w:rsidR="00053102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 xml:space="preserve"> </w:t>
      </w:r>
      <w:r w:rsidR="00565CE6" w:rsidRPr="003F5D49">
        <w:rPr>
          <w:rFonts w:ascii="Times New Roman" w:hAnsi="Times New Roman"/>
          <w:sz w:val="24"/>
          <w:szCs w:val="24"/>
        </w:rPr>
        <w:t>с</w:t>
      </w:r>
      <w:r w:rsidRPr="003F5D49">
        <w:rPr>
          <w:rFonts w:ascii="Times New Roman" w:hAnsi="Times New Roman"/>
          <w:sz w:val="24"/>
          <w:szCs w:val="24"/>
        </w:rPr>
        <w:t>ил, правоохранительных</w:t>
      </w:r>
      <w:r w:rsidR="00053102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 xml:space="preserve">органов, жителей блокадного </w:t>
      </w:r>
      <w:r w:rsidR="0070744B" w:rsidRPr="003F5D49">
        <w:rPr>
          <w:rFonts w:ascii="Times New Roman" w:hAnsi="Times New Roman"/>
          <w:sz w:val="24"/>
          <w:szCs w:val="24"/>
        </w:rPr>
        <w:t xml:space="preserve"> </w:t>
      </w:r>
    </w:p>
    <w:p w:rsidR="00454E47" w:rsidRPr="003F5D49" w:rsidRDefault="00454E47" w:rsidP="00454E47">
      <w:pPr>
        <w:pStyle w:val="a3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 xml:space="preserve">Ленинграда  и бывших малолетних узников </w:t>
      </w:r>
      <w:r w:rsidR="00053102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>фашистских лагерей</w:t>
      </w:r>
    </w:p>
    <w:p w:rsidR="00970EB7" w:rsidRPr="003F5D49" w:rsidRDefault="00970EB7" w:rsidP="00332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649" w:rsidRPr="003F5D49" w:rsidRDefault="00853649" w:rsidP="00332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FD" w:rsidRPr="003F5D49" w:rsidRDefault="00D03AF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В соответствии со статьей 78.1 Бюджетного кодекса</w:t>
      </w:r>
      <w:r w:rsidR="00097638" w:rsidRP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 xml:space="preserve"> Российской Федерации, пост</w:t>
      </w:r>
      <w:r w:rsidRPr="003F5D49">
        <w:rPr>
          <w:rFonts w:ascii="Times New Roman" w:hAnsi="Times New Roman"/>
          <w:sz w:val="24"/>
          <w:szCs w:val="24"/>
        </w:rPr>
        <w:t>а</w:t>
      </w:r>
      <w:r w:rsidRPr="003F5D49">
        <w:rPr>
          <w:rFonts w:ascii="Times New Roman" w:hAnsi="Times New Roman"/>
          <w:sz w:val="24"/>
          <w:szCs w:val="24"/>
        </w:rPr>
        <w:t xml:space="preserve">новлением  Правительства Российской Федерации от 18.09.2020 </w:t>
      </w:r>
      <w:r w:rsidR="00340064" w:rsidRPr="003F5D49">
        <w:rPr>
          <w:rFonts w:ascii="Times New Roman" w:hAnsi="Times New Roman"/>
          <w:sz w:val="24"/>
          <w:szCs w:val="24"/>
        </w:rPr>
        <w:t>№</w:t>
      </w:r>
      <w:r w:rsidRPr="003F5D49">
        <w:rPr>
          <w:rFonts w:ascii="Times New Roman" w:hAnsi="Times New Roman"/>
          <w:sz w:val="24"/>
          <w:szCs w:val="24"/>
        </w:rPr>
        <w:t xml:space="preserve"> 1492 </w:t>
      </w:r>
      <w:r w:rsidR="00340064" w:rsidRPr="003F5D49">
        <w:rPr>
          <w:rFonts w:ascii="Times New Roman" w:hAnsi="Times New Roman"/>
          <w:sz w:val="24"/>
          <w:szCs w:val="24"/>
        </w:rPr>
        <w:t>«</w:t>
      </w:r>
      <w:r w:rsidRPr="003F5D49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3F5D49">
        <w:rPr>
          <w:rFonts w:ascii="Times New Roman" w:hAnsi="Times New Roman"/>
          <w:sz w:val="24"/>
          <w:szCs w:val="24"/>
        </w:rPr>
        <w:t>общих</w:t>
      </w:r>
      <w:proofErr w:type="gramEnd"/>
      <w:r w:rsidRPr="003F5D49">
        <w:rPr>
          <w:rFonts w:ascii="Times New Roman" w:hAnsi="Times New Roman"/>
          <w:sz w:val="24"/>
          <w:szCs w:val="24"/>
        </w:rPr>
        <w:t xml:space="preserve"> тр</w:t>
      </w:r>
      <w:r w:rsidRPr="003F5D49">
        <w:rPr>
          <w:rFonts w:ascii="Times New Roman" w:hAnsi="Times New Roman"/>
          <w:sz w:val="24"/>
          <w:szCs w:val="24"/>
        </w:rPr>
        <w:t>е</w:t>
      </w:r>
      <w:proofErr w:type="gramStart"/>
      <w:r w:rsidRPr="003F5D49">
        <w:rPr>
          <w:rFonts w:ascii="Times New Roman" w:hAnsi="Times New Roman"/>
          <w:sz w:val="24"/>
          <w:szCs w:val="24"/>
        </w:rPr>
        <w:t>бованиях к нормативным правовым актам, муниципальным правовым актам, регулиру</w:t>
      </w:r>
      <w:r w:rsidRPr="003F5D49">
        <w:rPr>
          <w:rFonts w:ascii="Times New Roman" w:hAnsi="Times New Roman"/>
          <w:sz w:val="24"/>
          <w:szCs w:val="24"/>
        </w:rPr>
        <w:t>ю</w:t>
      </w:r>
      <w:r w:rsidRPr="003F5D49">
        <w:rPr>
          <w:rFonts w:ascii="Times New Roman" w:hAnsi="Times New Roman"/>
          <w:sz w:val="24"/>
          <w:szCs w:val="24"/>
        </w:rPr>
        <w:t>щим предоставление субсидий, в том числе грантов в форме субсидий, юридическим л</w:t>
      </w:r>
      <w:r w:rsidRPr="003F5D49">
        <w:rPr>
          <w:rFonts w:ascii="Times New Roman" w:hAnsi="Times New Roman"/>
          <w:sz w:val="24"/>
          <w:szCs w:val="24"/>
        </w:rPr>
        <w:t>и</w:t>
      </w:r>
      <w:r w:rsidRPr="003F5D49">
        <w:rPr>
          <w:rFonts w:ascii="Times New Roman" w:hAnsi="Times New Roman"/>
          <w:sz w:val="24"/>
          <w:szCs w:val="24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</w:t>
      </w:r>
      <w:r w:rsidRPr="003F5D49">
        <w:rPr>
          <w:rFonts w:ascii="Times New Roman" w:hAnsi="Times New Roman"/>
          <w:sz w:val="24"/>
          <w:szCs w:val="24"/>
        </w:rPr>
        <w:t>й</w:t>
      </w:r>
      <w:r w:rsidRPr="003F5D49">
        <w:rPr>
          <w:rFonts w:ascii="Times New Roman" w:hAnsi="Times New Roman"/>
          <w:sz w:val="24"/>
          <w:szCs w:val="24"/>
        </w:rPr>
        <w:t>ской Федерации</w:t>
      </w:r>
      <w:r w:rsidR="00340064" w:rsidRPr="003F5D49">
        <w:rPr>
          <w:rFonts w:ascii="Times New Roman" w:hAnsi="Times New Roman"/>
          <w:sz w:val="24"/>
          <w:szCs w:val="24"/>
        </w:rPr>
        <w:t>»</w:t>
      </w:r>
      <w:r w:rsidRPr="003F5D49">
        <w:rPr>
          <w:rFonts w:ascii="Times New Roman" w:hAnsi="Times New Roman"/>
          <w:sz w:val="24"/>
          <w:szCs w:val="24"/>
        </w:rPr>
        <w:t xml:space="preserve">, Федеральным законом от 12.01.1996 </w:t>
      </w:r>
      <w:r w:rsidR="003F5D49">
        <w:rPr>
          <w:rFonts w:ascii="Times New Roman" w:hAnsi="Times New Roman"/>
          <w:sz w:val="24"/>
          <w:szCs w:val="24"/>
        </w:rPr>
        <w:t>№</w:t>
      </w:r>
      <w:r w:rsidRPr="003F5D49">
        <w:rPr>
          <w:rFonts w:ascii="Times New Roman" w:hAnsi="Times New Roman"/>
          <w:sz w:val="24"/>
          <w:szCs w:val="24"/>
        </w:rPr>
        <w:t xml:space="preserve"> 7-ФЗ </w:t>
      </w:r>
      <w:r w:rsidR="00637E72" w:rsidRPr="003F5D49">
        <w:rPr>
          <w:rFonts w:ascii="Times New Roman" w:hAnsi="Times New Roman"/>
          <w:sz w:val="24"/>
          <w:szCs w:val="24"/>
        </w:rPr>
        <w:t>«</w:t>
      </w:r>
      <w:r w:rsidRPr="003F5D49">
        <w:rPr>
          <w:rFonts w:ascii="Times New Roman" w:hAnsi="Times New Roman"/>
          <w:sz w:val="24"/>
          <w:szCs w:val="24"/>
        </w:rPr>
        <w:t>О некоммерческих орг</w:t>
      </w:r>
      <w:r w:rsidRPr="003F5D49">
        <w:rPr>
          <w:rFonts w:ascii="Times New Roman" w:hAnsi="Times New Roman"/>
          <w:sz w:val="24"/>
          <w:szCs w:val="24"/>
        </w:rPr>
        <w:t>а</w:t>
      </w:r>
      <w:r w:rsidRPr="003F5D49">
        <w:rPr>
          <w:rFonts w:ascii="Times New Roman" w:hAnsi="Times New Roman"/>
          <w:sz w:val="24"/>
          <w:szCs w:val="24"/>
        </w:rPr>
        <w:t>низациях</w:t>
      </w:r>
      <w:r w:rsidR="00637E72" w:rsidRPr="003F5D49">
        <w:rPr>
          <w:rFonts w:ascii="Times New Roman" w:hAnsi="Times New Roman"/>
          <w:sz w:val="24"/>
          <w:szCs w:val="24"/>
        </w:rPr>
        <w:t>»</w:t>
      </w:r>
      <w:r w:rsidRPr="003F5D49">
        <w:rPr>
          <w:rFonts w:ascii="Times New Roman" w:hAnsi="Times New Roman"/>
          <w:sz w:val="24"/>
          <w:szCs w:val="24"/>
        </w:rPr>
        <w:t xml:space="preserve">, 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Ленинградской области</w:t>
      </w:r>
      <w:proofErr w:type="gramEnd"/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29.02.2016 </w:t>
      </w:r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предоставления иных межбюджетных трансфертов из областн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го бюджета Ленинградской области бюджетам муниципальных районов (городского окр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кадного Ленинграда и бывших малолетних узников фашистских лагерей, в рамках по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поддержка социально ориентированных некоммерческих организаций</w:t>
      </w:r>
      <w:proofErr w:type="gramEnd"/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программы Ленинградской области </w:t>
      </w:r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Устойчивое общ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ственное развитие в Ленинградской области</w:t>
      </w:r>
      <w:r w:rsidR="00637E72" w:rsidRPr="003F5D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5D49">
        <w:rPr>
          <w:rFonts w:ascii="Times New Roman" w:hAnsi="Times New Roman"/>
          <w:sz w:val="24"/>
          <w:szCs w:val="24"/>
        </w:rPr>
        <w:t>постановлением администрации муниц</w:t>
      </w:r>
      <w:r w:rsidRPr="003F5D49">
        <w:rPr>
          <w:rFonts w:ascii="Times New Roman" w:hAnsi="Times New Roman"/>
          <w:sz w:val="24"/>
          <w:szCs w:val="24"/>
        </w:rPr>
        <w:t>и</w:t>
      </w:r>
      <w:r w:rsidRPr="003F5D49">
        <w:rPr>
          <w:rFonts w:ascii="Times New Roman" w:hAnsi="Times New Roman"/>
          <w:sz w:val="24"/>
          <w:szCs w:val="24"/>
        </w:rPr>
        <w:t xml:space="preserve">пального образования Тосненский район Ленинградской области от 05.04.2018 № 1026-па «Об установлении расходного обязательства муниципального образования Тосненский район Ленинградской области на </w:t>
      </w:r>
      <w:r w:rsidRPr="003F5D49">
        <w:rPr>
          <w:rFonts w:ascii="Times New Roman" w:hAnsi="Times New Roman"/>
          <w:color w:val="000000"/>
          <w:sz w:val="24"/>
          <w:szCs w:val="24"/>
          <w:lang w:bidi="ru-RU"/>
        </w:rPr>
        <w:t>поддержку социально ориентированных некоммерч</w:t>
      </w:r>
      <w:r w:rsidRPr="003F5D49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3F5D49">
        <w:rPr>
          <w:rFonts w:ascii="Times New Roman" w:hAnsi="Times New Roman"/>
          <w:color w:val="000000"/>
          <w:sz w:val="24"/>
          <w:szCs w:val="24"/>
          <w:lang w:bidi="ru-RU"/>
        </w:rPr>
        <w:t xml:space="preserve">ских организаций,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лагерей» </w:t>
      </w:r>
      <w:r w:rsidRPr="003F5D49">
        <w:rPr>
          <w:rFonts w:ascii="Times New Roman" w:hAnsi="Times New Roman"/>
          <w:sz w:val="24"/>
          <w:szCs w:val="24"/>
        </w:rPr>
        <w:t>(с учетом</w:t>
      </w:r>
      <w:proofErr w:type="gramEnd"/>
      <w:r w:rsidRPr="003F5D49">
        <w:rPr>
          <w:rFonts w:ascii="Times New Roman" w:hAnsi="Times New Roman"/>
          <w:sz w:val="24"/>
          <w:szCs w:val="24"/>
        </w:rPr>
        <w:t xml:space="preserve"> изменений, внесенных п</w:t>
      </w:r>
      <w:r w:rsidRPr="003F5D49">
        <w:rPr>
          <w:rFonts w:ascii="Times New Roman" w:hAnsi="Times New Roman"/>
          <w:sz w:val="24"/>
          <w:szCs w:val="24"/>
        </w:rPr>
        <w:t>о</w:t>
      </w:r>
      <w:r w:rsidRPr="003F5D49">
        <w:rPr>
          <w:rFonts w:ascii="Times New Roman" w:hAnsi="Times New Roman"/>
          <w:sz w:val="24"/>
          <w:szCs w:val="24"/>
        </w:rPr>
        <w:t>становлением администрации муниципального образования Тосненский район Лени</w:t>
      </w:r>
      <w:r w:rsidRPr="003F5D49">
        <w:rPr>
          <w:rFonts w:ascii="Times New Roman" w:hAnsi="Times New Roman"/>
          <w:sz w:val="24"/>
          <w:szCs w:val="24"/>
        </w:rPr>
        <w:t>н</w:t>
      </w:r>
      <w:r w:rsidRPr="003F5D49">
        <w:rPr>
          <w:rFonts w:ascii="Times New Roman" w:hAnsi="Times New Roman"/>
          <w:sz w:val="24"/>
          <w:szCs w:val="24"/>
        </w:rPr>
        <w:t>градской об</w:t>
      </w:r>
      <w:r w:rsidR="00637E72" w:rsidRPr="003F5D49">
        <w:rPr>
          <w:rFonts w:ascii="Times New Roman" w:hAnsi="Times New Roman"/>
          <w:sz w:val="24"/>
          <w:szCs w:val="24"/>
        </w:rPr>
        <w:t xml:space="preserve">ласти от 13.02.2019  № 207-па) </w:t>
      </w:r>
      <w:r w:rsidRPr="003F5D4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Тосненский  район Ленинградской области </w:t>
      </w:r>
    </w:p>
    <w:p w:rsidR="00D03AFD" w:rsidRDefault="00D03AFD" w:rsidP="00D03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F5D49" w:rsidRDefault="003F5D49" w:rsidP="00D03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FD" w:rsidRPr="003F5D49" w:rsidRDefault="00D03AFD" w:rsidP="00D03AFD">
      <w:pPr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ПОСТАНОВЛЯЕТ</w:t>
      </w:r>
      <w:r w:rsidRPr="003F5D49">
        <w:rPr>
          <w:rFonts w:ascii="Times New Roman" w:hAnsi="Times New Roman"/>
          <w:sz w:val="24"/>
          <w:szCs w:val="24"/>
        </w:rPr>
        <w:t xml:space="preserve">: </w:t>
      </w:r>
    </w:p>
    <w:p w:rsidR="00D03AFD" w:rsidRPr="003F5D49" w:rsidRDefault="00D03AF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1. Утвердить Порядок определения объема и условий предоставления из бюджета муниципального образования Тосненский район Ленинградской области субсидии на поддержку социально ориентированных некоммерческих организаций, осуществляющих социальную  поддержку и защиту ветеранов войны, труда, Вооруженных сил, правоохр</w:t>
      </w:r>
      <w:r w:rsidRPr="003F5D49">
        <w:rPr>
          <w:rFonts w:ascii="Times New Roman" w:hAnsi="Times New Roman"/>
          <w:sz w:val="24"/>
          <w:szCs w:val="24"/>
        </w:rPr>
        <w:t>а</w:t>
      </w:r>
      <w:r w:rsidRPr="003F5D49">
        <w:rPr>
          <w:rFonts w:ascii="Times New Roman" w:hAnsi="Times New Roman"/>
          <w:sz w:val="24"/>
          <w:szCs w:val="24"/>
        </w:rPr>
        <w:t>нительных органов, жителей блокадного Ленинграда и бывших малолетних узников ф</w:t>
      </w:r>
      <w:r w:rsidRPr="003F5D49">
        <w:rPr>
          <w:rFonts w:ascii="Times New Roman" w:hAnsi="Times New Roman"/>
          <w:sz w:val="24"/>
          <w:szCs w:val="24"/>
        </w:rPr>
        <w:t>а</w:t>
      </w:r>
      <w:r w:rsidRPr="003F5D49">
        <w:rPr>
          <w:rFonts w:ascii="Times New Roman" w:hAnsi="Times New Roman"/>
          <w:sz w:val="24"/>
          <w:szCs w:val="24"/>
        </w:rPr>
        <w:t>шистских лагерей» (приложение).</w:t>
      </w:r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2</w:t>
      </w:r>
      <w:r w:rsidR="00D03AFD" w:rsidRPr="003F5D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3AFD" w:rsidRPr="003F5D49">
        <w:rPr>
          <w:rFonts w:ascii="Times New Roman" w:hAnsi="Times New Roman"/>
          <w:sz w:val="24"/>
          <w:szCs w:val="24"/>
        </w:rPr>
        <w:t>Признать утратившим</w:t>
      </w:r>
      <w:r w:rsidR="00A5010C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силу постановление администрации муниципального обр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>зования Тосненский район Ленинградской области от 13.02.2019 № 208-па «Об утвержд</w:t>
      </w:r>
      <w:r w:rsidR="00D03AFD" w:rsidRPr="003F5D49">
        <w:rPr>
          <w:rFonts w:ascii="Times New Roman" w:hAnsi="Times New Roman"/>
          <w:sz w:val="24"/>
          <w:szCs w:val="24"/>
        </w:rPr>
        <w:t>е</w:t>
      </w:r>
      <w:r w:rsidR="00D03AFD" w:rsidRPr="003F5D49">
        <w:rPr>
          <w:rFonts w:ascii="Times New Roman" w:hAnsi="Times New Roman"/>
          <w:sz w:val="24"/>
          <w:szCs w:val="24"/>
        </w:rPr>
        <w:t>нии Порядка определения объема и условий</w:t>
      </w:r>
      <w:r w:rsidR="00FE3E07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Тосненский район Ленинградской области субсидии на поддержку социально ориентированных некоммерческих организаций, осуществляющих социальную поддер</w:t>
      </w:r>
      <w:r w:rsidR="00D03AFD" w:rsidRPr="003F5D49">
        <w:rPr>
          <w:rFonts w:ascii="Times New Roman" w:hAnsi="Times New Roman"/>
          <w:sz w:val="24"/>
          <w:szCs w:val="24"/>
        </w:rPr>
        <w:t>ж</w:t>
      </w:r>
      <w:r w:rsidR="00D03AFD" w:rsidRPr="003F5D49">
        <w:rPr>
          <w:rFonts w:ascii="Times New Roman" w:hAnsi="Times New Roman"/>
          <w:sz w:val="24"/>
          <w:szCs w:val="24"/>
        </w:rPr>
        <w:t>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  <w:proofErr w:type="gramEnd"/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3</w:t>
      </w:r>
      <w:r w:rsidR="00D03AFD" w:rsidRPr="003F5D49">
        <w:rPr>
          <w:rFonts w:ascii="Times New Roman" w:hAnsi="Times New Roman"/>
          <w:sz w:val="24"/>
          <w:szCs w:val="24"/>
        </w:rPr>
        <w:t>.</w:t>
      </w:r>
      <w:r w:rsidR="00D03AFD" w:rsidRPr="003F5D49">
        <w:rPr>
          <w:sz w:val="24"/>
          <w:szCs w:val="24"/>
        </w:rPr>
        <w:t xml:space="preserve"> </w:t>
      </w:r>
      <w:proofErr w:type="gramStart"/>
      <w:r w:rsidR="00D03AFD" w:rsidRPr="003F5D49">
        <w:rPr>
          <w:rFonts w:ascii="Times New Roman" w:hAnsi="Times New Roman"/>
          <w:sz w:val="24"/>
          <w:szCs w:val="24"/>
        </w:rPr>
        <w:t>Признать утратившим</w:t>
      </w:r>
      <w:r w:rsidR="00A5010C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силу постановление</w:t>
      </w:r>
      <w:r w:rsidR="00A5010C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администрации муниципального обр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>зования Тосненский район Ленинградской области от 26.12.2019 № 2402-па «О внесении изменений в постановление администрации муниципального образования</w:t>
      </w:r>
      <w:r w:rsidR="005D50A8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Тосненский район Ленинградской области от 13.02.2019 № 208-па</w:t>
      </w:r>
      <w:r w:rsidR="00565DF2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«Об утверждении Порядка опред</w:t>
      </w:r>
      <w:r w:rsidR="00D03AFD" w:rsidRPr="003F5D49">
        <w:rPr>
          <w:rFonts w:ascii="Times New Roman" w:hAnsi="Times New Roman"/>
          <w:sz w:val="24"/>
          <w:szCs w:val="24"/>
        </w:rPr>
        <w:t>е</w:t>
      </w:r>
      <w:r w:rsidR="00D03AFD" w:rsidRPr="003F5D49">
        <w:rPr>
          <w:rFonts w:ascii="Times New Roman" w:hAnsi="Times New Roman"/>
          <w:sz w:val="24"/>
          <w:szCs w:val="24"/>
        </w:rPr>
        <w:t>ления объема и условий предоставления из бюджета муниципального образования Т</w:t>
      </w:r>
      <w:r w:rsidR="00D03AFD" w:rsidRPr="003F5D49">
        <w:rPr>
          <w:rFonts w:ascii="Times New Roman" w:hAnsi="Times New Roman"/>
          <w:sz w:val="24"/>
          <w:szCs w:val="24"/>
        </w:rPr>
        <w:t>о</w:t>
      </w:r>
      <w:r w:rsidR="00D03AFD" w:rsidRPr="003F5D49">
        <w:rPr>
          <w:rFonts w:ascii="Times New Roman" w:hAnsi="Times New Roman"/>
          <w:sz w:val="24"/>
          <w:szCs w:val="24"/>
        </w:rPr>
        <w:t>сненский район Ленинградской области субсидии на поддержку социально ориентирова</w:t>
      </w:r>
      <w:r w:rsidR="00D03AFD" w:rsidRPr="003F5D49">
        <w:rPr>
          <w:rFonts w:ascii="Times New Roman" w:hAnsi="Times New Roman"/>
          <w:sz w:val="24"/>
          <w:szCs w:val="24"/>
        </w:rPr>
        <w:t>н</w:t>
      </w:r>
      <w:r w:rsidR="00D03AFD" w:rsidRPr="003F5D49">
        <w:rPr>
          <w:rFonts w:ascii="Times New Roman" w:hAnsi="Times New Roman"/>
          <w:sz w:val="24"/>
          <w:szCs w:val="24"/>
        </w:rPr>
        <w:t>ных</w:t>
      </w:r>
      <w:r w:rsidR="00D456F1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некоммерческих организаций, осуществляющих</w:t>
      </w:r>
      <w:r w:rsidR="00D456F1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социальную поддержку и защиту ветеранов войны, труда</w:t>
      </w:r>
      <w:proofErr w:type="gramEnd"/>
      <w:r w:rsidR="00D03AFD" w:rsidRPr="003F5D49">
        <w:rPr>
          <w:rFonts w:ascii="Times New Roman" w:hAnsi="Times New Roman"/>
          <w:sz w:val="24"/>
          <w:szCs w:val="24"/>
        </w:rPr>
        <w:t>, Вооруженных сил, правоохранительных органов, жителей бл</w:t>
      </w:r>
      <w:r w:rsidR="00D03AFD" w:rsidRPr="003F5D49">
        <w:rPr>
          <w:rFonts w:ascii="Times New Roman" w:hAnsi="Times New Roman"/>
          <w:sz w:val="24"/>
          <w:szCs w:val="24"/>
        </w:rPr>
        <w:t>о</w:t>
      </w:r>
      <w:r w:rsidR="00D03AFD" w:rsidRPr="003F5D49">
        <w:rPr>
          <w:rFonts w:ascii="Times New Roman" w:hAnsi="Times New Roman"/>
          <w:sz w:val="24"/>
          <w:szCs w:val="24"/>
        </w:rPr>
        <w:t>кадного Ленинграда и бывших малолетних узников фашистских лагерей».</w:t>
      </w:r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4</w:t>
      </w:r>
      <w:r w:rsidR="00D03AFD" w:rsidRPr="003F5D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3AFD" w:rsidRPr="003F5D49">
        <w:rPr>
          <w:rFonts w:ascii="Times New Roman" w:hAnsi="Times New Roman"/>
          <w:sz w:val="24"/>
          <w:szCs w:val="24"/>
        </w:rPr>
        <w:t>Признать утратившим</w:t>
      </w:r>
      <w:r w:rsidR="00726CCC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силу постановление</w:t>
      </w:r>
      <w:r w:rsidR="00D456F1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администрации муниципального</w:t>
      </w:r>
      <w:r w:rsidR="00237239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обр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>зования</w:t>
      </w:r>
      <w:r w:rsidR="00237239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Тосненский </w:t>
      </w:r>
      <w:r w:rsidR="00237239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район Ленинградской области от </w:t>
      </w:r>
      <w:r w:rsidR="005D50A8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>26.12.2020 № 2629-па «О внесении изменений в постановление администрации муниципального образования Тосненский район Ленинградской области от 13.02.2019 № 208-па «Об утверждении Порядка опред</w:t>
      </w:r>
      <w:r w:rsidR="00D03AFD" w:rsidRPr="003F5D49">
        <w:rPr>
          <w:rFonts w:ascii="Times New Roman" w:hAnsi="Times New Roman"/>
          <w:sz w:val="24"/>
          <w:szCs w:val="24"/>
        </w:rPr>
        <w:t>е</w:t>
      </w:r>
      <w:r w:rsidR="00D03AFD" w:rsidRPr="003F5D49">
        <w:rPr>
          <w:rFonts w:ascii="Times New Roman" w:hAnsi="Times New Roman"/>
          <w:sz w:val="24"/>
          <w:szCs w:val="24"/>
        </w:rPr>
        <w:t>ления объема и условий предоставления из бюджета муниципального образования Т</w:t>
      </w:r>
      <w:r w:rsidR="00D03AFD" w:rsidRPr="003F5D49">
        <w:rPr>
          <w:rFonts w:ascii="Times New Roman" w:hAnsi="Times New Roman"/>
          <w:sz w:val="24"/>
          <w:szCs w:val="24"/>
        </w:rPr>
        <w:t>о</w:t>
      </w:r>
      <w:r w:rsidR="00D03AFD" w:rsidRPr="003F5D49">
        <w:rPr>
          <w:rFonts w:ascii="Times New Roman" w:hAnsi="Times New Roman"/>
          <w:sz w:val="24"/>
          <w:szCs w:val="24"/>
        </w:rPr>
        <w:t>сненский район Ленинградской области субсидии на поддержку социально ориентирова</w:t>
      </w:r>
      <w:r w:rsidR="00D03AFD" w:rsidRPr="003F5D49">
        <w:rPr>
          <w:rFonts w:ascii="Times New Roman" w:hAnsi="Times New Roman"/>
          <w:sz w:val="24"/>
          <w:szCs w:val="24"/>
        </w:rPr>
        <w:t>н</w:t>
      </w:r>
      <w:r w:rsidR="00D03AFD" w:rsidRPr="003F5D49">
        <w:rPr>
          <w:rFonts w:ascii="Times New Roman" w:hAnsi="Times New Roman"/>
          <w:sz w:val="24"/>
          <w:szCs w:val="24"/>
        </w:rPr>
        <w:t>ных</w:t>
      </w:r>
      <w:r w:rsidR="00D456F1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некоммерческих организаций, осуществляющих социальную поддержку и защиту ветеранов войны, труда</w:t>
      </w:r>
      <w:proofErr w:type="gramEnd"/>
      <w:r w:rsidR="00D03AFD" w:rsidRPr="003F5D49">
        <w:rPr>
          <w:rFonts w:ascii="Times New Roman" w:hAnsi="Times New Roman"/>
          <w:sz w:val="24"/>
          <w:szCs w:val="24"/>
        </w:rPr>
        <w:t>, Вооруженных сил, правоохранительных органов, жителей бл</w:t>
      </w:r>
      <w:r w:rsidR="00D03AFD" w:rsidRPr="003F5D49">
        <w:rPr>
          <w:rFonts w:ascii="Times New Roman" w:hAnsi="Times New Roman"/>
          <w:sz w:val="24"/>
          <w:szCs w:val="24"/>
        </w:rPr>
        <w:t>о</w:t>
      </w:r>
      <w:r w:rsidR="00D03AFD" w:rsidRPr="003F5D49">
        <w:rPr>
          <w:rFonts w:ascii="Times New Roman" w:hAnsi="Times New Roman"/>
          <w:sz w:val="24"/>
          <w:szCs w:val="24"/>
        </w:rPr>
        <w:t>кадного Ленинграда и бывших малолетних узников фашистских лагерей».</w:t>
      </w:r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D49">
        <w:rPr>
          <w:rFonts w:ascii="Times New Roman" w:hAnsi="Times New Roman"/>
          <w:sz w:val="24"/>
          <w:szCs w:val="24"/>
        </w:rPr>
        <w:t>5</w:t>
      </w:r>
      <w:r w:rsidR="00D03AFD" w:rsidRPr="003F5D49">
        <w:rPr>
          <w:rFonts w:ascii="Times New Roman" w:hAnsi="Times New Roman"/>
          <w:sz w:val="24"/>
          <w:szCs w:val="24"/>
        </w:rPr>
        <w:t xml:space="preserve">. 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Пресс</w:t>
      </w:r>
      <w:r w:rsidR="00961C70" w:rsidRPr="003F5D49">
        <w:rPr>
          <w:rFonts w:ascii="Times New Roman" w:hAnsi="Times New Roman"/>
          <w:sz w:val="24"/>
          <w:szCs w:val="24"/>
          <w:lang w:eastAsia="ru-RU"/>
        </w:rPr>
        <w:t>-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о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го образования Тосненский район Ленинградской области обеспечить официальное опу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б</w:t>
      </w:r>
      <w:r w:rsidR="00D03AFD" w:rsidRPr="003F5D49">
        <w:rPr>
          <w:rFonts w:ascii="Times New Roman" w:hAnsi="Times New Roman"/>
          <w:sz w:val="24"/>
          <w:szCs w:val="24"/>
          <w:lang w:eastAsia="ru-RU"/>
        </w:rPr>
        <w:t>ликование и обнародование 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3AFD" w:rsidRPr="003F5D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3AFD" w:rsidRPr="003F5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AFD" w:rsidRPr="003F5D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61C70" w:rsidRPr="003F5D49">
        <w:rPr>
          <w:rFonts w:ascii="Times New Roman" w:hAnsi="Times New Roman"/>
          <w:sz w:val="24"/>
          <w:szCs w:val="24"/>
        </w:rPr>
        <w:t xml:space="preserve"> </w:t>
      </w:r>
      <w:r w:rsidR="00D03AFD" w:rsidRPr="003F5D4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 гл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="00D03AFD" w:rsidRPr="003F5D49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D03AFD" w:rsidRPr="003F5D49">
        <w:rPr>
          <w:rFonts w:ascii="Times New Roman" w:hAnsi="Times New Roman"/>
          <w:sz w:val="24"/>
          <w:szCs w:val="24"/>
        </w:rPr>
        <w:t xml:space="preserve"> И.Ф.</w:t>
      </w:r>
    </w:p>
    <w:p w:rsidR="00D03AFD" w:rsidRPr="003F5D49" w:rsidRDefault="00A0234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7</w:t>
      </w:r>
      <w:r w:rsidR="00D03AFD" w:rsidRPr="003F5D4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</w:t>
      </w:r>
      <w:r w:rsidR="00D03AFD" w:rsidRPr="003F5D49">
        <w:rPr>
          <w:rFonts w:ascii="Times New Roman" w:hAnsi="Times New Roman"/>
          <w:sz w:val="24"/>
          <w:szCs w:val="24"/>
        </w:rPr>
        <w:t>а</w:t>
      </w:r>
      <w:r w:rsidR="00D03AFD" w:rsidRPr="003F5D49">
        <w:rPr>
          <w:rFonts w:ascii="Times New Roman" w:hAnsi="Times New Roman"/>
          <w:sz w:val="24"/>
          <w:szCs w:val="24"/>
        </w:rPr>
        <w:t xml:space="preserve">ния.                        </w:t>
      </w:r>
    </w:p>
    <w:p w:rsidR="00D03AFD" w:rsidRPr="003F5D49" w:rsidRDefault="00D03AFD" w:rsidP="00D03A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860" w:rsidRPr="003F5D49" w:rsidRDefault="00CA3A03" w:rsidP="006C4860">
      <w:pPr>
        <w:jc w:val="both"/>
        <w:rPr>
          <w:rFonts w:ascii="Times New Roman" w:hAnsi="Times New Roman"/>
          <w:sz w:val="24"/>
          <w:szCs w:val="24"/>
        </w:rPr>
      </w:pPr>
      <w:r w:rsidRPr="003F5D49">
        <w:rPr>
          <w:rFonts w:ascii="Times New Roman" w:hAnsi="Times New Roman"/>
          <w:sz w:val="24"/>
          <w:szCs w:val="24"/>
        </w:rPr>
        <w:t>И.</w:t>
      </w:r>
      <w:r w:rsid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>о.</w:t>
      </w:r>
      <w:r w:rsid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>г</w:t>
      </w:r>
      <w:r w:rsidR="006C4860" w:rsidRPr="003F5D49">
        <w:rPr>
          <w:rFonts w:ascii="Times New Roman" w:hAnsi="Times New Roman"/>
          <w:sz w:val="24"/>
          <w:szCs w:val="24"/>
        </w:rPr>
        <w:t>лав</w:t>
      </w:r>
      <w:r w:rsidRPr="003F5D49">
        <w:rPr>
          <w:rFonts w:ascii="Times New Roman" w:hAnsi="Times New Roman"/>
          <w:sz w:val="24"/>
          <w:szCs w:val="24"/>
        </w:rPr>
        <w:t>ы</w:t>
      </w:r>
      <w:r w:rsidR="006C4860" w:rsidRPr="003F5D49">
        <w:rPr>
          <w:rFonts w:ascii="Times New Roman" w:hAnsi="Times New Roman"/>
          <w:sz w:val="24"/>
          <w:szCs w:val="24"/>
        </w:rPr>
        <w:t xml:space="preserve"> администрации </w:t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="006C4860" w:rsidRPr="003F5D49">
        <w:rPr>
          <w:rFonts w:ascii="Times New Roman" w:hAnsi="Times New Roman"/>
          <w:sz w:val="24"/>
          <w:szCs w:val="24"/>
        </w:rPr>
        <w:tab/>
      </w:r>
      <w:r w:rsidRPr="003F5D49">
        <w:rPr>
          <w:rFonts w:ascii="Times New Roman" w:hAnsi="Times New Roman"/>
          <w:sz w:val="24"/>
          <w:szCs w:val="24"/>
        </w:rPr>
        <w:t xml:space="preserve">      </w:t>
      </w:r>
      <w:r w:rsidR="006C4860" w:rsidRPr="003F5D49">
        <w:rPr>
          <w:rFonts w:ascii="Times New Roman" w:hAnsi="Times New Roman"/>
          <w:sz w:val="24"/>
          <w:szCs w:val="24"/>
        </w:rPr>
        <w:t xml:space="preserve">  </w:t>
      </w:r>
      <w:r w:rsidRPr="003F5D49">
        <w:rPr>
          <w:rFonts w:ascii="Times New Roman" w:hAnsi="Times New Roman"/>
          <w:sz w:val="24"/>
          <w:szCs w:val="24"/>
        </w:rPr>
        <w:t>И.Ф.</w:t>
      </w:r>
      <w:r w:rsidR="003F5D49">
        <w:rPr>
          <w:rFonts w:ascii="Times New Roman" w:hAnsi="Times New Roman"/>
          <w:sz w:val="24"/>
          <w:szCs w:val="24"/>
        </w:rPr>
        <w:t xml:space="preserve"> </w:t>
      </w:r>
      <w:r w:rsidRPr="003F5D49">
        <w:rPr>
          <w:rFonts w:ascii="Times New Roman" w:hAnsi="Times New Roman"/>
          <w:sz w:val="24"/>
          <w:szCs w:val="24"/>
        </w:rPr>
        <w:t>Тычинский</w:t>
      </w:r>
    </w:p>
    <w:p w:rsidR="006C4860" w:rsidRPr="006C4860" w:rsidRDefault="006C4860" w:rsidP="006C4860">
      <w:pPr>
        <w:spacing w:after="0" w:line="240" w:lineRule="auto"/>
      </w:pP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</w:p>
    <w:p w:rsidR="006C4860" w:rsidRPr="006C4860" w:rsidRDefault="006C4860" w:rsidP="006C4860">
      <w:pPr>
        <w:spacing w:after="0" w:line="240" w:lineRule="auto"/>
      </w:pPr>
    </w:p>
    <w:p w:rsidR="00853649" w:rsidRDefault="00853649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2620B6" w:rsidRDefault="002620B6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264144" w:rsidRDefault="006C4860" w:rsidP="0026414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F5D49">
        <w:rPr>
          <w:rFonts w:ascii="Times New Roman" w:hAnsi="Times New Roman"/>
          <w:sz w:val="20"/>
          <w:szCs w:val="20"/>
        </w:rPr>
        <w:t>Точилова</w:t>
      </w:r>
      <w:proofErr w:type="spellEnd"/>
      <w:r w:rsidRPr="003F5D49">
        <w:rPr>
          <w:rFonts w:ascii="Times New Roman" w:hAnsi="Times New Roman"/>
          <w:sz w:val="20"/>
          <w:szCs w:val="20"/>
        </w:rPr>
        <w:t xml:space="preserve"> Инна Вячеславовна</w:t>
      </w:r>
      <w:r w:rsidR="00A75DD9" w:rsidRPr="003F5D49">
        <w:rPr>
          <w:rFonts w:ascii="Times New Roman" w:hAnsi="Times New Roman"/>
          <w:sz w:val="20"/>
          <w:szCs w:val="20"/>
        </w:rPr>
        <w:t xml:space="preserve">, </w:t>
      </w:r>
      <w:r w:rsidRPr="003F5D49">
        <w:rPr>
          <w:rFonts w:ascii="Times New Roman" w:hAnsi="Times New Roman"/>
          <w:sz w:val="20"/>
          <w:szCs w:val="20"/>
        </w:rPr>
        <w:t>8(81361) 33261</w:t>
      </w:r>
    </w:p>
    <w:p w:rsidR="003F5D49" w:rsidRPr="003F5D49" w:rsidRDefault="00E34361" w:rsidP="002641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га</w:t>
      </w:r>
    </w:p>
    <w:p w:rsidR="00E37531" w:rsidRPr="00264144" w:rsidRDefault="00E37531" w:rsidP="003F5D49">
      <w:pPr>
        <w:pStyle w:val="a3"/>
        <w:ind w:left="4820"/>
        <w:rPr>
          <w:rFonts w:ascii="Times New Roman" w:hAnsi="Times New Roman"/>
          <w:sz w:val="20"/>
          <w:szCs w:val="20"/>
        </w:rPr>
      </w:pPr>
      <w:r w:rsidRPr="00581B9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7531" w:rsidRPr="00581B9D" w:rsidRDefault="00E37531" w:rsidP="003F5D49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37531" w:rsidRPr="00581B9D" w:rsidRDefault="00E37531" w:rsidP="003F5D49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37531" w:rsidRPr="00581B9D" w:rsidRDefault="00E37531" w:rsidP="003F5D49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E37531" w:rsidRPr="00581B9D" w:rsidRDefault="00E37531" w:rsidP="003F5D49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       </w:t>
      </w:r>
      <w:r w:rsidR="00E34361">
        <w:rPr>
          <w:rFonts w:ascii="Times New Roman" w:hAnsi="Times New Roman"/>
          <w:sz w:val="24"/>
          <w:szCs w:val="24"/>
        </w:rPr>
        <w:t>30.12.2021</w:t>
      </w:r>
      <w:r w:rsidRPr="00581B9D">
        <w:rPr>
          <w:rFonts w:ascii="Times New Roman" w:hAnsi="Times New Roman"/>
          <w:sz w:val="24"/>
          <w:szCs w:val="24"/>
        </w:rPr>
        <w:t xml:space="preserve">                     </w:t>
      </w:r>
      <w:r w:rsidR="00E34361">
        <w:rPr>
          <w:rFonts w:ascii="Times New Roman" w:hAnsi="Times New Roman"/>
          <w:sz w:val="24"/>
          <w:szCs w:val="24"/>
        </w:rPr>
        <w:t>3212-па</w:t>
      </w:r>
      <w:r w:rsidRPr="00581B9D">
        <w:rPr>
          <w:rFonts w:ascii="Times New Roman" w:hAnsi="Times New Roman"/>
          <w:sz w:val="24"/>
          <w:szCs w:val="24"/>
        </w:rPr>
        <w:t xml:space="preserve">                                                             от _______________  № ________</w:t>
      </w:r>
    </w:p>
    <w:p w:rsidR="00E37531" w:rsidRPr="00581B9D" w:rsidRDefault="00E37531" w:rsidP="00581B9D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E37531" w:rsidRPr="00581B9D" w:rsidRDefault="00E37531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Порядок</w:t>
      </w:r>
    </w:p>
    <w:p w:rsidR="00581B9D" w:rsidRPr="00581B9D" w:rsidRDefault="00E37531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определения объема  и условий  предоставления из бюджета муниципального</w:t>
      </w:r>
    </w:p>
    <w:p w:rsidR="00581B9D" w:rsidRPr="00581B9D" w:rsidRDefault="00E37531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субсидии на </w:t>
      </w:r>
      <w:r w:rsidR="00CB3A97" w:rsidRPr="00581B9D">
        <w:rPr>
          <w:rFonts w:ascii="Times New Roman" w:hAnsi="Times New Roman"/>
          <w:sz w:val="24"/>
          <w:szCs w:val="24"/>
        </w:rPr>
        <w:t>поддержку</w:t>
      </w:r>
    </w:p>
    <w:p w:rsidR="00581B9D" w:rsidRPr="00581B9D" w:rsidRDefault="00CB3A97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организаций, осуществляющих</w:t>
      </w:r>
    </w:p>
    <w:p w:rsidR="00581B9D" w:rsidRPr="00581B9D" w:rsidRDefault="00CB3A97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социальную поддержку  и защиту ветеранов войны, труда, Вооруженных  сил,</w:t>
      </w:r>
    </w:p>
    <w:p w:rsidR="00581B9D" w:rsidRPr="00581B9D" w:rsidRDefault="00CB3A97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правоохранительных  органов, жителей блокадного Ленинграда  и бывших</w:t>
      </w:r>
    </w:p>
    <w:p w:rsidR="00CB3A97" w:rsidRPr="00581B9D" w:rsidRDefault="00CB3A97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малолетних узников  фашистских лагерей</w:t>
      </w:r>
    </w:p>
    <w:p w:rsidR="00581B9D" w:rsidRPr="00581B9D" w:rsidRDefault="00581B9D" w:rsidP="00581B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7531" w:rsidRDefault="00E37531" w:rsidP="00232B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Общие положения</w:t>
      </w:r>
    </w:p>
    <w:p w:rsidR="00232B97" w:rsidRDefault="00232B97" w:rsidP="00232B97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232B97" w:rsidRPr="00071BEF" w:rsidRDefault="00232B97" w:rsidP="003F5D49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BEF">
        <w:rPr>
          <w:rFonts w:ascii="Times New Roman" w:hAnsi="Times New Roman"/>
          <w:sz w:val="24"/>
          <w:szCs w:val="24"/>
          <w:lang w:eastAsia="ru-RU"/>
        </w:rPr>
        <w:t>1.</w:t>
      </w:r>
      <w:r w:rsidR="005B09A7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определяет объем и </w:t>
      </w:r>
      <w:r w:rsidRPr="00071BEF">
        <w:rPr>
          <w:rFonts w:ascii="Times New Roman" w:hAnsi="Times New Roman"/>
          <w:sz w:val="24"/>
          <w:szCs w:val="24"/>
          <w:lang w:eastAsia="ru-RU"/>
        </w:rPr>
        <w:t xml:space="preserve">условия предоставления из бюджета муниципального образования Тосненский район Ленинградской области субсидии на </w:t>
      </w:r>
      <w:r w:rsidRPr="00071BEF">
        <w:rPr>
          <w:rFonts w:ascii="Times New Roman" w:hAnsi="Times New Roman"/>
          <w:sz w:val="24"/>
          <w:szCs w:val="24"/>
        </w:rPr>
        <w:t>поддержку социально ориентированных некоммерческих организаций, осуществляющих социальную поддержку и защиту ветеранов войны, труда, Вооруженных сил, правоохр</w:t>
      </w:r>
      <w:r w:rsidRPr="00071BEF">
        <w:rPr>
          <w:rFonts w:ascii="Times New Roman" w:hAnsi="Times New Roman"/>
          <w:sz w:val="24"/>
          <w:szCs w:val="24"/>
        </w:rPr>
        <w:t>а</w:t>
      </w:r>
      <w:r w:rsidRPr="00071BEF">
        <w:rPr>
          <w:rFonts w:ascii="Times New Roman" w:hAnsi="Times New Roman"/>
          <w:sz w:val="24"/>
          <w:szCs w:val="24"/>
        </w:rPr>
        <w:t>нительных органов, жителей блокадного Ленинграда и бывших малолетних узников ф</w:t>
      </w:r>
      <w:r w:rsidRPr="00071BEF">
        <w:rPr>
          <w:rFonts w:ascii="Times New Roman" w:hAnsi="Times New Roman"/>
          <w:sz w:val="24"/>
          <w:szCs w:val="24"/>
        </w:rPr>
        <w:t>а</w:t>
      </w:r>
      <w:r w:rsidRPr="00071BEF">
        <w:rPr>
          <w:rFonts w:ascii="Times New Roman" w:hAnsi="Times New Roman"/>
          <w:sz w:val="24"/>
          <w:szCs w:val="24"/>
        </w:rPr>
        <w:t>шистских лагерей.</w:t>
      </w:r>
    </w:p>
    <w:p w:rsidR="00E37531" w:rsidRDefault="00E37531" w:rsidP="003F5D49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BEF">
        <w:rPr>
          <w:rFonts w:ascii="Times New Roman" w:hAnsi="Times New Roman"/>
          <w:sz w:val="24"/>
          <w:szCs w:val="24"/>
        </w:rPr>
        <w:t>1.</w:t>
      </w:r>
      <w:r w:rsidR="00232B97" w:rsidRPr="00071BEF">
        <w:rPr>
          <w:rFonts w:ascii="Times New Roman" w:hAnsi="Times New Roman"/>
          <w:sz w:val="24"/>
          <w:szCs w:val="24"/>
        </w:rPr>
        <w:t>2</w:t>
      </w:r>
      <w:r w:rsidRPr="00071BEF">
        <w:rPr>
          <w:rFonts w:ascii="Times New Roman" w:hAnsi="Times New Roman"/>
          <w:sz w:val="24"/>
          <w:szCs w:val="24"/>
        </w:rPr>
        <w:t>. В настоя</w:t>
      </w:r>
      <w:r w:rsidR="00D343EC">
        <w:rPr>
          <w:rFonts w:ascii="Times New Roman" w:hAnsi="Times New Roman"/>
          <w:sz w:val="24"/>
          <w:szCs w:val="24"/>
        </w:rPr>
        <w:t>щем Порядке применяется следующие основные  понятия</w:t>
      </w:r>
      <w:r w:rsidRPr="00071BEF">
        <w:rPr>
          <w:rFonts w:ascii="Times New Roman" w:hAnsi="Times New Roman"/>
          <w:sz w:val="24"/>
          <w:szCs w:val="24"/>
        </w:rPr>
        <w:t>:</w:t>
      </w:r>
    </w:p>
    <w:p w:rsidR="00E37531" w:rsidRDefault="00E37531" w:rsidP="003F5D4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BEF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071BEF">
        <w:rPr>
          <w:rFonts w:ascii="Times New Roman" w:hAnsi="Times New Roman"/>
          <w:sz w:val="24"/>
          <w:szCs w:val="24"/>
        </w:rPr>
        <w:t xml:space="preserve">конкурсная комиссия – комиссия, </w:t>
      </w:r>
      <w:r w:rsidR="009809CB" w:rsidRPr="00071BEF">
        <w:rPr>
          <w:rFonts w:ascii="Times New Roman" w:hAnsi="Times New Roman"/>
          <w:sz w:val="24"/>
          <w:szCs w:val="24"/>
        </w:rPr>
        <w:t>формируемая администрацией</w:t>
      </w:r>
      <w:r w:rsidRPr="00071BEF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F30091">
        <w:rPr>
          <w:rFonts w:ascii="Times New Roman" w:hAnsi="Times New Roman"/>
          <w:sz w:val="24"/>
          <w:szCs w:val="24"/>
        </w:rPr>
        <w:t xml:space="preserve"> (</w:t>
      </w:r>
      <w:r w:rsidR="00F7093C">
        <w:rPr>
          <w:rFonts w:ascii="Times New Roman" w:hAnsi="Times New Roman"/>
          <w:sz w:val="24"/>
          <w:szCs w:val="24"/>
        </w:rPr>
        <w:t>далее – Администрация)</w:t>
      </w:r>
      <w:r w:rsidR="0084518A">
        <w:rPr>
          <w:rFonts w:ascii="Times New Roman" w:hAnsi="Times New Roman"/>
          <w:sz w:val="24"/>
          <w:szCs w:val="24"/>
        </w:rPr>
        <w:t xml:space="preserve"> </w:t>
      </w:r>
      <w:r w:rsidRPr="00071BEF">
        <w:rPr>
          <w:rFonts w:ascii="Times New Roman" w:hAnsi="Times New Roman"/>
          <w:sz w:val="24"/>
          <w:szCs w:val="24"/>
        </w:rPr>
        <w:t xml:space="preserve"> для проведения конкурсного отбора социально ориентирова</w:t>
      </w:r>
      <w:r w:rsidR="003854E4">
        <w:rPr>
          <w:rFonts w:ascii="Times New Roman" w:hAnsi="Times New Roman"/>
          <w:sz w:val="24"/>
          <w:szCs w:val="24"/>
        </w:rPr>
        <w:t>нных некоммерческих организ</w:t>
      </w:r>
      <w:r w:rsidR="003854E4">
        <w:rPr>
          <w:rFonts w:ascii="Times New Roman" w:hAnsi="Times New Roman"/>
          <w:sz w:val="24"/>
          <w:szCs w:val="24"/>
        </w:rPr>
        <w:t>а</w:t>
      </w:r>
      <w:r w:rsidR="003854E4">
        <w:rPr>
          <w:rFonts w:ascii="Times New Roman" w:hAnsi="Times New Roman"/>
          <w:sz w:val="24"/>
          <w:szCs w:val="24"/>
        </w:rPr>
        <w:t>ций;</w:t>
      </w:r>
    </w:p>
    <w:p w:rsidR="003854E4" w:rsidRDefault="003854E4" w:rsidP="003F5D4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конкурсный отбор – отбор </w:t>
      </w:r>
      <w:r w:rsidRPr="00581B9D">
        <w:rPr>
          <w:rFonts w:ascii="Times New Roman" w:hAnsi="Times New Roman"/>
          <w:sz w:val="24"/>
          <w:szCs w:val="24"/>
        </w:rPr>
        <w:t>социально ориентированных некоммерческих организ</w:t>
      </w:r>
      <w:r w:rsidRPr="00581B9D">
        <w:rPr>
          <w:rFonts w:ascii="Times New Roman" w:hAnsi="Times New Roman"/>
          <w:sz w:val="24"/>
          <w:szCs w:val="24"/>
        </w:rPr>
        <w:t>а</w:t>
      </w:r>
      <w:r w:rsidRPr="00581B9D">
        <w:rPr>
          <w:rFonts w:ascii="Times New Roman" w:hAnsi="Times New Roman"/>
          <w:sz w:val="24"/>
          <w:szCs w:val="24"/>
        </w:rPr>
        <w:t>ций,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53649">
        <w:rPr>
          <w:rFonts w:ascii="Times New Roman" w:hAnsi="Times New Roman"/>
          <w:sz w:val="24"/>
          <w:szCs w:val="24"/>
        </w:rPr>
        <w:t xml:space="preserve">социальную поддержку </w:t>
      </w:r>
      <w:r w:rsidRPr="00581B9D">
        <w:rPr>
          <w:rFonts w:ascii="Times New Roman" w:hAnsi="Times New Roman"/>
          <w:sz w:val="24"/>
          <w:szCs w:val="24"/>
        </w:rPr>
        <w:t>и защиту ветеранов войны, труда, Воор</w:t>
      </w:r>
      <w:r w:rsidRPr="00581B9D">
        <w:rPr>
          <w:rFonts w:ascii="Times New Roman" w:hAnsi="Times New Roman"/>
          <w:sz w:val="24"/>
          <w:szCs w:val="24"/>
        </w:rPr>
        <w:t>у</w:t>
      </w:r>
      <w:r w:rsidRPr="00581B9D">
        <w:rPr>
          <w:rFonts w:ascii="Times New Roman" w:hAnsi="Times New Roman"/>
          <w:sz w:val="24"/>
          <w:szCs w:val="24"/>
        </w:rPr>
        <w:t>женных  сил,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B9D">
        <w:rPr>
          <w:rFonts w:ascii="Times New Roman" w:hAnsi="Times New Roman"/>
          <w:sz w:val="24"/>
          <w:szCs w:val="24"/>
        </w:rPr>
        <w:t>правоохранительных органов,</w:t>
      </w:r>
      <w:r w:rsidR="005B09A7">
        <w:rPr>
          <w:rFonts w:ascii="Times New Roman" w:hAnsi="Times New Roman"/>
          <w:sz w:val="24"/>
          <w:szCs w:val="24"/>
        </w:rPr>
        <w:t xml:space="preserve"> жителей блокадного Ленинграда </w:t>
      </w:r>
      <w:r w:rsidRPr="00581B9D">
        <w:rPr>
          <w:rFonts w:ascii="Times New Roman" w:hAnsi="Times New Roman"/>
          <w:sz w:val="24"/>
          <w:szCs w:val="24"/>
        </w:rPr>
        <w:t>и бывших</w:t>
      </w:r>
      <w:r>
        <w:rPr>
          <w:rFonts w:ascii="Times New Roman" w:hAnsi="Times New Roman"/>
          <w:sz w:val="24"/>
          <w:szCs w:val="24"/>
        </w:rPr>
        <w:t xml:space="preserve">  </w:t>
      </w:r>
      <w:r w:rsidR="005B09A7">
        <w:rPr>
          <w:rFonts w:ascii="Times New Roman" w:hAnsi="Times New Roman"/>
          <w:sz w:val="24"/>
          <w:szCs w:val="24"/>
        </w:rPr>
        <w:t xml:space="preserve">малолетних узников </w:t>
      </w:r>
      <w:r w:rsidRPr="00581B9D">
        <w:rPr>
          <w:rFonts w:ascii="Times New Roman" w:hAnsi="Times New Roman"/>
          <w:sz w:val="24"/>
          <w:szCs w:val="24"/>
        </w:rPr>
        <w:t>фашистских лагерей</w:t>
      </w:r>
      <w:r w:rsidR="009515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основе</w:t>
      </w:r>
      <w:r w:rsidR="00951591">
        <w:rPr>
          <w:rFonts w:ascii="Times New Roman" w:hAnsi="Times New Roman"/>
          <w:sz w:val="24"/>
          <w:szCs w:val="24"/>
        </w:rPr>
        <w:t xml:space="preserve"> </w:t>
      </w:r>
      <w:r w:rsidR="007D27F5">
        <w:rPr>
          <w:rFonts w:ascii="Times New Roman" w:hAnsi="Times New Roman"/>
          <w:sz w:val="24"/>
          <w:szCs w:val="24"/>
        </w:rPr>
        <w:t>установленных настоящим Порядком критериев отбо</w:t>
      </w:r>
      <w:r w:rsidR="0014293F">
        <w:rPr>
          <w:rFonts w:ascii="Times New Roman" w:hAnsi="Times New Roman"/>
          <w:sz w:val="24"/>
          <w:szCs w:val="24"/>
        </w:rPr>
        <w:t>ра получателей субсидии;</w:t>
      </w:r>
    </w:p>
    <w:p w:rsidR="0014293F" w:rsidRPr="009809CB" w:rsidRDefault="0014293F" w:rsidP="003F5D4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809CB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9809CB">
        <w:rPr>
          <w:rFonts w:ascii="Times New Roman" w:hAnsi="Times New Roman"/>
          <w:sz w:val="24"/>
          <w:szCs w:val="24"/>
        </w:rPr>
        <w:t>получатель субсидии</w:t>
      </w:r>
      <w:r w:rsidR="009809CB" w:rsidRPr="009809CB">
        <w:rPr>
          <w:rFonts w:ascii="Times New Roman" w:hAnsi="Times New Roman"/>
          <w:sz w:val="24"/>
          <w:szCs w:val="24"/>
        </w:rPr>
        <w:t xml:space="preserve"> </w:t>
      </w:r>
      <w:r w:rsidR="001F7767">
        <w:rPr>
          <w:rFonts w:ascii="Times New Roman" w:hAnsi="Times New Roman"/>
          <w:sz w:val="24"/>
          <w:szCs w:val="24"/>
        </w:rPr>
        <w:t>–</w:t>
      </w:r>
      <w:r w:rsidR="00204BCD" w:rsidRPr="009809CB">
        <w:rPr>
          <w:rFonts w:ascii="Times New Roman" w:hAnsi="Times New Roman"/>
          <w:sz w:val="24"/>
          <w:szCs w:val="24"/>
        </w:rPr>
        <w:t xml:space="preserve"> </w:t>
      </w:r>
      <w:r w:rsidRPr="009809CB">
        <w:rPr>
          <w:rFonts w:ascii="Times New Roman" w:hAnsi="Times New Roman"/>
          <w:sz w:val="24"/>
          <w:szCs w:val="24"/>
        </w:rPr>
        <w:t>соискатель, претендующий на получение субси</w:t>
      </w:r>
      <w:r w:rsidR="0084518A" w:rsidRPr="009809CB">
        <w:rPr>
          <w:rFonts w:ascii="Times New Roman" w:hAnsi="Times New Roman"/>
          <w:sz w:val="24"/>
          <w:szCs w:val="24"/>
        </w:rPr>
        <w:t>дии, пр</w:t>
      </w:r>
      <w:r w:rsidR="0084518A" w:rsidRPr="009809CB">
        <w:rPr>
          <w:rFonts w:ascii="Times New Roman" w:hAnsi="Times New Roman"/>
          <w:sz w:val="24"/>
          <w:szCs w:val="24"/>
        </w:rPr>
        <w:t>и</w:t>
      </w:r>
      <w:r w:rsidR="0084518A" w:rsidRPr="009809CB">
        <w:rPr>
          <w:rFonts w:ascii="Times New Roman" w:hAnsi="Times New Roman"/>
          <w:sz w:val="24"/>
          <w:szCs w:val="24"/>
        </w:rPr>
        <w:t>знанный ко</w:t>
      </w:r>
      <w:r w:rsidR="005B09A7">
        <w:rPr>
          <w:rFonts w:ascii="Times New Roman" w:hAnsi="Times New Roman"/>
          <w:sz w:val="24"/>
          <w:szCs w:val="24"/>
        </w:rPr>
        <w:t xml:space="preserve">нкурсной комиссией победителем </w:t>
      </w:r>
      <w:r w:rsidR="0084518A" w:rsidRPr="009809CB">
        <w:rPr>
          <w:rFonts w:ascii="Times New Roman" w:hAnsi="Times New Roman"/>
          <w:sz w:val="24"/>
          <w:szCs w:val="24"/>
        </w:rPr>
        <w:t>конкурсного отбора, в отношении которого Администрацией принято решение о предоставлении субсидии.</w:t>
      </w:r>
    </w:p>
    <w:p w:rsidR="00400971" w:rsidRPr="00D46CB2" w:rsidRDefault="0065182E" w:rsidP="003F5D49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. Субсидия предоставляется в целях финансового обеспечения затрат социально ориентированных некоммерческих организаций, осуществляющих социальную поддер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ж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ку и защиту ветеранов войны, труда, Вооруженных  сил, правоохранительных органов, жителей блокадного Ленинграда и бывших малолетних узников фашистских лагерей, св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я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занных с реализацией социально значимых проектов, при осуществлении уставной де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я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>тельности.</w:t>
      </w:r>
    </w:p>
    <w:p w:rsidR="00517DB9" w:rsidRPr="00D46CB2" w:rsidRDefault="0065182E" w:rsidP="003F5D49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17DB9" w:rsidRPr="00D46CB2">
        <w:rPr>
          <w:rFonts w:ascii="Times New Roman" w:hAnsi="Times New Roman"/>
          <w:sz w:val="24"/>
          <w:szCs w:val="24"/>
        </w:rPr>
        <w:t>. Главным распорядителем</w:t>
      </w:r>
      <w:r w:rsidR="005B09A7">
        <w:rPr>
          <w:rFonts w:ascii="Times New Roman" w:hAnsi="Times New Roman"/>
          <w:sz w:val="24"/>
          <w:szCs w:val="24"/>
        </w:rPr>
        <w:t xml:space="preserve">  бюджетных средств </w:t>
      </w:r>
      <w:r w:rsidR="00D343EC">
        <w:rPr>
          <w:rFonts w:ascii="Times New Roman" w:hAnsi="Times New Roman"/>
          <w:sz w:val="24"/>
          <w:szCs w:val="24"/>
        </w:rPr>
        <w:t>является А</w:t>
      </w:r>
      <w:r w:rsidR="00517DB9" w:rsidRPr="00D46CB2">
        <w:rPr>
          <w:rFonts w:ascii="Times New Roman" w:hAnsi="Times New Roman"/>
          <w:sz w:val="24"/>
          <w:szCs w:val="24"/>
        </w:rPr>
        <w:t>дминистрация.</w:t>
      </w:r>
    </w:p>
    <w:p w:rsidR="00FC4B42" w:rsidRDefault="0065182E" w:rsidP="003F5D49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10114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101141">
        <w:rPr>
          <w:rFonts w:ascii="Times New Roman" w:hAnsi="Times New Roman"/>
          <w:sz w:val="24"/>
          <w:szCs w:val="24"/>
          <w:lang w:eastAsia="ru-RU"/>
        </w:rPr>
        <w:t>.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E6164" w:rsidRPr="00427955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на </w:t>
      </w:r>
      <w:r w:rsidR="00FC4B42">
        <w:rPr>
          <w:rFonts w:ascii="Times New Roman" w:hAnsi="Times New Roman"/>
          <w:sz w:val="24"/>
          <w:szCs w:val="24"/>
          <w:lang w:eastAsia="ru-RU"/>
        </w:rPr>
        <w:t xml:space="preserve">безвозмездной основе </w:t>
      </w:r>
      <w:r w:rsidR="00FC4B42">
        <w:rPr>
          <w:rFonts w:ascii="Times New Roman" w:hAnsi="Times New Roman"/>
          <w:sz w:val="24"/>
          <w:szCs w:val="24"/>
        </w:rPr>
        <w:t>социально ориентирова</w:t>
      </w:r>
      <w:r w:rsidR="00FC4B42">
        <w:rPr>
          <w:rFonts w:ascii="Times New Roman" w:hAnsi="Times New Roman"/>
          <w:sz w:val="24"/>
          <w:szCs w:val="24"/>
        </w:rPr>
        <w:t>н</w:t>
      </w:r>
      <w:r w:rsidR="00FC4B42">
        <w:rPr>
          <w:rFonts w:ascii="Times New Roman" w:hAnsi="Times New Roman"/>
          <w:sz w:val="24"/>
          <w:szCs w:val="24"/>
        </w:rPr>
        <w:t xml:space="preserve">ным некоммерческим организациям, осуществляющим социальную поддержку </w:t>
      </w:r>
      <w:r w:rsidR="00BE6164" w:rsidRPr="00427955">
        <w:rPr>
          <w:rFonts w:ascii="Times New Roman" w:hAnsi="Times New Roman"/>
          <w:sz w:val="24"/>
          <w:szCs w:val="24"/>
        </w:rPr>
        <w:t>и защиту вете</w:t>
      </w:r>
      <w:r w:rsidR="00FC4B42">
        <w:rPr>
          <w:rFonts w:ascii="Times New Roman" w:hAnsi="Times New Roman"/>
          <w:sz w:val="24"/>
          <w:szCs w:val="24"/>
        </w:rPr>
        <w:t xml:space="preserve">ранов войны, труда, Вооруженных </w:t>
      </w:r>
      <w:r w:rsidR="00BE6164" w:rsidRPr="00427955">
        <w:rPr>
          <w:rFonts w:ascii="Times New Roman" w:hAnsi="Times New Roman"/>
          <w:sz w:val="24"/>
          <w:szCs w:val="24"/>
        </w:rPr>
        <w:t>сил</w:t>
      </w:r>
      <w:r w:rsidR="00FC4B42">
        <w:rPr>
          <w:rFonts w:ascii="Times New Roman" w:hAnsi="Times New Roman"/>
          <w:sz w:val="24"/>
          <w:szCs w:val="24"/>
        </w:rPr>
        <w:t xml:space="preserve">, правоохранительных  органов, </w:t>
      </w:r>
      <w:r w:rsidR="00BE6164" w:rsidRPr="00427955">
        <w:rPr>
          <w:rFonts w:ascii="Times New Roman" w:hAnsi="Times New Roman"/>
          <w:sz w:val="24"/>
          <w:szCs w:val="24"/>
        </w:rPr>
        <w:t>жителей бл</w:t>
      </w:r>
      <w:r w:rsidR="00BE6164" w:rsidRPr="00427955">
        <w:rPr>
          <w:rFonts w:ascii="Times New Roman" w:hAnsi="Times New Roman"/>
          <w:sz w:val="24"/>
          <w:szCs w:val="24"/>
        </w:rPr>
        <w:t>о</w:t>
      </w:r>
      <w:r w:rsidR="00BE6164" w:rsidRPr="00427955">
        <w:rPr>
          <w:rFonts w:ascii="Times New Roman" w:hAnsi="Times New Roman"/>
          <w:sz w:val="24"/>
          <w:szCs w:val="24"/>
        </w:rPr>
        <w:t>кадного Ленингра</w:t>
      </w:r>
      <w:r w:rsidR="00FC4B42">
        <w:rPr>
          <w:rFonts w:ascii="Times New Roman" w:hAnsi="Times New Roman"/>
          <w:sz w:val="24"/>
          <w:szCs w:val="24"/>
        </w:rPr>
        <w:t xml:space="preserve">да и бывших малолетних узников </w:t>
      </w:r>
      <w:r w:rsidR="00BE6164" w:rsidRPr="00427955">
        <w:rPr>
          <w:rFonts w:ascii="Times New Roman" w:hAnsi="Times New Roman"/>
          <w:sz w:val="24"/>
          <w:szCs w:val="24"/>
        </w:rPr>
        <w:t xml:space="preserve">фашистских лагерей 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>(за исключением государственных (муниципальных учреждений), уставная деятельность которых напра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>в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>лена на решение социальных вопросов, защиту прав и законных интересов ветеранов  войны, труда, Вооруженных сил и правоохранительных органов, жителей блокадного Л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>е</w:t>
      </w:r>
      <w:r w:rsidR="00BE6164" w:rsidRPr="00427955">
        <w:rPr>
          <w:rFonts w:ascii="Times New Roman" w:hAnsi="Times New Roman"/>
          <w:sz w:val="24"/>
          <w:szCs w:val="24"/>
          <w:lang w:eastAsia="ru-RU"/>
        </w:rPr>
        <w:t>нинграда и</w:t>
      </w:r>
      <w:proofErr w:type="gramEnd"/>
      <w:r w:rsidR="00BE6164" w:rsidRPr="00427955">
        <w:rPr>
          <w:rFonts w:ascii="Times New Roman" w:hAnsi="Times New Roman"/>
          <w:sz w:val="24"/>
          <w:szCs w:val="24"/>
          <w:lang w:eastAsia="ru-RU"/>
        </w:rPr>
        <w:t xml:space="preserve"> бывших малолет</w:t>
      </w:r>
      <w:r w:rsidR="00F10194">
        <w:rPr>
          <w:rFonts w:ascii="Times New Roman" w:hAnsi="Times New Roman"/>
          <w:sz w:val="24"/>
          <w:szCs w:val="24"/>
          <w:lang w:eastAsia="ru-RU"/>
        </w:rPr>
        <w:t>них узников фашистских лагерей) и от</w:t>
      </w:r>
      <w:r w:rsidR="00D120AA">
        <w:rPr>
          <w:rFonts w:ascii="Times New Roman" w:hAnsi="Times New Roman"/>
          <w:sz w:val="24"/>
          <w:szCs w:val="24"/>
          <w:lang w:eastAsia="ru-RU"/>
        </w:rPr>
        <w:t>вечающи</w:t>
      </w:r>
      <w:r w:rsidR="00E930D7">
        <w:rPr>
          <w:rFonts w:ascii="Times New Roman" w:hAnsi="Times New Roman"/>
          <w:sz w:val="24"/>
          <w:szCs w:val="24"/>
          <w:lang w:eastAsia="ru-RU"/>
        </w:rPr>
        <w:t>м</w:t>
      </w:r>
      <w:r w:rsidR="00D120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4B42" w:rsidRPr="00FC4B42">
        <w:rPr>
          <w:rFonts w:ascii="Times New Roman" w:hAnsi="Times New Roman"/>
          <w:sz w:val="24"/>
          <w:szCs w:val="24"/>
          <w:lang w:eastAsia="ru-RU"/>
        </w:rPr>
        <w:t>требован</w:t>
      </w:r>
      <w:r w:rsidR="00FC4B42" w:rsidRPr="00FC4B42">
        <w:rPr>
          <w:rFonts w:ascii="Times New Roman" w:hAnsi="Times New Roman"/>
          <w:sz w:val="24"/>
          <w:szCs w:val="24"/>
          <w:lang w:eastAsia="ru-RU"/>
        </w:rPr>
        <w:t>и</w:t>
      </w:r>
      <w:r w:rsidR="00FC4B42" w:rsidRPr="00FC4B42">
        <w:rPr>
          <w:rFonts w:ascii="Times New Roman" w:hAnsi="Times New Roman"/>
          <w:sz w:val="24"/>
          <w:szCs w:val="24"/>
          <w:lang w:eastAsia="ru-RU"/>
        </w:rPr>
        <w:t xml:space="preserve">ям, </w:t>
      </w:r>
      <w:r w:rsidR="00FC4B42">
        <w:rPr>
          <w:rFonts w:ascii="Times New Roman" w:hAnsi="Times New Roman"/>
          <w:sz w:val="24"/>
          <w:szCs w:val="24"/>
          <w:lang w:eastAsia="ru-RU"/>
        </w:rPr>
        <w:t>установленным</w:t>
      </w:r>
      <w:r w:rsidR="00FC4B42" w:rsidRPr="00FC4B42">
        <w:rPr>
          <w:rFonts w:ascii="Times New Roman" w:hAnsi="Times New Roman"/>
          <w:sz w:val="24"/>
          <w:szCs w:val="24"/>
          <w:lang w:eastAsia="ru-RU"/>
        </w:rPr>
        <w:t xml:space="preserve"> в п. 2.4 настоящего Порядка.</w:t>
      </w:r>
    </w:p>
    <w:p w:rsidR="00F05C59" w:rsidRDefault="0065182E" w:rsidP="003F5D49">
      <w:pPr>
        <w:pStyle w:val="a3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F05C5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F05C59">
        <w:rPr>
          <w:rFonts w:ascii="Times New Roman" w:hAnsi="Times New Roman"/>
          <w:sz w:val="24"/>
          <w:szCs w:val="24"/>
          <w:lang w:eastAsia="ru-RU"/>
        </w:rPr>
        <w:t>.</w:t>
      </w:r>
      <w:r w:rsidR="00F05C59" w:rsidRPr="00D120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57C">
        <w:rPr>
          <w:rFonts w:ascii="Times New Roman" w:hAnsi="Times New Roman"/>
          <w:sz w:val="24"/>
          <w:szCs w:val="24"/>
          <w:lang w:eastAsia="ru-RU"/>
        </w:rPr>
        <w:t>В целях определения  получателя  с</w:t>
      </w:r>
      <w:r w:rsidR="00F05C59" w:rsidRPr="00D120AA">
        <w:rPr>
          <w:rFonts w:ascii="Times New Roman" w:hAnsi="Times New Roman"/>
          <w:sz w:val="24"/>
          <w:szCs w:val="24"/>
          <w:lang w:eastAsia="ru-RU"/>
        </w:rPr>
        <w:t>убсидии  пров</w:t>
      </w:r>
      <w:r w:rsidR="00C4457C">
        <w:rPr>
          <w:rFonts w:ascii="Times New Roman" w:hAnsi="Times New Roman"/>
          <w:sz w:val="24"/>
          <w:szCs w:val="24"/>
          <w:lang w:eastAsia="ru-RU"/>
        </w:rPr>
        <w:t>о</w:t>
      </w:r>
      <w:r w:rsidR="00F05C59" w:rsidRPr="00D120AA">
        <w:rPr>
          <w:rFonts w:ascii="Times New Roman" w:hAnsi="Times New Roman"/>
          <w:sz w:val="24"/>
          <w:szCs w:val="24"/>
          <w:lang w:eastAsia="ru-RU"/>
        </w:rPr>
        <w:t>ди</w:t>
      </w:r>
      <w:r w:rsidR="00C4457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05C59" w:rsidRPr="00D120AA">
        <w:rPr>
          <w:rFonts w:ascii="Times New Roman" w:hAnsi="Times New Roman"/>
          <w:sz w:val="24"/>
          <w:szCs w:val="24"/>
          <w:lang w:eastAsia="ru-RU"/>
        </w:rPr>
        <w:t xml:space="preserve"> конкурсн</w:t>
      </w:r>
      <w:r w:rsidR="00C4457C">
        <w:rPr>
          <w:rFonts w:ascii="Times New Roman" w:hAnsi="Times New Roman"/>
          <w:sz w:val="24"/>
          <w:szCs w:val="24"/>
          <w:lang w:eastAsia="ru-RU"/>
        </w:rPr>
        <w:t>ый</w:t>
      </w:r>
      <w:r w:rsidR="00F05C59" w:rsidRPr="00D120AA">
        <w:rPr>
          <w:rFonts w:ascii="Times New Roman" w:hAnsi="Times New Roman"/>
          <w:sz w:val="24"/>
          <w:szCs w:val="24"/>
          <w:lang w:eastAsia="ru-RU"/>
        </w:rPr>
        <w:t xml:space="preserve"> отбор.</w:t>
      </w:r>
    </w:p>
    <w:p w:rsidR="00427168" w:rsidRPr="0003494F" w:rsidRDefault="000027FF" w:rsidP="003F5D49">
      <w:pPr>
        <w:pStyle w:val="a3"/>
        <w:widowControl w:val="0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7168">
        <w:rPr>
          <w:rFonts w:ascii="Times New Roman" w:hAnsi="Times New Roman"/>
          <w:sz w:val="24"/>
          <w:szCs w:val="24"/>
          <w:lang w:eastAsia="ru-RU"/>
        </w:rPr>
        <w:t>1.7.</w:t>
      </w:r>
      <w:r w:rsidR="007010F0" w:rsidRPr="00427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5C1" w:rsidRPr="00EB2E72">
        <w:rPr>
          <w:rFonts w:ascii="Times New Roman" w:hAnsi="Times New Roman"/>
          <w:sz w:val="24"/>
          <w:szCs w:val="24"/>
          <w:lang w:eastAsia="ru-RU"/>
        </w:rPr>
        <w:t>Комитет финансов</w:t>
      </w:r>
      <w:r w:rsidR="00A06F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30D7">
        <w:rPr>
          <w:rFonts w:ascii="Times New Roman" w:hAnsi="Times New Roman"/>
          <w:sz w:val="24"/>
          <w:szCs w:val="24"/>
          <w:lang w:eastAsia="ru-RU"/>
        </w:rPr>
        <w:t>А</w:t>
      </w:r>
      <w:r w:rsidR="007375C1" w:rsidRPr="00EB2E72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EB2E72" w:rsidRPr="00EB2E72">
        <w:rPr>
          <w:rFonts w:ascii="Times New Roman" w:hAnsi="Times New Roman"/>
          <w:sz w:val="24"/>
          <w:szCs w:val="24"/>
          <w:lang w:eastAsia="ru-RU"/>
        </w:rPr>
        <w:t>размещает</w:t>
      </w:r>
      <w:r w:rsidR="00EB2E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B2E72" w:rsidRPr="0091157F">
        <w:rPr>
          <w:rFonts w:ascii="Times New Roman" w:hAnsi="Times New Roman"/>
          <w:sz w:val="24"/>
          <w:szCs w:val="24"/>
          <w:lang w:eastAsia="ru-RU"/>
        </w:rPr>
        <w:t>и</w:t>
      </w:r>
      <w:r w:rsidR="007010F0" w:rsidRPr="00427168">
        <w:rPr>
          <w:rFonts w:ascii="Times New Roman" w:hAnsi="Times New Roman"/>
          <w:sz w:val="24"/>
          <w:szCs w:val="24"/>
          <w:lang w:eastAsia="ru-RU"/>
        </w:rPr>
        <w:t>нф</w:t>
      </w:r>
      <w:r w:rsidRPr="00427168">
        <w:rPr>
          <w:rFonts w:ascii="Times New Roman" w:hAnsi="Times New Roman"/>
          <w:sz w:val="24"/>
          <w:szCs w:val="24"/>
          <w:lang w:eastAsia="ru-RU"/>
        </w:rPr>
        <w:t>ормаци</w:t>
      </w:r>
      <w:r w:rsidR="00EB2E72">
        <w:rPr>
          <w:rFonts w:ascii="Times New Roman" w:hAnsi="Times New Roman"/>
          <w:sz w:val="24"/>
          <w:szCs w:val="24"/>
          <w:lang w:eastAsia="ru-RU"/>
        </w:rPr>
        <w:t>ю</w:t>
      </w:r>
      <w:r w:rsidRPr="00427168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D343EC">
        <w:rPr>
          <w:rFonts w:ascii="Times New Roman" w:hAnsi="Times New Roman"/>
          <w:sz w:val="24"/>
          <w:szCs w:val="24"/>
          <w:lang w:eastAsia="ru-RU"/>
        </w:rPr>
        <w:t>субсиди</w:t>
      </w:r>
      <w:r w:rsidR="007375C1">
        <w:rPr>
          <w:rFonts w:ascii="Times New Roman" w:hAnsi="Times New Roman"/>
          <w:sz w:val="24"/>
          <w:szCs w:val="24"/>
          <w:lang w:eastAsia="ru-RU"/>
        </w:rPr>
        <w:t>и</w:t>
      </w:r>
      <w:r w:rsidR="00D343E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3494F" w:rsidRPr="0003494F">
        <w:rPr>
          <w:rFonts w:ascii="Times New Roman" w:hAnsi="Times New Roman"/>
          <w:bCs/>
          <w:sz w:val="24"/>
          <w:szCs w:val="24"/>
        </w:rPr>
        <w:t>на ед</w:t>
      </w:r>
      <w:r w:rsidR="0003494F" w:rsidRPr="0003494F">
        <w:rPr>
          <w:rFonts w:ascii="Times New Roman" w:hAnsi="Times New Roman"/>
          <w:bCs/>
          <w:sz w:val="24"/>
          <w:szCs w:val="24"/>
        </w:rPr>
        <w:t>и</w:t>
      </w:r>
      <w:r w:rsidR="0003494F" w:rsidRPr="0003494F">
        <w:rPr>
          <w:rFonts w:ascii="Times New Roman" w:hAnsi="Times New Roman"/>
          <w:bCs/>
          <w:sz w:val="24"/>
          <w:szCs w:val="24"/>
        </w:rPr>
        <w:t xml:space="preserve">ном портале бюджетной системы Российской Федерации в информационно-телекоммуникационной сети </w:t>
      </w:r>
      <w:r w:rsidR="00D1557E">
        <w:rPr>
          <w:rFonts w:ascii="Times New Roman" w:hAnsi="Times New Roman"/>
          <w:bCs/>
          <w:sz w:val="24"/>
          <w:szCs w:val="24"/>
        </w:rPr>
        <w:t xml:space="preserve"> </w:t>
      </w:r>
      <w:r w:rsidR="0003494F" w:rsidRPr="0003494F">
        <w:rPr>
          <w:rFonts w:ascii="Times New Roman" w:hAnsi="Times New Roman"/>
          <w:bCs/>
          <w:sz w:val="24"/>
          <w:szCs w:val="24"/>
        </w:rPr>
        <w:t>Ин</w:t>
      </w:r>
      <w:r w:rsidR="0003494F">
        <w:rPr>
          <w:rFonts w:ascii="Times New Roman" w:hAnsi="Times New Roman"/>
          <w:bCs/>
          <w:sz w:val="24"/>
          <w:szCs w:val="24"/>
        </w:rPr>
        <w:t xml:space="preserve">тернет (далее – единый портал) </w:t>
      </w:r>
      <w:r w:rsidR="00D343EC">
        <w:rPr>
          <w:rFonts w:ascii="Times New Roman" w:hAnsi="Times New Roman"/>
          <w:bCs/>
          <w:sz w:val="24"/>
          <w:szCs w:val="24"/>
        </w:rPr>
        <w:t>при формировании</w:t>
      </w:r>
      <w:r w:rsidR="0091157F">
        <w:rPr>
          <w:rFonts w:ascii="Times New Roman" w:hAnsi="Times New Roman"/>
          <w:bCs/>
          <w:sz w:val="24"/>
          <w:szCs w:val="24"/>
        </w:rPr>
        <w:t xml:space="preserve"> </w:t>
      </w:r>
      <w:r w:rsidR="00D343EC">
        <w:rPr>
          <w:rFonts w:ascii="Times New Roman" w:hAnsi="Times New Roman"/>
          <w:bCs/>
          <w:sz w:val="24"/>
          <w:szCs w:val="24"/>
        </w:rPr>
        <w:t xml:space="preserve"> пр</w:t>
      </w:r>
      <w:r w:rsidR="00D343EC">
        <w:rPr>
          <w:rFonts w:ascii="Times New Roman" w:hAnsi="Times New Roman"/>
          <w:bCs/>
          <w:sz w:val="24"/>
          <w:szCs w:val="24"/>
        </w:rPr>
        <w:t>о</w:t>
      </w:r>
      <w:r w:rsidR="00D343EC">
        <w:rPr>
          <w:rFonts w:ascii="Times New Roman" w:hAnsi="Times New Roman"/>
          <w:bCs/>
          <w:sz w:val="24"/>
          <w:szCs w:val="24"/>
        </w:rPr>
        <w:t>екта решения о бюджете</w:t>
      </w:r>
      <w:r w:rsidR="00C319DB">
        <w:rPr>
          <w:rFonts w:ascii="Times New Roman" w:hAnsi="Times New Roman"/>
          <w:bCs/>
          <w:sz w:val="24"/>
          <w:szCs w:val="24"/>
        </w:rPr>
        <w:t xml:space="preserve"> </w:t>
      </w:r>
      <w:r w:rsidR="00D343EC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>муниципального</w:t>
      </w:r>
      <w:r w:rsidR="00C319DB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 xml:space="preserve"> образования Тосненский </w:t>
      </w:r>
      <w:r w:rsidR="00C319DB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>район Ленингра</w:t>
      </w:r>
      <w:r w:rsidR="00D343EC" w:rsidRPr="00D343EC">
        <w:rPr>
          <w:rFonts w:ascii="Times New Roman" w:hAnsi="Times New Roman"/>
          <w:bCs/>
          <w:sz w:val="24"/>
          <w:szCs w:val="24"/>
        </w:rPr>
        <w:t>д</w:t>
      </w:r>
      <w:r w:rsidR="00D343EC" w:rsidRPr="00D343EC">
        <w:rPr>
          <w:rFonts w:ascii="Times New Roman" w:hAnsi="Times New Roman"/>
          <w:bCs/>
          <w:sz w:val="24"/>
          <w:szCs w:val="24"/>
        </w:rPr>
        <w:t>ской области</w:t>
      </w:r>
      <w:r w:rsidR="00D343EC">
        <w:rPr>
          <w:rFonts w:ascii="Times New Roman" w:hAnsi="Times New Roman"/>
          <w:bCs/>
          <w:sz w:val="24"/>
          <w:szCs w:val="24"/>
        </w:rPr>
        <w:t xml:space="preserve"> (</w:t>
      </w:r>
      <w:r w:rsidR="00D343EC" w:rsidRPr="00D343EC">
        <w:rPr>
          <w:rFonts w:ascii="Times New Roman" w:hAnsi="Times New Roman"/>
          <w:bCs/>
          <w:sz w:val="24"/>
          <w:szCs w:val="24"/>
        </w:rPr>
        <w:t>проекта решения</w:t>
      </w:r>
      <w:r w:rsidR="00D343EC">
        <w:rPr>
          <w:rFonts w:ascii="Times New Roman" w:hAnsi="Times New Roman"/>
          <w:bCs/>
          <w:sz w:val="24"/>
          <w:szCs w:val="24"/>
        </w:rPr>
        <w:t xml:space="preserve"> о внесении изменений в решение</w:t>
      </w:r>
      <w:r w:rsidR="00D343EC" w:rsidRPr="00D343EC">
        <w:rPr>
          <w:rFonts w:ascii="Times New Roman" w:hAnsi="Times New Roman"/>
          <w:bCs/>
          <w:sz w:val="24"/>
          <w:szCs w:val="24"/>
        </w:rPr>
        <w:t xml:space="preserve"> о бюджете</w:t>
      </w:r>
      <w:r w:rsidR="00A06F93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 xml:space="preserve"> муниципал</w:t>
      </w:r>
      <w:r w:rsidR="00D343EC" w:rsidRPr="00D343EC">
        <w:rPr>
          <w:rFonts w:ascii="Times New Roman" w:hAnsi="Times New Roman"/>
          <w:bCs/>
          <w:sz w:val="24"/>
          <w:szCs w:val="24"/>
        </w:rPr>
        <w:t>ь</w:t>
      </w:r>
      <w:r w:rsidR="00D343EC" w:rsidRPr="00D343EC">
        <w:rPr>
          <w:rFonts w:ascii="Times New Roman" w:hAnsi="Times New Roman"/>
          <w:bCs/>
          <w:sz w:val="24"/>
          <w:szCs w:val="24"/>
        </w:rPr>
        <w:t>ного</w:t>
      </w:r>
      <w:r w:rsidR="001B07AD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 xml:space="preserve"> образования Тосненский район </w:t>
      </w:r>
      <w:r w:rsidR="00C319DB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>Ленинградской</w:t>
      </w:r>
      <w:r w:rsidR="00C319DB">
        <w:rPr>
          <w:rFonts w:ascii="Times New Roman" w:hAnsi="Times New Roman"/>
          <w:bCs/>
          <w:sz w:val="24"/>
          <w:szCs w:val="24"/>
        </w:rPr>
        <w:t xml:space="preserve"> </w:t>
      </w:r>
      <w:r w:rsidR="00D343EC" w:rsidRPr="00D343EC">
        <w:rPr>
          <w:rFonts w:ascii="Times New Roman" w:hAnsi="Times New Roman"/>
          <w:bCs/>
          <w:sz w:val="24"/>
          <w:szCs w:val="24"/>
        </w:rPr>
        <w:t xml:space="preserve"> области</w:t>
      </w:r>
      <w:r w:rsidR="00D343EC">
        <w:rPr>
          <w:rFonts w:ascii="Times New Roman" w:hAnsi="Times New Roman"/>
          <w:bCs/>
          <w:sz w:val="24"/>
          <w:szCs w:val="24"/>
        </w:rPr>
        <w:t>)</w:t>
      </w:r>
      <w:r w:rsidR="00C319DB">
        <w:rPr>
          <w:rFonts w:ascii="Times New Roman" w:hAnsi="Times New Roman"/>
          <w:bCs/>
          <w:sz w:val="24"/>
          <w:szCs w:val="24"/>
        </w:rPr>
        <w:t>.</w:t>
      </w:r>
      <w:r w:rsidR="007375C1">
        <w:rPr>
          <w:rFonts w:ascii="Times New Roman" w:hAnsi="Times New Roman"/>
          <w:bCs/>
          <w:sz w:val="24"/>
          <w:szCs w:val="24"/>
        </w:rPr>
        <w:t xml:space="preserve"> </w:t>
      </w:r>
    </w:p>
    <w:p w:rsidR="00C348D2" w:rsidRDefault="00C348D2" w:rsidP="002620B6">
      <w:pPr>
        <w:pStyle w:val="a3"/>
        <w:tabs>
          <w:tab w:val="left" w:pos="567"/>
        </w:tabs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D1E" w:rsidRPr="00683CDC" w:rsidRDefault="001741F2" w:rsidP="0016772C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3CDC">
        <w:rPr>
          <w:rFonts w:ascii="Times New Roman" w:hAnsi="Times New Roman"/>
          <w:sz w:val="24"/>
          <w:szCs w:val="24"/>
          <w:lang w:eastAsia="ru-RU"/>
        </w:rPr>
        <w:t>П</w:t>
      </w:r>
      <w:r w:rsidR="005454A0" w:rsidRPr="00683CDC">
        <w:rPr>
          <w:rFonts w:ascii="Times New Roman" w:hAnsi="Times New Roman"/>
          <w:sz w:val="24"/>
          <w:szCs w:val="24"/>
          <w:lang w:eastAsia="ru-RU"/>
        </w:rPr>
        <w:t xml:space="preserve">орядок проведения </w:t>
      </w:r>
      <w:r w:rsidR="00266D1E" w:rsidRPr="00683CDC">
        <w:rPr>
          <w:rFonts w:ascii="Times New Roman" w:hAnsi="Times New Roman"/>
          <w:sz w:val="24"/>
          <w:szCs w:val="24"/>
          <w:lang w:eastAsia="ru-RU"/>
        </w:rPr>
        <w:t>отбора</w:t>
      </w:r>
      <w:r w:rsidR="00CD7ED2" w:rsidRPr="00683CDC"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 для предоставления субсидии</w:t>
      </w:r>
    </w:p>
    <w:p w:rsidR="00221278" w:rsidRDefault="00221278" w:rsidP="002620B6">
      <w:pPr>
        <w:pStyle w:val="a3"/>
        <w:tabs>
          <w:tab w:val="left" w:pos="567"/>
        </w:tabs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3EC" w:rsidRPr="00D343EC" w:rsidRDefault="003C2BC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221278" w:rsidRPr="00D120AA">
        <w:rPr>
          <w:rFonts w:ascii="Times New Roman" w:hAnsi="Times New Roman"/>
          <w:sz w:val="24"/>
          <w:szCs w:val="24"/>
          <w:lang w:eastAsia="ru-RU"/>
        </w:rPr>
        <w:t>Субсидии предоставляются по результатам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 </w:t>
      </w:r>
      <w:r w:rsidR="00D343EC">
        <w:rPr>
          <w:rFonts w:ascii="Times New Roman" w:hAnsi="Times New Roman"/>
          <w:sz w:val="24"/>
          <w:szCs w:val="24"/>
          <w:lang w:eastAsia="ru-RU"/>
        </w:rPr>
        <w:t>след</w:t>
      </w:r>
      <w:r w:rsidR="00D343EC">
        <w:rPr>
          <w:rFonts w:ascii="Times New Roman" w:hAnsi="Times New Roman"/>
          <w:sz w:val="24"/>
          <w:szCs w:val="24"/>
          <w:lang w:eastAsia="ru-RU"/>
        </w:rPr>
        <w:t>у</w:t>
      </w:r>
      <w:r w:rsidR="00D343EC">
        <w:rPr>
          <w:rFonts w:ascii="Times New Roman" w:hAnsi="Times New Roman"/>
          <w:sz w:val="24"/>
          <w:szCs w:val="24"/>
          <w:lang w:eastAsia="ru-RU"/>
        </w:rPr>
        <w:t xml:space="preserve">ющего </w:t>
      </w:r>
      <w:r w:rsidR="00D343EC" w:rsidRPr="00D343EC">
        <w:rPr>
          <w:rFonts w:ascii="Times New Roman" w:hAnsi="Times New Roman"/>
          <w:sz w:val="24"/>
          <w:szCs w:val="24"/>
          <w:lang w:eastAsia="ru-RU"/>
        </w:rPr>
        <w:t>способ</w:t>
      </w:r>
      <w:r w:rsidR="00D343EC">
        <w:rPr>
          <w:rFonts w:ascii="Times New Roman" w:hAnsi="Times New Roman"/>
          <w:sz w:val="24"/>
          <w:szCs w:val="24"/>
          <w:lang w:eastAsia="ru-RU"/>
        </w:rPr>
        <w:t xml:space="preserve">а проведения отбора – </w:t>
      </w:r>
      <w:r w:rsidR="00D343EC" w:rsidRPr="00D343EC">
        <w:rPr>
          <w:rFonts w:ascii="Times New Roman" w:hAnsi="Times New Roman"/>
          <w:sz w:val="24"/>
          <w:szCs w:val="24"/>
          <w:lang w:eastAsia="ru-RU"/>
        </w:rPr>
        <w:t>конкурс, который проводится при определении пол</w:t>
      </w:r>
      <w:r w:rsidR="00D343EC" w:rsidRPr="00D343EC">
        <w:rPr>
          <w:rFonts w:ascii="Times New Roman" w:hAnsi="Times New Roman"/>
          <w:sz w:val="24"/>
          <w:szCs w:val="24"/>
          <w:lang w:eastAsia="ru-RU"/>
        </w:rPr>
        <w:t>у</w:t>
      </w:r>
      <w:r w:rsidR="00D343EC" w:rsidRPr="00D343EC">
        <w:rPr>
          <w:rFonts w:ascii="Times New Roman" w:hAnsi="Times New Roman"/>
          <w:sz w:val="24"/>
          <w:szCs w:val="24"/>
          <w:lang w:eastAsia="ru-RU"/>
        </w:rPr>
        <w:t xml:space="preserve">чателя субсидии исходя из наилучших условий </w:t>
      </w:r>
      <w:r w:rsidR="00853649">
        <w:rPr>
          <w:rFonts w:ascii="Times New Roman" w:hAnsi="Times New Roman"/>
          <w:sz w:val="24"/>
          <w:szCs w:val="24"/>
          <w:lang w:eastAsia="ru-RU"/>
        </w:rPr>
        <w:t xml:space="preserve">достижения результатов, в </w:t>
      </w:r>
      <w:r w:rsidR="004610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649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="00853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276">
        <w:rPr>
          <w:rFonts w:ascii="Times New Roman" w:hAnsi="Times New Roman"/>
          <w:sz w:val="24"/>
          <w:szCs w:val="24"/>
          <w:lang w:eastAsia="ru-RU"/>
        </w:rPr>
        <w:t>дост</w:t>
      </w:r>
      <w:r w:rsidR="005F3276">
        <w:rPr>
          <w:rFonts w:ascii="Times New Roman" w:hAnsi="Times New Roman"/>
          <w:sz w:val="24"/>
          <w:szCs w:val="24"/>
          <w:lang w:eastAsia="ru-RU"/>
        </w:rPr>
        <w:t>и</w:t>
      </w:r>
      <w:r w:rsidR="005F3276">
        <w:rPr>
          <w:rFonts w:ascii="Times New Roman" w:hAnsi="Times New Roman"/>
          <w:sz w:val="24"/>
          <w:szCs w:val="24"/>
          <w:lang w:eastAsia="ru-RU"/>
        </w:rPr>
        <w:t>жения</w:t>
      </w:r>
      <w:r w:rsidR="00D343EC" w:rsidRPr="00D343EC">
        <w:rPr>
          <w:rFonts w:ascii="Times New Roman" w:hAnsi="Times New Roman"/>
          <w:sz w:val="24"/>
          <w:szCs w:val="24"/>
          <w:lang w:eastAsia="ru-RU"/>
        </w:rPr>
        <w:t xml:space="preserve"> которых предоставляется субсидия</w:t>
      </w:r>
      <w:r w:rsidR="00D343EC">
        <w:rPr>
          <w:rFonts w:ascii="Times New Roman" w:hAnsi="Times New Roman"/>
          <w:sz w:val="24"/>
          <w:szCs w:val="24"/>
          <w:lang w:eastAsia="ru-RU"/>
        </w:rPr>
        <w:t>.</w:t>
      </w:r>
    </w:p>
    <w:p w:rsidR="0007161D" w:rsidRDefault="00D343EC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07161D">
        <w:rPr>
          <w:rFonts w:ascii="Times New Roman" w:hAnsi="Times New Roman"/>
          <w:sz w:val="24"/>
          <w:szCs w:val="24"/>
          <w:lang w:eastAsia="ru-RU"/>
        </w:rPr>
        <w:t xml:space="preserve">В целях проведения </w:t>
      </w:r>
      <w:r w:rsidR="0007161D" w:rsidRPr="0007161D">
        <w:rPr>
          <w:rFonts w:ascii="Times New Roman" w:hAnsi="Times New Roman"/>
          <w:sz w:val="24"/>
          <w:szCs w:val="24"/>
          <w:lang w:eastAsia="ru-RU"/>
        </w:rPr>
        <w:t>конкурсного отбора</w:t>
      </w:r>
      <w:r w:rsidR="00071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Администрацией принимается решение</w:t>
      </w:r>
      <w:r w:rsidR="0007161D" w:rsidRPr="0007161D">
        <w:rPr>
          <w:rFonts w:ascii="Times New Roman" w:hAnsi="Times New Roman"/>
          <w:bCs/>
          <w:sz w:val="24"/>
          <w:szCs w:val="24"/>
        </w:rPr>
        <w:t xml:space="preserve"> 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путем издания правового акта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 xml:space="preserve"> о </w:t>
      </w:r>
      <w:r w:rsidR="00882B79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проведении </w:t>
      </w:r>
      <w:r w:rsidR="00882B79" w:rsidRPr="00882B79">
        <w:rPr>
          <w:rFonts w:ascii="Times New Roman" w:hAnsi="Times New Roman"/>
          <w:bCs/>
          <w:sz w:val="24"/>
          <w:szCs w:val="24"/>
          <w:lang w:eastAsia="ru-RU"/>
        </w:rPr>
        <w:t xml:space="preserve">конкурсного отбора </w:t>
      </w:r>
      <w:r w:rsidR="00882B79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 xml:space="preserve">размещении 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объявл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ни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 xml:space="preserve"> о проведении конкурсного отбора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3494F" w:rsidRPr="00D434E8" w:rsidRDefault="0007161D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3494F">
        <w:rPr>
          <w:rFonts w:ascii="Times New Roman" w:hAnsi="Times New Roman"/>
          <w:sz w:val="24"/>
          <w:szCs w:val="24"/>
          <w:lang w:eastAsia="ru-RU"/>
        </w:rPr>
        <w:t>бъявление</w:t>
      </w:r>
      <w:r w:rsidR="0003494F" w:rsidRPr="0003494F">
        <w:rPr>
          <w:rFonts w:ascii="Times New Roman" w:hAnsi="Times New Roman"/>
          <w:sz w:val="24"/>
          <w:szCs w:val="24"/>
          <w:lang w:eastAsia="ru-RU"/>
        </w:rPr>
        <w:t xml:space="preserve"> о проведении</w:t>
      </w:r>
      <w:r w:rsidR="0003494F" w:rsidRPr="0003494F">
        <w:rPr>
          <w:rFonts w:ascii="Times New Roman" w:hAnsi="Times New Roman"/>
          <w:sz w:val="24"/>
          <w:szCs w:val="24"/>
        </w:rPr>
        <w:t xml:space="preserve"> </w:t>
      </w:r>
      <w:r w:rsidR="0003494F" w:rsidRPr="0003494F">
        <w:rPr>
          <w:rFonts w:ascii="Times New Roman" w:hAnsi="Times New Roman"/>
          <w:sz w:val="24"/>
          <w:szCs w:val="24"/>
          <w:lang w:eastAsia="ru-RU"/>
        </w:rPr>
        <w:t>конкурсного отбора</w:t>
      </w:r>
      <w:r w:rsidR="0003494F">
        <w:rPr>
          <w:rFonts w:ascii="Times New Roman" w:hAnsi="Times New Roman"/>
          <w:sz w:val="24"/>
          <w:szCs w:val="24"/>
          <w:lang w:eastAsia="ru-RU"/>
        </w:rPr>
        <w:t xml:space="preserve"> размещается</w:t>
      </w:r>
      <w:r w:rsidR="00AB4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94F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3A51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94F">
        <w:rPr>
          <w:rFonts w:ascii="Times New Roman" w:hAnsi="Times New Roman"/>
          <w:sz w:val="24"/>
          <w:szCs w:val="24"/>
          <w:lang w:eastAsia="ru-RU"/>
        </w:rPr>
        <w:t xml:space="preserve"> позднее 25 февраля текущего года</w:t>
      </w:r>
      <w:r w:rsidR="009809CB">
        <w:rPr>
          <w:rFonts w:ascii="Times New Roman" w:hAnsi="Times New Roman"/>
          <w:sz w:val="24"/>
          <w:szCs w:val="24"/>
          <w:lang w:eastAsia="ru-RU"/>
        </w:rPr>
        <w:t>, в течени</w:t>
      </w:r>
      <w:r w:rsidR="00C945D4">
        <w:rPr>
          <w:rFonts w:ascii="Times New Roman" w:hAnsi="Times New Roman"/>
          <w:sz w:val="24"/>
          <w:szCs w:val="24"/>
          <w:lang w:eastAsia="ru-RU"/>
        </w:rPr>
        <w:t>е</w:t>
      </w:r>
      <w:r w:rsidR="009809CB">
        <w:rPr>
          <w:rFonts w:ascii="Times New Roman" w:hAnsi="Times New Roman"/>
          <w:sz w:val="24"/>
          <w:szCs w:val="24"/>
          <w:lang w:eastAsia="ru-RU"/>
        </w:rPr>
        <w:t xml:space="preserve"> 3 рабочих дней со дня издания муниципального правового акта</w:t>
      </w:r>
      <w:r w:rsidR="00D36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9CB">
        <w:rPr>
          <w:rFonts w:ascii="Times New Roman" w:hAnsi="Times New Roman"/>
          <w:sz w:val="24"/>
          <w:szCs w:val="24"/>
          <w:lang w:eastAsia="ru-RU"/>
        </w:rPr>
        <w:t xml:space="preserve"> о проведении конкурсного отбора</w:t>
      </w:r>
      <w:r w:rsidR="0003494F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</w:t>
      </w:r>
      <w:r w:rsidR="0003494F" w:rsidRPr="0003494F">
        <w:rPr>
          <w:rFonts w:ascii="Times New Roman" w:hAnsi="Times New Roman"/>
          <w:bCs/>
          <w:sz w:val="24"/>
          <w:szCs w:val="24"/>
        </w:rPr>
        <w:t xml:space="preserve"> </w:t>
      </w:r>
      <w:r w:rsidR="0003494F" w:rsidRPr="0003494F">
        <w:rPr>
          <w:rFonts w:ascii="Times New Roman" w:hAnsi="Times New Roman"/>
          <w:bCs/>
          <w:sz w:val="24"/>
          <w:szCs w:val="24"/>
          <w:lang w:eastAsia="ru-RU"/>
        </w:rPr>
        <w:t>в информацио</w:t>
      </w:r>
      <w:r w:rsidR="0003494F" w:rsidRPr="0003494F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03494F" w:rsidRPr="0003494F">
        <w:rPr>
          <w:rFonts w:ascii="Times New Roman" w:hAnsi="Times New Roman"/>
          <w:bCs/>
          <w:sz w:val="24"/>
          <w:szCs w:val="24"/>
          <w:lang w:eastAsia="ru-RU"/>
        </w:rPr>
        <w:t xml:space="preserve">но-телекоммуникационной сети </w:t>
      </w:r>
      <w:r w:rsidR="00D434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3494F" w:rsidRPr="0003494F">
        <w:rPr>
          <w:rFonts w:ascii="Times New Roman" w:hAnsi="Times New Roman"/>
          <w:bCs/>
          <w:sz w:val="24"/>
          <w:szCs w:val="24"/>
          <w:lang w:eastAsia="ru-RU"/>
        </w:rPr>
        <w:t>Интернет</w:t>
      </w:r>
      <w:r w:rsidR="00D434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3494F">
        <w:rPr>
          <w:rFonts w:ascii="Times New Roman" w:hAnsi="Times New Roman"/>
          <w:bCs/>
          <w:sz w:val="24"/>
          <w:szCs w:val="24"/>
          <w:lang w:eastAsia="ru-RU"/>
        </w:rPr>
        <w:t xml:space="preserve"> по адресу</w:t>
      </w:r>
      <w:r w:rsidR="00810EA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0349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03494F" w:rsidRPr="00D434E8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https://tosno.online/</w:t>
        </w:r>
      </w:hyperlink>
      <w:r w:rsidR="00171154" w:rsidRPr="00D434E8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lang w:eastAsia="ru-RU"/>
        </w:rPr>
        <w:t>.</w:t>
      </w:r>
      <w:r w:rsidR="005454A0" w:rsidRPr="00D434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3494F" w:rsidRDefault="00C916B6" w:rsidP="00E34361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В объявлении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 xml:space="preserve"> о проведении конкурсного отбора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 xml:space="preserve"> указывается следующая инфо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мация:</w:t>
      </w:r>
    </w:p>
    <w:p w:rsidR="0007161D" w:rsidRDefault="00784BBD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t>-</w:t>
      </w:r>
      <w:r w:rsidR="0007161D" w:rsidRPr="0007161D">
        <w:t xml:space="preserve"> 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срок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отбора, а также информаци</w:t>
      </w:r>
      <w:r w:rsidR="002D6A83">
        <w:rPr>
          <w:rFonts w:ascii="Times New Roman" w:hAnsi="Times New Roman"/>
          <w:bCs/>
          <w:sz w:val="24"/>
          <w:szCs w:val="24"/>
          <w:lang w:eastAsia="ru-RU"/>
        </w:rPr>
        <w:t xml:space="preserve">я 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 xml:space="preserve"> о возможности проведения нескол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07161D" w:rsidRPr="0007161D">
        <w:rPr>
          <w:rFonts w:ascii="Times New Roman" w:hAnsi="Times New Roman"/>
          <w:bCs/>
          <w:sz w:val="24"/>
          <w:szCs w:val="24"/>
          <w:lang w:eastAsia="ru-RU"/>
        </w:rPr>
        <w:t>ких этапов отбора с указанием сроков и порядка их проведения (при необходимости)</w:t>
      </w:r>
      <w:r w:rsidR="0007161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7161D" w:rsidRDefault="00784BBD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4BBD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дат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 xml:space="preserve"> начала подачи и окончания приема 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отбора, которая не м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жет быть ранее 30-го календарного дня, следующего за днем размещения объявления о проведении отбора;</w:t>
      </w:r>
    </w:p>
    <w:p w:rsidR="00853649" w:rsidRDefault="00784BBD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t>-</w:t>
      </w:r>
      <w:r w:rsidR="00853649" w:rsidRPr="00853649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наименование, место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нахождени</w:t>
      </w:r>
      <w:r w:rsidR="0029444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, почтов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ый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 xml:space="preserve"> адр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ес, адрес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 xml:space="preserve"> электронной почты гла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ного распорядителя как получателя бюджетных средств, проводящ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его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 xml:space="preserve"> отбор</w:t>
      </w:r>
      <w:r w:rsidR="0085364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547C" w:rsidRDefault="00784BBD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Theme="minorHAnsi" w:eastAsiaTheme="minorEastAsia" w:hAnsiTheme="minorHAnsi" w:cstheme="minorBidi"/>
          <w:lang w:eastAsia="ru-RU"/>
        </w:rPr>
        <w:t>-</w:t>
      </w:r>
      <w:r w:rsidR="00853649" w:rsidRPr="00853649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853649" w:rsidRPr="00853649">
        <w:rPr>
          <w:rFonts w:ascii="Times New Roman" w:hAnsi="Times New Roman"/>
          <w:bCs/>
          <w:sz w:val="24"/>
          <w:szCs w:val="24"/>
          <w:lang w:eastAsia="ru-RU"/>
        </w:rPr>
        <w:t>результат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F76F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предоставления субсидии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, под которыми понимаются завершенные действия</w:t>
      </w:r>
      <w:r w:rsidR="00AB411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с указанием точной</w:t>
      </w:r>
      <w:r w:rsidR="00967C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даты</w:t>
      </w:r>
      <w:r w:rsidR="00687A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завершения и конечного значения результатов (ко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кретной количественной характеристики итогов), и показатели, необходимые для дост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жения результатов предоставления субсидии, включая показатели </w:t>
      </w:r>
      <w:r w:rsidR="000D6C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в части материальных и нематериальных объектов и (или) услуг, планируемых к получению при достижении р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зультатов предоставления субсидии </w:t>
      </w:r>
      <w:r w:rsidR="003937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(при</w:t>
      </w:r>
      <w:r w:rsidR="00F464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возможности такой детализации), значения 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торых устанавливаются в соглашениях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7547C" w:rsidRDefault="0049511C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11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7547C" w:rsidRPr="00495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доменно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им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и (или) указател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страниц сайта в информационно-телеком</w:t>
      </w:r>
      <w:r w:rsidR="00E34361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муникационной</w:t>
      </w:r>
      <w:proofErr w:type="spellEnd"/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сети </w:t>
      </w:r>
      <w:r w:rsidR="00A607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Интернет, на котором обеспечивается проведение отбора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547C" w:rsidRDefault="0049511C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11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7547C" w:rsidRPr="00495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требовани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к участникам отбора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и перечень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документов,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 xml:space="preserve"> предусмотренные наст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ящим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 xml:space="preserve">Порядком, 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представляемы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участниками отбора для подтверждения их соответствия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таким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требованиям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547C" w:rsidRDefault="00984700" w:rsidP="00E34361">
      <w:pPr>
        <w:pStyle w:val="a3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t>-</w:t>
      </w:r>
      <w:r w:rsidR="00B7547C" w:rsidRPr="00B7547C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2620B6">
        <w:rPr>
          <w:rFonts w:asciiTheme="minorHAnsi" w:eastAsiaTheme="minorEastAsia" w:hAnsiTheme="minorHAnsi" w:cstheme="minorBidi"/>
          <w:lang w:eastAsia="ru-RU"/>
        </w:rPr>
        <w:tab/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поряд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к подачи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участниками отбора и требований, предъявляемых к форме и содержанию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, подаваемых участниками отбора, предусмотренные настоящим П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рядком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547C" w:rsidRDefault="00984700" w:rsidP="00E34361">
      <w:pPr>
        <w:pStyle w:val="a3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700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7547C" w:rsidRPr="00984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поряд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к отзыва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отбора, поряд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к возврата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о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бора, </w:t>
      </w:r>
      <w:proofErr w:type="gramStart"/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>определяющего</w:t>
      </w:r>
      <w:proofErr w:type="gramEnd"/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основания для возврата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заявок участников отбора, п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рядок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внесения изменений в 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заявки</w:t>
      </w:r>
      <w:r w:rsidR="00B7547C" w:rsidRPr="00B7547C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отбора</w:t>
      </w:r>
      <w:r w:rsidR="00B7547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620B6" w:rsidRDefault="00984700" w:rsidP="00E34361">
      <w:pPr>
        <w:pStyle w:val="a3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700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правил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рассмотрения и оценки 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заявок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отбора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предусмотренные настоящим Порядком;</w:t>
      </w:r>
    </w:p>
    <w:p w:rsidR="00A17C28" w:rsidRDefault="00984700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700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17C28" w:rsidRPr="00984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945D4" w:rsidRPr="00C945D4">
        <w:rPr>
          <w:rFonts w:ascii="Times New Roman" w:hAnsi="Times New Roman"/>
          <w:bCs/>
          <w:sz w:val="24"/>
          <w:szCs w:val="24"/>
          <w:lang w:eastAsia="ru-RU"/>
        </w:rPr>
        <w:t>поряд</w:t>
      </w:r>
      <w:r w:rsidR="00C945D4">
        <w:rPr>
          <w:rFonts w:ascii="Times New Roman" w:hAnsi="Times New Roman"/>
          <w:bCs/>
          <w:sz w:val="24"/>
          <w:szCs w:val="24"/>
          <w:lang w:eastAsia="ru-RU"/>
        </w:rPr>
        <w:t>ок</w:t>
      </w:r>
      <w:r w:rsidR="00C945D4" w:rsidRPr="00C945D4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547C" w:rsidRDefault="0069546F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546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срок, в течение которого победитель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отбора должен подписать соглашение (дог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вор) о предоставлении субсидии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17C28" w:rsidRDefault="0069546F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546F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17C28" w:rsidRPr="006954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услови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признания победителя отбора </w:t>
      </w:r>
      <w:proofErr w:type="gramStart"/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уклонившимся</w:t>
      </w:r>
      <w:proofErr w:type="gramEnd"/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от заключения соглашения;</w:t>
      </w:r>
    </w:p>
    <w:p w:rsidR="00245C1D" w:rsidRDefault="0069546F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546F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дат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размещения результатов отбора на сайте, на котором обеспечивается провед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>ние отбора</w:t>
      </w:r>
      <w:r w:rsidR="00A17C2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17C28" w:rsidRPr="00A17C28">
        <w:rPr>
          <w:rFonts w:ascii="Times New Roman" w:hAnsi="Times New Roman"/>
          <w:bCs/>
          <w:sz w:val="24"/>
          <w:szCs w:val="24"/>
          <w:lang w:eastAsia="ru-RU"/>
        </w:rPr>
        <w:t xml:space="preserve"> которая не </w:t>
      </w:r>
      <w:r w:rsidR="00A17C28" w:rsidRPr="00C9701A">
        <w:rPr>
          <w:rFonts w:ascii="Times New Roman" w:hAnsi="Times New Roman"/>
          <w:bCs/>
          <w:sz w:val="24"/>
          <w:szCs w:val="24"/>
          <w:lang w:eastAsia="ru-RU"/>
        </w:rPr>
        <w:t>может быть позднее 14-го календарного дня, следующего за дне</w:t>
      </w:r>
      <w:r w:rsidR="00245C1D">
        <w:rPr>
          <w:rFonts w:ascii="Times New Roman" w:hAnsi="Times New Roman"/>
          <w:bCs/>
          <w:sz w:val="24"/>
          <w:szCs w:val="24"/>
          <w:lang w:eastAsia="ru-RU"/>
        </w:rPr>
        <w:t>м определения победителя отбора.</w:t>
      </w:r>
    </w:p>
    <w:p w:rsidR="00C916B6" w:rsidRDefault="00C916B6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2.4. У</w:t>
      </w:r>
      <w:r w:rsidR="00EC670D">
        <w:rPr>
          <w:rFonts w:ascii="Times New Roman" w:hAnsi="Times New Roman"/>
          <w:bCs/>
          <w:sz w:val="24"/>
          <w:szCs w:val="24"/>
          <w:lang w:eastAsia="ru-RU"/>
        </w:rPr>
        <w:t>частник</w:t>
      </w:r>
      <w:r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отбор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должен соответствовать на 1-е число месяца, предшествующ</w:t>
      </w:r>
      <w:r w:rsidRPr="00C916B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916B6">
        <w:rPr>
          <w:rFonts w:ascii="Times New Roman" w:hAnsi="Times New Roman"/>
          <w:bCs/>
          <w:sz w:val="24"/>
          <w:szCs w:val="24"/>
          <w:lang w:eastAsia="ru-RU"/>
        </w:rPr>
        <w:t>го месяцу, в котором планируется проведение отбора, следующи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м:</w:t>
      </w:r>
    </w:p>
    <w:p w:rsidR="00C916B6" w:rsidRPr="00C916B6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EC670D" w:rsidRPr="00994F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16B6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C916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у участника отбора должна отсутствовать просроченная задолженность по возврату в бюджет</w:t>
      </w:r>
      <w:r w:rsidR="004C4B46">
        <w:rPr>
          <w:rFonts w:ascii="Times New Roman" w:hAnsi="Times New Roman"/>
          <w:bCs/>
          <w:sz w:val="24"/>
          <w:szCs w:val="24"/>
          <w:lang w:eastAsia="ru-RU"/>
        </w:rPr>
        <w:t xml:space="preserve">  муниципального образования Тосненский район Ленинградской области субс</w:t>
      </w:r>
      <w:r w:rsidR="004C4B4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4C4B46">
        <w:rPr>
          <w:rFonts w:ascii="Times New Roman" w:hAnsi="Times New Roman"/>
          <w:bCs/>
          <w:sz w:val="24"/>
          <w:szCs w:val="24"/>
          <w:lang w:eastAsia="ru-RU"/>
        </w:rPr>
        <w:t>дий, предоставленных в том числе, в соответствии с иными правовыми актами, и иная просроченная задолженность перед бюджетом муниципального образования Тосненский район Ленинградской области</w:t>
      </w:r>
      <w:r w:rsidR="00C916B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46AE0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участник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отбора 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не должен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его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не введена процедура банкротства, деятельность участника отбора не приостановлена в порядке, предусмотре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ном законода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тельством Российской Федерации;</w:t>
      </w:r>
    </w:p>
    <w:p w:rsidR="00646AE0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646AE0" w:rsidRPr="00994F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в реестре дисквалифицированных лиц отсутствуют сведения о дисквалифицир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ванных руководителе, членах коллегиального исполнительного органа, лице, исполня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щем функции единоличного исполнительного органа, или главн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ом бухгалтере участника отбора;</w:t>
      </w:r>
      <w:proofErr w:type="gramEnd"/>
    </w:p>
    <w:p w:rsidR="00C916B6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646AE0" w:rsidRPr="00994F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участник отбор</w:t>
      </w:r>
      <w:r w:rsidR="006509D8"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 xml:space="preserve"> не должен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яв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ляться</w:t>
      </w:r>
      <w:r w:rsidR="001A2E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 xml:space="preserve"> иностранными </w:t>
      </w:r>
      <w:r w:rsidR="001A2E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юридическим</w:t>
      </w:r>
      <w:r w:rsidR="001A2E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 xml:space="preserve"> лицом, а также российским юридическим лицом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, в уставном (складочном) капитале котор</w:t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доля уч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стия иностранных юридических лиц, местом</w:t>
      </w:r>
      <w:r w:rsidR="003E17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регистрации которых является государство или территория, включенные в утвержденный Министерством финансов Российской Ф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ции при проведении финансовых операций (офшорные зоны</w:t>
      </w:r>
      <w:proofErr w:type="gramEnd"/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), в совокупности превышает 50 процентов;</w:t>
      </w:r>
    </w:p>
    <w:p w:rsidR="00C916B6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646AE0" w:rsidRPr="00994F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46AE0">
        <w:rPr>
          <w:rFonts w:ascii="Times New Roman" w:hAnsi="Times New Roman"/>
          <w:bCs/>
          <w:sz w:val="24"/>
          <w:szCs w:val="24"/>
          <w:lang w:eastAsia="ru-RU"/>
        </w:rPr>
        <w:t>участник</w:t>
      </w:r>
      <w:r w:rsidR="00EC670D">
        <w:rPr>
          <w:rFonts w:ascii="Times New Roman" w:hAnsi="Times New Roman"/>
          <w:bCs/>
          <w:sz w:val="24"/>
          <w:szCs w:val="24"/>
          <w:lang w:eastAsia="ru-RU"/>
        </w:rPr>
        <w:t xml:space="preserve"> отбора не должен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ление субсидии, на основании иных нормативных правовых актов Российской Федерации (нормативных правовых актов субъекта Российской Федерации, муниципальных прав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вых актов) на цели, установленные 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настоящим Порядком;</w:t>
      </w:r>
    </w:p>
    <w:p w:rsidR="00120F34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 xml:space="preserve">уставная деятельность </w:t>
      </w:r>
      <w:r w:rsidR="00120F34" w:rsidRPr="00120F34">
        <w:rPr>
          <w:rFonts w:ascii="Times New Roman" w:hAnsi="Times New Roman"/>
          <w:bCs/>
          <w:sz w:val="24"/>
          <w:szCs w:val="24"/>
          <w:lang w:eastAsia="ru-RU"/>
        </w:rPr>
        <w:t>участник</w:t>
      </w:r>
      <w:r w:rsidR="00C9701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20F34" w:rsidRPr="00120F34">
        <w:rPr>
          <w:rFonts w:ascii="Times New Roman" w:hAnsi="Times New Roman"/>
          <w:bCs/>
          <w:sz w:val="24"/>
          <w:szCs w:val="24"/>
          <w:lang w:eastAsia="ru-RU"/>
        </w:rPr>
        <w:t xml:space="preserve"> отбора 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должна быть направлена на решение с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циальных вопросов, защиту прав и законных интересов следующих категорий граждан:</w:t>
      </w:r>
      <w:r w:rsidR="00120F34" w:rsidRPr="00120F34">
        <w:t xml:space="preserve"> </w:t>
      </w:r>
      <w:r w:rsidR="00120F34" w:rsidRPr="00120F34">
        <w:rPr>
          <w:rFonts w:ascii="Times New Roman" w:hAnsi="Times New Roman"/>
          <w:bCs/>
          <w:sz w:val="24"/>
          <w:szCs w:val="24"/>
          <w:lang w:eastAsia="ru-RU"/>
        </w:rPr>
        <w:t>ветеранов войны, труда, Вооруженных сил, правоохранит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ельных органов, жителей  бл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кад</w:t>
      </w:r>
      <w:r w:rsidR="00120F34" w:rsidRPr="00120F34">
        <w:rPr>
          <w:rFonts w:ascii="Times New Roman" w:hAnsi="Times New Roman"/>
          <w:bCs/>
          <w:sz w:val="24"/>
          <w:szCs w:val="24"/>
          <w:lang w:eastAsia="ru-RU"/>
        </w:rPr>
        <w:t>ного Ленинграда и бывших малолетних узников фашистских лагерей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20F34" w:rsidRDefault="00994F8C" w:rsidP="00E34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4F8C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120F34" w:rsidRPr="00994F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B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20F34" w:rsidRPr="00120F34">
        <w:rPr>
          <w:rFonts w:ascii="Times New Roman" w:hAnsi="Times New Roman"/>
          <w:bCs/>
          <w:sz w:val="24"/>
          <w:szCs w:val="24"/>
          <w:lang w:eastAsia="ru-RU"/>
        </w:rPr>
        <w:t xml:space="preserve">участник отбора 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должен состоять на учете в налоговом органе в Тосненском ра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 xml:space="preserve">оне </w:t>
      </w:r>
      <w:r w:rsidR="00DD44BB">
        <w:rPr>
          <w:rFonts w:ascii="Times New Roman" w:hAnsi="Times New Roman"/>
          <w:bCs/>
          <w:sz w:val="24"/>
          <w:szCs w:val="24"/>
          <w:lang w:eastAsia="ru-RU"/>
        </w:rPr>
        <w:t xml:space="preserve">Ленинградской области 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в качестве юридического лица и осуществлять деятельность на территории Тосненского района</w:t>
      </w:r>
      <w:r w:rsidR="00190B58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="00120F3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81296" w:rsidRPr="00E30F11" w:rsidRDefault="0040551A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2.5.</w:t>
      </w:r>
      <w:r w:rsidR="00E30F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81296" w:rsidRPr="00581B9D">
        <w:rPr>
          <w:rFonts w:ascii="Times New Roman" w:hAnsi="Times New Roman"/>
          <w:sz w:val="24"/>
          <w:szCs w:val="24"/>
        </w:rPr>
        <w:t xml:space="preserve">Для участия в конкурсном отборе в течение </w:t>
      </w:r>
      <w:r w:rsidR="009809CB">
        <w:rPr>
          <w:rFonts w:ascii="Times New Roman" w:hAnsi="Times New Roman"/>
          <w:sz w:val="24"/>
          <w:szCs w:val="24"/>
        </w:rPr>
        <w:t>3</w:t>
      </w:r>
      <w:r w:rsidR="00E81296" w:rsidRPr="00581B9D">
        <w:rPr>
          <w:rFonts w:ascii="Times New Roman" w:hAnsi="Times New Roman"/>
          <w:sz w:val="24"/>
          <w:szCs w:val="24"/>
        </w:rPr>
        <w:t>0 календарных дней со дня, след</w:t>
      </w:r>
      <w:r w:rsidR="00E81296" w:rsidRPr="00581B9D">
        <w:rPr>
          <w:rFonts w:ascii="Times New Roman" w:hAnsi="Times New Roman"/>
          <w:sz w:val="24"/>
          <w:szCs w:val="24"/>
        </w:rPr>
        <w:t>у</w:t>
      </w:r>
      <w:r w:rsidR="00E81296" w:rsidRPr="00581B9D">
        <w:rPr>
          <w:rFonts w:ascii="Times New Roman" w:hAnsi="Times New Roman"/>
          <w:sz w:val="24"/>
          <w:szCs w:val="24"/>
        </w:rPr>
        <w:t>ющего за днем размещения</w:t>
      </w:r>
      <w:r w:rsidR="00E30F11">
        <w:rPr>
          <w:rFonts w:ascii="Times New Roman" w:hAnsi="Times New Roman"/>
          <w:sz w:val="24"/>
          <w:szCs w:val="24"/>
        </w:rPr>
        <w:t xml:space="preserve"> объявления о проведении конкурсного </w:t>
      </w:r>
      <w:r w:rsidR="00E81296" w:rsidRPr="00581B9D">
        <w:rPr>
          <w:rFonts w:ascii="Times New Roman" w:hAnsi="Times New Roman"/>
          <w:sz w:val="24"/>
          <w:szCs w:val="24"/>
        </w:rPr>
        <w:t xml:space="preserve">отбора, </w:t>
      </w:r>
      <w:r w:rsidR="00E30F11" w:rsidRPr="00E30F11">
        <w:rPr>
          <w:rFonts w:ascii="Times New Roman" w:hAnsi="Times New Roman"/>
          <w:bCs/>
          <w:sz w:val="24"/>
          <w:szCs w:val="24"/>
        </w:rPr>
        <w:t>участник</w:t>
      </w:r>
      <w:r w:rsidR="00E30F11">
        <w:rPr>
          <w:rFonts w:ascii="Times New Roman" w:hAnsi="Times New Roman"/>
          <w:bCs/>
          <w:sz w:val="24"/>
          <w:szCs w:val="24"/>
        </w:rPr>
        <w:t>ами</w:t>
      </w:r>
      <w:r w:rsidR="00E30F11" w:rsidRPr="00E30F11">
        <w:rPr>
          <w:rFonts w:ascii="Times New Roman" w:hAnsi="Times New Roman"/>
          <w:bCs/>
          <w:sz w:val="24"/>
          <w:szCs w:val="24"/>
        </w:rPr>
        <w:t xml:space="preserve"> отбор</w:t>
      </w:r>
      <w:r w:rsidR="00E30F11">
        <w:rPr>
          <w:rFonts w:ascii="Times New Roman" w:hAnsi="Times New Roman"/>
          <w:bCs/>
          <w:sz w:val="24"/>
          <w:szCs w:val="24"/>
        </w:rPr>
        <w:t>а</w:t>
      </w:r>
      <w:r w:rsidR="00E30F11">
        <w:rPr>
          <w:rFonts w:ascii="Times New Roman" w:hAnsi="Times New Roman"/>
          <w:sz w:val="24"/>
          <w:szCs w:val="24"/>
        </w:rPr>
        <w:t xml:space="preserve"> </w:t>
      </w:r>
      <w:r w:rsidR="00E81296" w:rsidRPr="00581B9D">
        <w:rPr>
          <w:rFonts w:ascii="Times New Roman" w:hAnsi="Times New Roman"/>
          <w:sz w:val="24"/>
          <w:szCs w:val="24"/>
        </w:rPr>
        <w:t>представляются следующие документы:</w:t>
      </w:r>
    </w:p>
    <w:p w:rsidR="00E81296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 xml:space="preserve">письменная заявка некоммерческой организации на участие в конкурсном </w:t>
      </w:r>
      <w:r w:rsidR="00E30F11">
        <w:rPr>
          <w:rFonts w:ascii="Times New Roman" w:hAnsi="Times New Roman"/>
          <w:sz w:val="24"/>
          <w:szCs w:val="24"/>
        </w:rPr>
        <w:t>отборе, составленная по</w:t>
      </w:r>
      <w:r w:rsidR="00247CF4">
        <w:rPr>
          <w:rFonts w:ascii="Times New Roman" w:hAnsi="Times New Roman"/>
          <w:sz w:val="24"/>
          <w:szCs w:val="24"/>
        </w:rPr>
        <w:t xml:space="preserve"> форме, </w:t>
      </w:r>
      <w:r w:rsidR="00C9701A">
        <w:rPr>
          <w:rFonts w:ascii="Times New Roman" w:hAnsi="Times New Roman"/>
          <w:sz w:val="24"/>
          <w:szCs w:val="24"/>
        </w:rPr>
        <w:t>предусмотренной</w:t>
      </w:r>
      <w:r w:rsidR="00247CF4">
        <w:rPr>
          <w:rFonts w:ascii="Times New Roman" w:hAnsi="Times New Roman"/>
          <w:sz w:val="24"/>
          <w:szCs w:val="24"/>
        </w:rPr>
        <w:t xml:space="preserve"> </w:t>
      </w:r>
      <w:r w:rsidR="00C9701A">
        <w:rPr>
          <w:rFonts w:ascii="Times New Roman" w:hAnsi="Times New Roman"/>
          <w:sz w:val="24"/>
          <w:szCs w:val="24"/>
        </w:rPr>
        <w:t>приложением</w:t>
      </w:r>
      <w:r w:rsidR="00247CF4">
        <w:rPr>
          <w:rFonts w:ascii="Times New Roman" w:hAnsi="Times New Roman"/>
          <w:sz w:val="24"/>
          <w:szCs w:val="24"/>
        </w:rPr>
        <w:t xml:space="preserve"> 1</w:t>
      </w:r>
      <w:r w:rsidR="00E30F11">
        <w:rPr>
          <w:rFonts w:ascii="Times New Roman" w:hAnsi="Times New Roman"/>
          <w:sz w:val="24"/>
          <w:szCs w:val="24"/>
        </w:rPr>
        <w:t xml:space="preserve"> </w:t>
      </w:r>
      <w:r w:rsidRPr="00581B9D">
        <w:rPr>
          <w:rFonts w:ascii="Times New Roman" w:hAnsi="Times New Roman"/>
          <w:sz w:val="24"/>
          <w:szCs w:val="24"/>
        </w:rPr>
        <w:t>к настоящему Порядку;</w:t>
      </w:r>
    </w:p>
    <w:p w:rsidR="00E30F11" w:rsidRPr="00581B9D" w:rsidRDefault="00E30F11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E30F11">
        <w:rPr>
          <w:rFonts w:ascii="Times New Roman" w:hAnsi="Times New Roman"/>
          <w:sz w:val="24"/>
          <w:szCs w:val="24"/>
        </w:rPr>
        <w:t xml:space="preserve">согласие на публикацию (размещение) в информационно-телекоммуникационной сети </w:t>
      </w:r>
      <w:r w:rsidR="008E5D0B">
        <w:rPr>
          <w:rFonts w:ascii="Times New Roman" w:hAnsi="Times New Roman"/>
          <w:sz w:val="24"/>
          <w:szCs w:val="24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t>Интернет</w:t>
      </w:r>
      <w:r w:rsidR="008E5D0B">
        <w:rPr>
          <w:rFonts w:ascii="Times New Roman" w:hAnsi="Times New Roman"/>
          <w:sz w:val="24"/>
          <w:szCs w:val="24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t xml:space="preserve"> информации об участнике отбора, о подаваемо</w:t>
      </w:r>
      <w:r>
        <w:rPr>
          <w:rFonts w:ascii="Times New Roman" w:hAnsi="Times New Roman"/>
          <w:sz w:val="24"/>
          <w:szCs w:val="24"/>
        </w:rPr>
        <w:t>й</w:t>
      </w:r>
      <w:r w:rsidRPr="00E30F11">
        <w:rPr>
          <w:rFonts w:ascii="Times New Roman" w:hAnsi="Times New Roman"/>
          <w:sz w:val="24"/>
          <w:szCs w:val="24"/>
        </w:rPr>
        <w:t xml:space="preserve"> участником отбора </w:t>
      </w:r>
      <w:r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ке</w:t>
      </w:r>
      <w:r w:rsidRPr="00E30F11">
        <w:rPr>
          <w:rFonts w:ascii="Times New Roman" w:hAnsi="Times New Roman"/>
          <w:sz w:val="24"/>
          <w:szCs w:val="24"/>
        </w:rPr>
        <w:t>, иной информации об участнике отбора, связанной с со</w:t>
      </w:r>
      <w:r>
        <w:rPr>
          <w:rFonts w:ascii="Times New Roman" w:hAnsi="Times New Roman"/>
          <w:sz w:val="24"/>
          <w:szCs w:val="24"/>
        </w:rPr>
        <w:t>ответствующим отбором;</w:t>
      </w:r>
    </w:p>
    <w:p w:rsidR="00E81296" w:rsidRPr="00581B9D" w:rsidRDefault="00E30F11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социально значимый </w:t>
      </w:r>
      <w:r w:rsidR="00E81296" w:rsidRPr="00581B9D">
        <w:rPr>
          <w:rFonts w:ascii="Times New Roman" w:hAnsi="Times New Roman"/>
          <w:sz w:val="24"/>
          <w:szCs w:val="24"/>
        </w:rPr>
        <w:t>проект социально ориентированной некоммерческой орган</w:t>
      </w:r>
      <w:r w:rsidR="00E81296" w:rsidRPr="00581B9D">
        <w:rPr>
          <w:rFonts w:ascii="Times New Roman" w:hAnsi="Times New Roman"/>
          <w:sz w:val="24"/>
          <w:szCs w:val="24"/>
        </w:rPr>
        <w:t>и</w:t>
      </w:r>
      <w:r w:rsidR="00E81296" w:rsidRPr="00581B9D">
        <w:rPr>
          <w:rFonts w:ascii="Times New Roman" w:hAnsi="Times New Roman"/>
          <w:sz w:val="24"/>
          <w:szCs w:val="24"/>
        </w:rPr>
        <w:t>зации;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справка о наличии банковского счета;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справка на последнюю отчетную дату об отсутствии просроченной задолженности по налоговым и иным обязательным платежам, выдаваемая территориальным органом Федеральной налоговой службы.</w:t>
      </w:r>
    </w:p>
    <w:p w:rsidR="00E81296" w:rsidRPr="00581B9D" w:rsidRDefault="002620B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81296" w:rsidRPr="00581B9D">
        <w:rPr>
          <w:rFonts w:ascii="Times New Roman" w:hAnsi="Times New Roman"/>
          <w:sz w:val="24"/>
          <w:szCs w:val="24"/>
        </w:rPr>
        <w:t>Заверенные</w:t>
      </w:r>
      <w:proofErr w:type="gramEnd"/>
      <w:r w:rsidR="00E81296" w:rsidRPr="00581B9D">
        <w:rPr>
          <w:rFonts w:ascii="Times New Roman" w:hAnsi="Times New Roman"/>
          <w:sz w:val="24"/>
          <w:szCs w:val="24"/>
        </w:rPr>
        <w:t xml:space="preserve"> печатью и подписью </w:t>
      </w:r>
      <w:r w:rsidR="00E30F11" w:rsidRPr="00581B9D">
        <w:rPr>
          <w:rFonts w:ascii="Times New Roman" w:hAnsi="Times New Roman"/>
          <w:sz w:val="24"/>
          <w:szCs w:val="24"/>
        </w:rPr>
        <w:t>руководителя: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копия свидетельства о постановке некоммерческой организации на учет в налог</w:t>
      </w:r>
      <w:r w:rsidRPr="00581B9D">
        <w:rPr>
          <w:rFonts w:ascii="Times New Roman" w:hAnsi="Times New Roman"/>
          <w:sz w:val="24"/>
          <w:szCs w:val="24"/>
        </w:rPr>
        <w:t>о</w:t>
      </w:r>
      <w:r w:rsidRPr="00581B9D">
        <w:rPr>
          <w:rFonts w:ascii="Times New Roman" w:hAnsi="Times New Roman"/>
          <w:sz w:val="24"/>
          <w:szCs w:val="24"/>
        </w:rPr>
        <w:t>вых органах;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копия свидетельства о государственной регистрации некоммерческой организации;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выписка их Единого государственного реестра юридических лиц, полученная не  ра</w:t>
      </w:r>
      <w:r w:rsidR="00C9701A">
        <w:rPr>
          <w:rFonts w:ascii="Times New Roman" w:hAnsi="Times New Roman"/>
          <w:sz w:val="24"/>
          <w:szCs w:val="24"/>
        </w:rPr>
        <w:t xml:space="preserve">нее </w:t>
      </w:r>
      <w:r w:rsidR="001F2A8F">
        <w:rPr>
          <w:rFonts w:ascii="Times New Roman" w:hAnsi="Times New Roman"/>
          <w:sz w:val="24"/>
          <w:szCs w:val="24"/>
        </w:rPr>
        <w:t xml:space="preserve"> </w:t>
      </w:r>
      <w:r w:rsidR="00C9701A">
        <w:rPr>
          <w:rFonts w:ascii="Times New Roman" w:hAnsi="Times New Roman"/>
          <w:sz w:val="24"/>
          <w:szCs w:val="24"/>
        </w:rPr>
        <w:t xml:space="preserve">30 дней </w:t>
      </w:r>
      <w:r w:rsidR="00E76488">
        <w:rPr>
          <w:rFonts w:ascii="Times New Roman" w:hAnsi="Times New Roman"/>
          <w:sz w:val="24"/>
          <w:szCs w:val="24"/>
        </w:rPr>
        <w:t>до подачи заявки;</w:t>
      </w:r>
    </w:p>
    <w:p w:rsidR="00E81296" w:rsidRPr="00581B9D" w:rsidRDefault="00E81296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>копии учредительных документов;</w:t>
      </w:r>
    </w:p>
    <w:p w:rsidR="00151A4B" w:rsidRPr="00E30F11" w:rsidRDefault="00E30F11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20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проект сметы расходов (поквартальный) </w:t>
      </w:r>
      <w:r w:rsidR="00E81296" w:rsidRPr="00581B9D">
        <w:rPr>
          <w:rFonts w:ascii="Times New Roman" w:hAnsi="Times New Roman"/>
          <w:sz w:val="24"/>
          <w:szCs w:val="24"/>
        </w:rPr>
        <w:t>некоммерческой организации по провед</w:t>
      </w:r>
      <w:r w:rsidR="00E81296" w:rsidRPr="00581B9D">
        <w:rPr>
          <w:rFonts w:ascii="Times New Roman" w:hAnsi="Times New Roman"/>
          <w:sz w:val="24"/>
          <w:szCs w:val="24"/>
        </w:rPr>
        <w:t>е</w:t>
      </w:r>
      <w:r w:rsidR="00E81296" w:rsidRPr="00581B9D">
        <w:rPr>
          <w:rFonts w:ascii="Times New Roman" w:hAnsi="Times New Roman"/>
          <w:sz w:val="24"/>
          <w:szCs w:val="24"/>
        </w:rPr>
        <w:t>нию мероприятий, направленных на социальную поддержку и з</w:t>
      </w:r>
      <w:r>
        <w:rPr>
          <w:rFonts w:ascii="Times New Roman" w:hAnsi="Times New Roman"/>
          <w:sz w:val="24"/>
          <w:szCs w:val="24"/>
        </w:rPr>
        <w:t>ащиту ветеранов войны, труда, Во</w:t>
      </w:r>
      <w:r w:rsidR="00E81296" w:rsidRPr="00581B9D">
        <w:rPr>
          <w:rFonts w:ascii="Times New Roman" w:hAnsi="Times New Roman"/>
          <w:sz w:val="24"/>
          <w:szCs w:val="24"/>
        </w:rPr>
        <w:t>оруженных сил, правоохранительных органов, жителей блокадного Ленинграда и бывших малолет</w:t>
      </w:r>
      <w:r>
        <w:rPr>
          <w:rFonts w:ascii="Times New Roman" w:hAnsi="Times New Roman"/>
          <w:sz w:val="24"/>
          <w:szCs w:val="24"/>
        </w:rPr>
        <w:t>них узников фашистских лагерей</w:t>
      </w:r>
      <w:r w:rsidR="00E764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296" w:rsidRPr="00581B9D">
        <w:rPr>
          <w:rFonts w:ascii="Times New Roman" w:hAnsi="Times New Roman"/>
          <w:sz w:val="24"/>
          <w:szCs w:val="24"/>
        </w:rPr>
        <w:t>с указанием доли собственных средств некоммерческой организации.</w:t>
      </w:r>
    </w:p>
    <w:p w:rsidR="005A2B83" w:rsidRPr="00581B9D" w:rsidRDefault="003452CA" w:rsidP="00E3436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64BB" w:rsidRPr="00581B9D">
        <w:rPr>
          <w:rFonts w:ascii="Times New Roman" w:hAnsi="Times New Roman"/>
          <w:sz w:val="24"/>
          <w:szCs w:val="24"/>
        </w:rPr>
        <w:t>.</w:t>
      </w:r>
      <w:r w:rsidR="00E755E3">
        <w:rPr>
          <w:rFonts w:ascii="Times New Roman" w:hAnsi="Times New Roman"/>
          <w:sz w:val="24"/>
          <w:szCs w:val="24"/>
        </w:rPr>
        <w:t>6</w:t>
      </w:r>
      <w:r w:rsidR="007F64BB" w:rsidRPr="00581B9D">
        <w:rPr>
          <w:rFonts w:ascii="Times New Roman" w:hAnsi="Times New Roman"/>
          <w:sz w:val="24"/>
          <w:szCs w:val="24"/>
        </w:rPr>
        <w:t xml:space="preserve">. Документы </w:t>
      </w:r>
      <w:r w:rsidR="00E30F11" w:rsidRPr="00E30F11">
        <w:rPr>
          <w:rFonts w:ascii="Times New Roman" w:hAnsi="Times New Roman"/>
          <w:bCs/>
          <w:sz w:val="24"/>
          <w:szCs w:val="24"/>
        </w:rPr>
        <w:t>участник</w:t>
      </w:r>
      <w:r w:rsidR="00E30F11">
        <w:rPr>
          <w:rFonts w:ascii="Times New Roman" w:hAnsi="Times New Roman"/>
          <w:bCs/>
          <w:sz w:val="24"/>
          <w:szCs w:val="24"/>
        </w:rPr>
        <w:t>и</w:t>
      </w:r>
      <w:r w:rsidR="00E30F11" w:rsidRPr="00E30F11">
        <w:rPr>
          <w:rFonts w:ascii="Times New Roman" w:hAnsi="Times New Roman"/>
          <w:bCs/>
          <w:sz w:val="24"/>
          <w:szCs w:val="24"/>
        </w:rPr>
        <w:t xml:space="preserve"> отбора</w:t>
      </w:r>
      <w:r w:rsidR="007F64BB" w:rsidRPr="00581B9D">
        <w:rPr>
          <w:rFonts w:ascii="Times New Roman" w:hAnsi="Times New Roman"/>
          <w:sz w:val="24"/>
          <w:szCs w:val="24"/>
        </w:rPr>
        <w:t xml:space="preserve"> представляют в комитет по организационной р</w:t>
      </w:r>
      <w:r w:rsidR="007F64BB" w:rsidRPr="00581B9D">
        <w:rPr>
          <w:rFonts w:ascii="Times New Roman" w:hAnsi="Times New Roman"/>
          <w:sz w:val="24"/>
          <w:szCs w:val="24"/>
        </w:rPr>
        <w:t>а</w:t>
      </w:r>
      <w:r w:rsidR="007F64BB" w:rsidRPr="00581B9D">
        <w:rPr>
          <w:rFonts w:ascii="Times New Roman" w:hAnsi="Times New Roman"/>
          <w:sz w:val="24"/>
          <w:szCs w:val="24"/>
        </w:rPr>
        <w:t xml:space="preserve">боте, местному самоуправлению, межнациональным и </w:t>
      </w:r>
      <w:r w:rsidR="005A2B83">
        <w:rPr>
          <w:rFonts w:ascii="Times New Roman" w:hAnsi="Times New Roman"/>
          <w:sz w:val="24"/>
          <w:szCs w:val="24"/>
        </w:rPr>
        <w:t>межконфессиональным отношен</w:t>
      </w:r>
      <w:r w:rsidR="005A2B83">
        <w:rPr>
          <w:rFonts w:ascii="Times New Roman" w:hAnsi="Times New Roman"/>
          <w:sz w:val="24"/>
          <w:szCs w:val="24"/>
        </w:rPr>
        <w:t>и</w:t>
      </w:r>
      <w:r w:rsidR="005A2B83">
        <w:rPr>
          <w:rFonts w:ascii="Times New Roman" w:hAnsi="Times New Roman"/>
          <w:sz w:val="24"/>
          <w:szCs w:val="24"/>
        </w:rPr>
        <w:t>ям</w:t>
      </w:r>
      <w:r w:rsidR="00181107">
        <w:rPr>
          <w:rFonts w:ascii="Times New Roman" w:hAnsi="Times New Roman"/>
          <w:sz w:val="24"/>
          <w:szCs w:val="24"/>
        </w:rPr>
        <w:t xml:space="preserve"> А</w:t>
      </w:r>
      <w:r w:rsidR="007F64BB" w:rsidRPr="00581B9D">
        <w:rPr>
          <w:rFonts w:ascii="Times New Roman" w:hAnsi="Times New Roman"/>
          <w:sz w:val="24"/>
          <w:szCs w:val="24"/>
        </w:rPr>
        <w:t>дминистрации</w:t>
      </w:r>
      <w:r w:rsidR="00181107">
        <w:rPr>
          <w:rFonts w:ascii="Times New Roman" w:hAnsi="Times New Roman"/>
          <w:sz w:val="24"/>
          <w:szCs w:val="24"/>
        </w:rPr>
        <w:t>.</w:t>
      </w:r>
    </w:p>
    <w:p w:rsidR="007F64BB" w:rsidRDefault="003452CA" w:rsidP="00E34361">
      <w:pPr>
        <w:pStyle w:val="a3"/>
        <w:tabs>
          <w:tab w:val="left" w:pos="567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E755E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Участники конкурса несут ответственность за подлинность представленных д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кументов. В случае выявления факта представления недостоверных документов, вход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7F64BB"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щих в состав конкурсной заявки, участник конкурсного отбора несет ответственность в соответствии с законодательством Российской Федерации.</w:t>
      </w:r>
    </w:p>
    <w:p w:rsidR="005A2B83" w:rsidRDefault="005A2B83" w:rsidP="00E34361">
      <w:pPr>
        <w:pStyle w:val="a3"/>
        <w:tabs>
          <w:tab w:val="left" w:pos="567"/>
        </w:tabs>
        <w:ind w:firstLine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2.8. Каждый </w:t>
      </w:r>
      <w:r w:rsidRPr="005A2B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участник отбора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может подать не более одной заявки для участия в </w:t>
      </w:r>
      <w:r w:rsidRPr="005A2B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конкурсно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м</w:t>
      </w:r>
      <w:r w:rsidRPr="005A2B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отбор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е.</w:t>
      </w:r>
    </w:p>
    <w:p w:rsidR="00507975" w:rsidRDefault="00507975" w:rsidP="00E34361">
      <w:pPr>
        <w:pStyle w:val="a3"/>
        <w:tabs>
          <w:tab w:val="left" w:pos="567"/>
        </w:tabs>
        <w:ind w:firstLine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2.9. </w:t>
      </w:r>
      <w:r w:rsidRPr="0050797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Изменение или отзыв заявки участником отбора осуществляется путем подачи заявления в комитет по организационной работе, местному самоуправлению, межнаци</w:t>
      </w:r>
      <w:r w:rsidRPr="0050797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о</w:t>
      </w:r>
      <w:r w:rsidRPr="0050797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нальным и межконфессиональным отно</w:t>
      </w:r>
      <w:r w:rsidR="009E6106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шениям Администрации не </w:t>
      </w:r>
      <w:proofErr w:type="gramStart"/>
      <w:r w:rsidR="009E6106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позднее</w:t>
      </w:r>
      <w:proofErr w:type="gramEnd"/>
      <w:r w:rsidR="009E6106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0797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чем за один рабочий день до проведения заседания конкурсной комиссии.</w:t>
      </w:r>
    </w:p>
    <w:p w:rsidR="00B16495" w:rsidRDefault="00B16495" w:rsidP="00E34361">
      <w:pPr>
        <w:pStyle w:val="a3"/>
        <w:tabs>
          <w:tab w:val="left" w:pos="567"/>
        </w:tabs>
        <w:ind w:firstLine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2.10. В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том случае, если по истечении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срока,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определенного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для подачи заяво</w:t>
      </w:r>
      <w:r w:rsidR="00C40DAF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к, 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не поступило ни одной заявки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или поступившие заявки были отозваны,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происходит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о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тмена конкурсного отбора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.</w:t>
      </w:r>
    </w:p>
    <w:p w:rsidR="00B16495" w:rsidRDefault="00B16495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2.11. 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Отмена проведения конкурсного отбора осуществляется путем издания мун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и</w:t>
      </w:r>
      <w:r w:rsidRPr="00B16495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ципального правового акта Администрации в течение 7 рабочих дней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со дня наступления основания отмены.</w:t>
      </w:r>
    </w:p>
    <w:p w:rsidR="004F3983" w:rsidRDefault="004F3983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Решение об отмене 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конкурсного отбора</w:t>
      </w:r>
      <w:r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размещается на официальном сайте Адм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и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нистрации в информационно-телекоммуникационной сети Интернет по адресу</w:t>
      </w:r>
      <w:r w:rsidR="000B589F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: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https://tosno.online/,</w:t>
      </w:r>
      <w:r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в течени</w:t>
      </w:r>
      <w:r w:rsidR="00C9701A"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е</w:t>
      </w:r>
      <w:r w:rsidRPr="004F398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2 рабочих дней со дня принятия решения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.</w:t>
      </w:r>
    </w:p>
    <w:p w:rsidR="00882B79" w:rsidRDefault="001F7E1E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2.</w:t>
      </w:r>
      <w:r w:rsidR="002F7DE6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B589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 ранее  чем через 2 и не позднее </w:t>
      </w:r>
      <w:r w:rsidRPr="001F7E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чем через 5 рабочих дней после окончания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срока</w:t>
      </w:r>
      <w:r w:rsidRPr="001F7E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приема документов от заявителей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1F7E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проводится заседание конкурсной комиссии, на котором рассматриваются поступившие 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заявки</w:t>
      </w:r>
      <w:r w:rsidR="00EC670D" w:rsidRPr="00EC670D">
        <w:t xml:space="preserve"> </w:t>
      </w:r>
      <w:r w:rsidR="00EC670D" w:rsidRPr="00EC67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предмет их соответствия установле</w:t>
      </w:r>
      <w:r w:rsidR="00EC670D" w:rsidRPr="00EC67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EC670D" w:rsidRPr="00EC67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 в объявлении о проведении отбора требованиям</w:t>
      </w:r>
      <w:r w:rsidR="00EC67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результатам 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заседани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ной комисси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ей принимается решение 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либо 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признании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заявки требованиям, установленны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настоящим </w:t>
      </w:r>
      <w:r w:rsidR="00FD7E2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Порядком</w:t>
      </w:r>
      <w:r w:rsidR="00BA7CE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либо об </w:t>
      </w:r>
      <w:r w:rsidR="00965F79" w:rsidRP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отклонени</w:t>
      </w:r>
      <w:r w:rsidR="00BA7CE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965F79" w:rsidRP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заявки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указанием причин отклонения. </w:t>
      </w:r>
    </w:p>
    <w:p w:rsidR="00882B79" w:rsidRDefault="00A0234D" w:rsidP="00E34361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FE34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E3436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случае </w:t>
      </w:r>
      <w:r w:rsidR="00882B79" w:rsidRP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отклонения</w:t>
      </w:r>
      <w:r w:rsidR="00E85BA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82B79" w:rsidRP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всех поступивших </w:t>
      </w:r>
      <w:r w:rsidR="00882B79" w:rsidRP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ок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конкурсной комиссией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мается решение о п</w:t>
      </w:r>
      <w:r w:rsid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ризнании конкурса несостоявшимся, о чем Администрацией издается </w:t>
      </w:r>
      <w:r w:rsidR="00C9701A" w:rsidRP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муниципальн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ый</w:t>
      </w:r>
      <w:r w:rsidR="00C9701A" w:rsidRP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правово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й акт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52D0B" w:rsidRDefault="00A0234D" w:rsidP="00E34361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FE34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случае поступления одной заявки, признан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ной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совету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ющей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требованиям, установленны</w:t>
      </w:r>
      <w:r w:rsidR="00490C2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настоящим Порядком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победителем конкурсного отбора п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ризнается еди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ственный участник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965F79" w:rsidRDefault="00A0234D" w:rsidP="00E34361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FE34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Решение </w:t>
      </w:r>
      <w:r w:rsidR="00965F79" w:rsidRP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конкурсной комисси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по результатам рассмотрения заявок </w:t>
      </w:r>
      <w:r w:rsidR="00965F79" w:rsidRP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предмет их соответствия установленным в объявлении о проведении отбора требованиям</w:t>
      </w:r>
      <w:r w:rsidR="00B76A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65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офор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ляется в виде протокола в</w:t>
      </w:r>
      <w:r w:rsidR="007678BC" w:rsidRP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день его принятия. </w:t>
      </w:r>
    </w:p>
    <w:p w:rsidR="00DF6DAF" w:rsidRPr="00DF6DAF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FE34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EC67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Основаниями для 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откл</w:t>
      </w:r>
      <w:r w:rsid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онения заявки участника отбора </w:t>
      </w:r>
      <w:r w:rsidR="00DF6DAF"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являются:  </w:t>
      </w:r>
    </w:p>
    <w:p w:rsidR="00DF6DAF" w:rsidRDefault="00DF6DA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несоответствие участника отб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ора требованиям, установленны</w:t>
      </w:r>
      <w:r w:rsidR="00122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122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настоящего Порядка;</w:t>
      </w:r>
    </w:p>
    <w:p w:rsidR="00DF6DAF" w:rsidRPr="00DF6DAF" w:rsidRDefault="00DF6DA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представление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документов, предусмотренных п. 2.5 настоящего Порядка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DF6DAF" w:rsidRPr="00DF6DAF" w:rsidRDefault="00DF6DA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несоответствие</w:t>
      </w:r>
      <w:r w:rsidR="00076D1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представленн</w:t>
      </w:r>
      <w:r w:rsidR="00076D1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ых участником отбора документов требованиям</w:t>
      </w:r>
      <w:r w:rsidR="00122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076D1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ук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122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занным</w:t>
      </w:r>
      <w:r w:rsidR="007074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пункте 2.5 настоящего Порядка;</w:t>
      </w:r>
    </w:p>
    <w:p w:rsidR="00DF6DAF" w:rsidRPr="00DF6DAF" w:rsidRDefault="00DF6DA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недостоверность представленной участником отбора информ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ации, в том числе 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формации о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мест</w:t>
      </w:r>
      <w:r w:rsidR="004D1B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нахождени</w:t>
      </w:r>
      <w:r w:rsidR="004D1B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DF6D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адресе юридического лица;</w:t>
      </w:r>
    </w:p>
    <w:p w:rsidR="00DF6DAF" w:rsidRDefault="00DF6DA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125AFD" w:rsidRPr="00125A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подача участником отбора </w:t>
      </w:r>
      <w:r w:rsidR="00125A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заявки</w:t>
      </w:r>
      <w:r w:rsidR="00125AFD" w:rsidRPr="00125A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после даты и (или) времени, определенных для подачи заявок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52D0B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A800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</w:t>
      </w:r>
      <w:r w:rsidR="00882B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BF17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 ранее 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чем через 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BF17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не позднее 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чем через 5 рабочих дней</w:t>
      </w:r>
      <w:r w:rsid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 дня принятия решения о 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признании соответствия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заявок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требованиям, установленны</w:t>
      </w:r>
      <w:r w:rsidR="00BF17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 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настоящим П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F81407" w:rsidRPr="00F814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рядком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проводится заседание конкурсной комиссии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предмет оценки 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поступивших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явок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целях 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установлени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победителя</w:t>
      </w:r>
      <w:r w:rsidR="00D52D0B" w:rsidRPr="00D52D0B">
        <w:rPr>
          <w:rFonts w:ascii="Times New Roman" w:hAnsi="Times New Roman"/>
          <w:sz w:val="24"/>
          <w:szCs w:val="24"/>
        </w:rPr>
        <w:t xml:space="preserve"> 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ого</w:t>
      </w:r>
      <w:r w:rsidR="00D52D0B" w:rsidRPr="00D52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отбор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а.</w:t>
      </w:r>
    </w:p>
    <w:p w:rsidR="002D14DF" w:rsidRPr="002D14DF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A800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ая комиссия принимает </w:t>
      </w:r>
      <w:proofErr w:type="gramStart"/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решение</w:t>
      </w:r>
      <w:proofErr w:type="gramEnd"/>
      <w:r w:rsidR="00FD7E2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 установлении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победителя 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курсного отбора рассматривая заявки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путем оценки социально значимого проекта соц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ально ориентированной некоммерческой организации по следующим критериям: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а) с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оответствие приоритетным направлениям поддержки: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высший уровень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1 балл;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низшее значение показателя </w:t>
      </w:r>
      <w:r w:rsidR="00BF17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0;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б) р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еалистичность (способность привлечь необходимое количество участников, наличие необходимых ресурсов, достаточность финансовых средств для реализации м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роприятий и достижения целей проекта, наличие опыта выполнения в прошлом меропри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тий, аналогичных по содержанию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объему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заявленным в проекте):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высший уровень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1 балл;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низшее значение показателя </w:t>
      </w:r>
      <w:r w:rsidR="009403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0;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в) о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боснованность (соответствие запрашиваемых средств на поддержку целям и м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роприятиям проекта, наличие необходимых обоснований, расчетов предполагаемых мер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приятий):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высший уровень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1 балл;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низшее значение показателя </w:t>
      </w:r>
      <w:r w:rsidR="00834AC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0;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г) э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кономическая эффективность (соотношение затрат и полученных результатов):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высший уровень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1 балл;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низшее значение показателя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0.</w:t>
      </w:r>
    </w:p>
    <w:p w:rsidR="002D14DF" w:rsidRPr="002D14DF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Общее максимальное количество баллов по всем критериям – 4.</w:t>
      </w:r>
    </w:p>
    <w:p w:rsidR="002D14DF" w:rsidRPr="002D14DF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30798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Победителем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конкурсного отбора признается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участник, набравш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ий наибольшее количество баллов, который становится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ем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субсидии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52D0B" w:rsidRDefault="002D14DF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proofErr w:type="gramEnd"/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если одинаковое количество баллов набрали два и более участников ко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курсного отбора, такие участники признаются победителями, средства предоставляются победителям исходя из заявленных потребностей в бюджетных средствах, а при недост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точности средств </w:t>
      </w:r>
      <w:r w:rsid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пропорционально</w:t>
      </w:r>
      <w:r w:rsid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потребности в бюджетных средствах.</w:t>
      </w:r>
    </w:p>
    <w:p w:rsidR="00DF6DAF" w:rsidRDefault="00B52162" w:rsidP="00E34361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2.20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proofErr w:type="gramEnd"/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если 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сумма средств,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указанная </w:t>
      </w:r>
      <w:r w:rsidR="007678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проекте сметы расходов некомме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ческой организации 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победителя конкурсного отбора менее размера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предоставляемой субсидии, победителю предоставляется сумма, у</w:t>
      </w:r>
      <w:r w:rsid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казанная в проекте сметы расходов 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2D14DF" w:rsidRPr="002D14D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коммерческой организации.</w:t>
      </w:r>
    </w:p>
    <w:p w:rsidR="00774002" w:rsidRPr="00774002" w:rsidRDefault="00A0234D" w:rsidP="00E34361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2.2</w:t>
      </w:r>
      <w:r w:rsidR="004D21E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Решение конкурсной комиссии об 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установлени</w:t>
      </w:r>
      <w:r w:rsid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победителя конкурсного отб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 оформляется протоколом не позднее</w:t>
      </w:r>
      <w:r w:rsid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двух рабочих дней, следующих за днем провед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</w:t>
      </w:r>
      <w:r w:rsid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заседания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комиссии. Протокол подписывается всеми членами комиссии, принима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="00774002"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шими участие в заседании.</w:t>
      </w:r>
    </w:p>
    <w:p w:rsidR="00774002" w:rsidRDefault="00774002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обедителю конкурсного отбора </w:t>
      </w:r>
      <w:r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направляется выписка из протокола заседания ко</w:t>
      </w:r>
      <w:r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курсной комиссии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 установлении победителя конкурсного отбора</w:t>
      </w:r>
      <w:r w:rsidRPr="007740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55161D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4D21E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9805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="009805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970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течение трех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рабочих</w:t>
      </w:r>
      <w:r w:rsidR="00A0558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дней</w:t>
      </w:r>
      <w:r w:rsidR="000438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следующих</w:t>
      </w:r>
      <w:r w:rsidR="00DE6F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 днем подпис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 протокола конкурсной комиссии об установлении победителя конкурсного отбора</w:t>
      </w:r>
      <w:r w:rsidR="000438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18366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издает 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правовой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акт о предоставлении субсидии за счет средств</w:t>
      </w:r>
      <w:r w:rsidR="00DD44B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F5C4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D44B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иных </w:t>
      </w:r>
      <w:r w:rsid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межбюджетных трансфертов на поддержку социально ориентированных некоммерческих организаций Т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сненского района Ленинградской области, осуществляющих поддержку и защиту ветер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 войны, труда, Вооруженных сил и правоохранительных органов, жителей блокадного Ленинграда  и  бывших малолетних узников фашистских</w:t>
      </w:r>
      <w:proofErr w:type="gramEnd"/>
      <w:r w:rsidR="0055161D" w:rsidRPr="00551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лагерей.</w:t>
      </w:r>
    </w:p>
    <w:p w:rsidR="004078A5" w:rsidRPr="004078A5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1528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И</w:t>
      </w:r>
      <w:r w:rsidR="005742A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нформац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5742A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результатах рассмотрения 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заявок размещается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в информационно-телекоммуникационной сети </w:t>
      </w:r>
      <w:r w:rsid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Интернет</w:t>
      </w:r>
      <w:r w:rsid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адр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</w:t>
      </w:r>
      <w:r w:rsidR="00F7093C" w:rsidRPr="004C6471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="004078A5" w:rsidRPr="004C647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hyperlink r:id="rId12" w:history="1">
        <w:r w:rsidR="00CF14E5" w:rsidRPr="004C6471">
          <w:rPr>
            <w:rStyle w:val="ac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/>
          </w:rPr>
          <w:t>https://tosno.online/</w:t>
        </w:r>
      </w:hyperlink>
      <w:r w:rsidR="00CF14E5" w:rsidRP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90FB7" w:rsidRPr="00F709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течени</w:t>
      </w:r>
      <w:r w:rsidR="008864B7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 рабочих дней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 дня принятия 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решения 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включа</w:t>
      </w:r>
      <w:r w:rsid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ет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следующие сведения: </w:t>
      </w:r>
    </w:p>
    <w:p w:rsidR="004078A5" w:rsidRPr="004078A5" w:rsidRDefault="004078A5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дата, время и место проведения рассмотрения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заявок</w:t>
      </w:r>
      <w:r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предмет их соответствия установленным в объявлении о проведении отбора требованиям;</w:t>
      </w:r>
    </w:p>
    <w:p w:rsidR="004078A5" w:rsidRPr="004078A5" w:rsidRDefault="004078A5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дата, время и место </w:t>
      </w:r>
      <w:r w:rsidR="009730B7" w:rsidRP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оценки социально значимого проекта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730B7" w:rsidRP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установления п</w:t>
      </w:r>
      <w:r w:rsidR="009730B7" w:rsidRP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9730B7" w:rsidRP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бедителя конкурсного отбора</w:t>
      </w:r>
      <w:r w:rsidR="00973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4078A5" w:rsidRDefault="009730B7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информация об участниках отбора,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заявки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которых были рассмотрены;</w:t>
      </w:r>
    </w:p>
    <w:p w:rsidR="004078A5" w:rsidRDefault="009730B7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информация об участниках отбора,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заявки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заявки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4078A5" w:rsidRPr="004078A5" w:rsidRDefault="009730B7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последовательность оценки </w:t>
      </w:r>
      <w:r w:rsidR="002F6B40" w:rsidRPr="002F6B4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социально значимого проекта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присвоенные участн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</w:t>
      </w:r>
      <w:r w:rsidR="002F6B4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отбора значения по каждому из п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редусмотренных критериев оценки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принятое на о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новании результатов оценки решение;</w:t>
      </w:r>
    </w:p>
    <w:p w:rsidR="004078A5" w:rsidRDefault="002620B6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наименование получателя (получателей) субсидии, с которым заключается согл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078A5" w:rsidRPr="004078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шение, и размер предоста</w:t>
      </w:r>
      <w:r w:rsidR="002F6B4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вляемой ему субсидии.</w:t>
      </w:r>
    </w:p>
    <w:p w:rsidR="00E84FCE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6D16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В целях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проведения конкурсного отбора постановлением Администрации 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обр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зуется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конкурсная комиссия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утверждается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её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состав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E84FCE" w:rsidRDefault="00A0234D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6D16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Конкурсная комиссия образуется из 7 человек: председателя комиссии, зам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стителя председателя комиссии, с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екретаря комиссии и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остальных членов комиссии.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54D88" w:rsidRDefault="00E84FCE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Председателем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конкурсной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комисс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ии является</w:t>
      </w:r>
      <w:r w:rsidR="009805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заместитель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лавы Администрации, курирующий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вопросы взаимодействия с общественными организациями и объединениями Тосненского района.</w:t>
      </w:r>
      <w:r w:rsidR="008A23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54D88" w:rsidRDefault="00E84FCE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Заместителем председателя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конкурсной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комиссии является председатель комитета по организационной работе, местному самоуправлению, межнациональным и межконфе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сиональным отношениям Админист</w:t>
      </w:r>
      <w:r w:rsidR="009805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рации.</w:t>
      </w:r>
    </w:p>
    <w:p w:rsidR="00980549" w:rsidRDefault="00980549" w:rsidP="00E34361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екретарем </w:t>
      </w:r>
      <w:r w:rsidR="009C0A5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="00D53DF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главный</w:t>
      </w:r>
      <w:r w:rsidR="009C0A5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специалист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 Администр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ции.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05010" w:rsidRPr="00205010" w:rsidTr="00205010">
        <w:tc>
          <w:tcPr>
            <w:tcW w:w="9464" w:type="dxa"/>
            <w:hideMark/>
          </w:tcPr>
          <w:p w:rsidR="00205010" w:rsidRDefault="008A233B" w:rsidP="00D53DFE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8E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84FCE" w:rsidRPr="0020501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Членами конкурсной комиссии являются:</w:t>
            </w:r>
          </w:p>
          <w:p w:rsidR="00205010" w:rsidRPr="00205010" w:rsidRDefault="00205010" w:rsidP="00BF58ED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4FCE" w:rsidRPr="0020501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BF58ED">
              <w:rPr>
                <w:rFonts w:ascii="Times New Roman" w:hAnsi="Times New Roman"/>
                <w:sz w:val="24"/>
                <w:szCs w:val="24"/>
              </w:rPr>
              <w:t>-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юрист</w:t>
            </w:r>
            <w:r w:rsidR="00725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 xml:space="preserve">комитета по организационной работе, местному </w:t>
            </w:r>
            <w:r w:rsidR="00D5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сам</w:t>
            </w:r>
            <w:r w:rsidR="00D53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 xml:space="preserve">управлению, межнациональным и межконфессиональным отношениям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образования Тосненский район Ленинградской области;</w:t>
            </w:r>
          </w:p>
        </w:tc>
      </w:tr>
      <w:tr w:rsidR="00205010" w:rsidRPr="00205010" w:rsidTr="00205010">
        <w:tc>
          <w:tcPr>
            <w:tcW w:w="9464" w:type="dxa"/>
            <w:hideMark/>
          </w:tcPr>
          <w:p w:rsidR="00205010" w:rsidRDefault="00D721DD" w:rsidP="00BF58ED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010" w:rsidRPr="0020501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0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010" w:rsidRPr="00205010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4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010" w:rsidRPr="00205010">
              <w:rPr>
                <w:rFonts w:ascii="Times New Roman" w:hAnsi="Times New Roman"/>
                <w:sz w:val="24"/>
                <w:szCs w:val="24"/>
              </w:rPr>
              <w:t xml:space="preserve"> по  поддержке малого, </w:t>
            </w:r>
            <w:r w:rsidR="00205010" w:rsidRPr="00205010">
              <w:rPr>
                <w:rFonts w:ascii="Times New Roman" w:hAnsi="Times New Roman"/>
                <w:bCs/>
                <w:sz w:val="24"/>
                <w:szCs w:val="24"/>
              </w:rPr>
              <w:t>среднего бизнеса,  развития потребительского рынка и сельскохозяйственного производства комитета социально-экономического ра</w:t>
            </w:r>
            <w:r w:rsidR="00205010" w:rsidRPr="0020501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05010" w:rsidRPr="00205010">
              <w:rPr>
                <w:rFonts w:ascii="Times New Roman" w:hAnsi="Times New Roman"/>
                <w:bCs/>
                <w:sz w:val="24"/>
                <w:szCs w:val="24"/>
              </w:rPr>
              <w:t xml:space="preserve">вития </w:t>
            </w:r>
            <w:r w:rsidR="00205010" w:rsidRPr="00205010">
              <w:rPr>
                <w:rFonts w:ascii="Times New Roman" w:hAnsi="Times New Roman"/>
                <w:sz w:val="24"/>
                <w:szCs w:val="24"/>
              </w:rPr>
              <w:t>администрации  муниципального образования Тосненский район Ленинградской  области;</w:t>
            </w:r>
          </w:p>
          <w:p w:rsidR="00BF58ED" w:rsidRPr="00205010" w:rsidRDefault="00BF58ED" w:rsidP="00BF58ED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0" w:rsidRPr="00205010" w:rsidTr="00205010">
        <w:tc>
          <w:tcPr>
            <w:tcW w:w="9464" w:type="dxa"/>
            <w:hideMark/>
          </w:tcPr>
          <w:p w:rsidR="00205010" w:rsidRPr="00205010" w:rsidRDefault="00205010" w:rsidP="008553F8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5010">
              <w:rPr>
                <w:rFonts w:ascii="Times New Roman" w:hAnsi="Times New Roman"/>
                <w:sz w:val="24"/>
                <w:szCs w:val="24"/>
              </w:rPr>
              <w:lastRenderedPageBreak/>
              <w:t>- заместитель председателя комитета финансов</w:t>
            </w:r>
            <w:r w:rsidR="008553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553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gramStart"/>
            <w:r w:rsidRPr="00205010">
              <w:rPr>
                <w:rFonts w:ascii="Times New Roman" w:hAnsi="Times New Roman"/>
                <w:sz w:val="24"/>
                <w:szCs w:val="24"/>
              </w:rPr>
              <w:t>отдела комит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та финансов  администрации муниципального  образования</w:t>
            </w:r>
            <w:proofErr w:type="gramEnd"/>
            <w:r w:rsidRPr="00205010">
              <w:rPr>
                <w:rFonts w:ascii="Times New Roman" w:hAnsi="Times New Roman"/>
                <w:sz w:val="24"/>
                <w:szCs w:val="24"/>
              </w:rPr>
              <w:t xml:space="preserve"> Тосненский район Лени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градской области;</w:t>
            </w:r>
          </w:p>
        </w:tc>
      </w:tr>
      <w:tr w:rsidR="00205010" w:rsidRPr="00205010" w:rsidTr="00205010">
        <w:tc>
          <w:tcPr>
            <w:tcW w:w="9464" w:type="dxa"/>
            <w:hideMark/>
          </w:tcPr>
          <w:p w:rsidR="00205010" w:rsidRPr="00205010" w:rsidRDefault="00205010" w:rsidP="00D53DFE">
            <w:pPr>
              <w:tabs>
                <w:tab w:val="left" w:pos="12226"/>
                <w:tab w:val="righ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5010">
              <w:rPr>
                <w:rFonts w:ascii="Times New Roman" w:hAnsi="Times New Roman"/>
                <w:sz w:val="24"/>
                <w:szCs w:val="24"/>
              </w:rPr>
              <w:t>- начальник отдела бухгалтерского учета и отчетности, главный бухгалтер  администр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010">
              <w:rPr>
                <w:rFonts w:ascii="Times New Roman" w:hAnsi="Times New Roman"/>
                <w:sz w:val="24"/>
                <w:szCs w:val="24"/>
              </w:rPr>
              <w:t>ции муниципального образования Тосненский район Ленинградской области</w:t>
            </w:r>
            <w:r w:rsidR="001E3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4FCE" w:rsidRPr="00E84FCE" w:rsidRDefault="00A0234D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EC3A0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Функциональные обязанности председателя</w:t>
      </w:r>
      <w:r w:rsid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объявляет заседание комиссии правомочным или выносит решение о переносе з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седания при отсутствии необходимого количества членов комиссии;</w:t>
      </w:r>
    </w:p>
    <w:p w:rsidR="00E84FCE" w:rsidRPr="00E84FCE" w:rsidRDefault="0020769E" w:rsidP="00BF58ED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открывает и ведет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заседание комиссии;</w:t>
      </w:r>
    </w:p>
    <w:p w:rsidR="00E84FCE" w:rsidRPr="00E84FCE" w:rsidRDefault="00E84FCE" w:rsidP="00BF58ED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предоставляет слово для выступлений;</w:t>
      </w:r>
    </w:p>
    <w:p w:rsidR="00E84FCE" w:rsidRPr="00E84FCE" w:rsidRDefault="00E84FCE" w:rsidP="00BF58ED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ставит на голосование предложения членов комиссии;</w:t>
      </w:r>
    </w:p>
    <w:p w:rsidR="00E84FCE" w:rsidRPr="00E84FCE" w:rsidRDefault="0020769E" w:rsidP="00BF58ED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подводит итоги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голосования и оглашает принятые формулировки;</w:t>
      </w:r>
    </w:p>
    <w:p w:rsidR="00E84FCE" w:rsidRDefault="00E84FCE" w:rsidP="00BF58ED">
      <w:pPr>
        <w:pStyle w:val="a3"/>
        <w:widowControl w:val="0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осуществляет иные действия в соответствии с законодательством Российской Ф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дерации, а также настоящим Порядком.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случае отсутствия </w:t>
      </w:r>
      <w:r w:rsidR="0020769E" w:rsidRP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председателя конкурсной комиссии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его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обязанности исполняет заместитель</w:t>
      </w:r>
      <w:r w:rsidR="0020769E" w:rsidRP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76E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председателя </w:t>
      </w:r>
      <w:r w:rsidR="0020769E" w:rsidRP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конкурсной комиссии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E84FCE" w:rsidRPr="00E84FCE" w:rsidRDefault="00A0234D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C80A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Функциональные обязанности секретаря комиссии: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ведет и оформляет протокол заседания комиссии;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обеспечивает оперативное информирование членов конкурсной комиссии об орг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низационных вопросах ее деятельности;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несет ответствен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ность за размещение информации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 проведении конкурсного о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бора на официальном сайте Администрации;</w:t>
      </w:r>
    </w:p>
    <w:p w:rsidR="00E84FCE" w:rsidRPr="00E84FCE" w:rsidRDefault="00E84FCE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262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поручению председателя комиссии выполняет другую организационную работу.</w:t>
      </w:r>
    </w:p>
    <w:p w:rsidR="00E84FCE" w:rsidRPr="00E84FCE" w:rsidRDefault="00A0234D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5611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Права и обязанности членов комиссии:</w:t>
      </w:r>
    </w:p>
    <w:p w:rsidR="00E84FCE" w:rsidRPr="00E84FCE" w:rsidRDefault="00A0234D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5611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.1.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Члены комиссии имеют право: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знакомиться со всеми представленными на рассмотрение комиссии документами и материалами;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выступать в соответствии с порядком ведения заседания комиссии и проверять правил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ьность протоколов, в том числе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правильность отражения в протоколе содержания документов;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голосовать по вынесенным на рассмотрение комиссии вопросам.</w:t>
      </w:r>
    </w:p>
    <w:p w:rsidR="00E84FCE" w:rsidRPr="00E84FCE" w:rsidRDefault="00A0234D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5611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.2. 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обязаны: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соблюдать законодательство Российской Федерации, порядок работы комиссии;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="00AC41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всесторонне, полно и объективно принимать решения по вынесенным на рассмо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рение комиссии вопросам.</w:t>
      </w:r>
    </w:p>
    <w:p w:rsidR="00E84FCE" w:rsidRPr="00E84FCE" w:rsidRDefault="00A0234D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</w:t>
      </w:r>
      <w:r w:rsidR="004C647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Решение конкурсной комиссии 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правомочно, если участие в заседании прин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E84FCE"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мает более половины членов конкурсной комиссии.</w:t>
      </w:r>
    </w:p>
    <w:p w:rsidR="00E84FCE" w:rsidRPr="00E84FCE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Решение комиссии принимается большинством голосов путем открытого голосов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ния. В случае равенства голосов право решающего голоса имеет председатель комиссии. При голосовании каждый член конкурс</w:t>
      </w:r>
      <w:r w:rsidR="0020769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ной комиссии имеет один голос, 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включая секрет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ря комиссии.</w:t>
      </w:r>
    </w:p>
    <w:p w:rsidR="00975487" w:rsidRDefault="00E84FCE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Члены комиссии информируются о дате и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времени заседания комиссии за один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бочи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й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ень</w:t>
      </w:r>
      <w:r w:rsidRPr="00E84F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до заседания.</w:t>
      </w:r>
    </w:p>
    <w:p w:rsidR="00975487" w:rsidRDefault="00975487" w:rsidP="00BF58ED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25AFD" w:rsidRPr="0094186F" w:rsidRDefault="00125AFD" w:rsidP="002620B6">
      <w:pPr>
        <w:pStyle w:val="a3"/>
        <w:tabs>
          <w:tab w:val="left" w:pos="567"/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4186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 Условия и порядок предоставления субсидии</w:t>
      </w:r>
    </w:p>
    <w:p w:rsidR="00125AFD" w:rsidRDefault="00125AFD" w:rsidP="002620B6">
      <w:pPr>
        <w:pStyle w:val="a3"/>
        <w:tabs>
          <w:tab w:val="left" w:pos="567"/>
          <w:tab w:val="left" w:pos="709"/>
        </w:tabs>
        <w:ind w:firstLine="142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E27D2" w:rsidRDefault="00125AFD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25A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3.1.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E27D2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Получатель су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бсидии должен соответствовать требованиям, указанным в п. 2.4</w:t>
      </w:r>
      <w:r w:rsidR="005E27D2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5E27D2" w:rsidRPr="005E27D2">
        <w:rPr>
          <w:rFonts w:asciiTheme="minorHAnsi" w:eastAsiaTheme="minorEastAsia" w:hAnsiTheme="minorHAnsi"/>
          <w:lang w:eastAsia="ru-RU"/>
        </w:rPr>
        <w:t xml:space="preserve"> 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Проведение</w:t>
      </w:r>
      <w:r w:rsidR="005E27D2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проверки получателя субсидии на соответствие 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назва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</w:t>
      </w:r>
      <w:r w:rsidR="005E27D2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требованиям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осуществляется в порядке, предусмотренн</w:t>
      </w:r>
      <w:r w:rsidR="008C07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 п. 2.9</w:t>
      </w:r>
      <w:r w:rsidR="00E9092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п. 2.13 </w:t>
      </w:r>
      <w:r w:rsidR="005E27D2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настоящего Порядка</w:t>
      </w:r>
      <w:r w:rsid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5E27D2" w:rsidRDefault="005E27D2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Получатель субсидии для подтверждения соответствия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7B08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требования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м,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указанным в п. 2.4 настоящего Порядка</w:t>
      </w:r>
      <w:r w:rsidR="00C67EC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</w:t>
      </w:r>
      <w:r w:rsidR="00A57B08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ставляет документы, указанные в 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пункте 2.</w:t>
      </w:r>
      <w:r w:rsidR="00A57B08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7B08" w:rsidRPr="005E27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настоящего Порядка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A57B08" w:rsidRDefault="00A57B08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3.3. Д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окументы, указанные в пункте 2.5 настоящего Порядка</w:t>
      </w:r>
      <w:r w:rsidR="00C67EC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рассматриваются в срок и</w:t>
      </w:r>
      <w:r w:rsidR="006B17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порядке, предусмотренном 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п. 2.9 </w:t>
      </w:r>
      <w:r w:rsidR="0011515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п. 2.13 настоящего Порядка.</w:t>
      </w:r>
    </w:p>
    <w:p w:rsidR="005E27D2" w:rsidRDefault="00A57B08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3.4. О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снования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для отказа получателю субсидии в предоставлении субсидии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ляются</w:t>
      </w:r>
      <w:r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A57B08" w:rsidRDefault="00E026B0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26B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</w:t>
      </w:r>
      <w:r w:rsidR="00A57B08" w:rsidRPr="00E026B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="00A0234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настоящим Порядком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или непредставление (представление не в полном объеме) документов;</w:t>
      </w:r>
    </w:p>
    <w:p w:rsidR="00A57B08" w:rsidRDefault="00E026B0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26B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</w:t>
      </w:r>
      <w:r w:rsidR="004671DC" w:rsidRPr="00E026B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="00A0234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установление факта недостоверности представленной 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получателем субсидии и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формации.</w:t>
      </w:r>
    </w:p>
    <w:p w:rsidR="004671DC" w:rsidRPr="004671DC" w:rsidRDefault="004671DC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3.5.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Решение об отказе в предоставлении субсидии оформляется правовым актом Администрации.</w:t>
      </w:r>
    </w:p>
    <w:p w:rsidR="00B16495" w:rsidRDefault="004671DC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3.6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Заявитель уведомляется </w:t>
      </w:r>
      <w:proofErr w:type="gramStart"/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 отказе в предоставлении субсидии в письменном в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де с указанием </w:t>
      </w:r>
      <w:r w:rsidR="00A1356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причины </w:t>
      </w:r>
      <w:r w:rsidR="00A1356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отказа</w:t>
      </w:r>
      <w:r w:rsidR="001B104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течение</w:t>
      </w:r>
      <w:proofErr w:type="gramEnd"/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3 рабочих дней с момента принятия решения об отказе.</w:t>
      </w:r>
    </w:p>
    <w:p w:rsidR="004671DC" w:rsidRPr="004671DC" w:rsidRDefault="004671DC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3.7.</w:t>
      </w:r>
      <w:r w:rsidR="002361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Субсидия предоставляется в пределах бюджетных ассигнований, утвержденных Администрации решением о бюджете муниципального образования</w:t>
      </w:r>
      <w:r w:rsidR="003B55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  <w:r w:rsidR="001C10B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соответствующий финансовый год и в соо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тветствии со сво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ной бюджетной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росписью.</w:t>
      </w:r>
    </w:p>
    <w:p w:rsidR="004671DC" w:rsidRDefault="004671DC" w:rsidP="00BF58E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Субсидия предоставляется за счет средств иных межбюджетных трансфертов о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ластного бюджета Ленинградской области.</w:t>
      </w:r>
    </w:p>
    <w:p w:rsidR="004671DC" w:rsidRDefault="004671DC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3.8.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случае нарушения условий 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её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подлежит возврату в бюджет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671DC">
        <w:rPr>
          <w:rFonts w:ascii="Times New Roman" w:hAnsi="Times New Roman"/>
          <w:sz w:val="24"/>
          <w:szCs w:val="24"/>
        </w:rPr>
        <w:t xml:space="preserve">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Тосненский район Ленинградской области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поря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ке и 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срок,</w:t>
      </w:r>
      <w:r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предусмотренный п. 5.3 </w:t>
      </w:r>
      <w:r w:rsidR="001B104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астоящего Порядка.</w:t>
      </w:r>
    </w:p>
    <w:p w:rsidR="00001F34" w:rsidRDefault="00001F34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3.9.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Перечисление субсидии осуществляется в порядке, предусмотренном бюдже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 законодательством, на основании заключенного соглашения на счет получателя су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сидии, открыт</w:t>
      </w:r>
      <w:r w:rsidR="00C5516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ый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кредитной организации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5E27D2" w:rsidRDefault="00001F34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3.10.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течение 7 рабочих дней </w:t>
      </w:r>
      <w:r w:rsidR="008307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 дня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изда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 Администрацией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правово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предоставлении субсидии</w:t>
      </w:r>
      <w:r w:rsidR="008307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страция заключает с победителем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соглашение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предоставлении субсидии по форме, утвержденной приказом комитета финансов </w:t>
      </w:r>
      <w:r w:rsidR="006402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дм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нистрации  от </w:t>
      </w:r>
      <w:r w:rsidR="000F3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16.11.2021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№ </w:t>
      </w:r>
      <w:r w:rsidR="000F32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86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001F34" w:rsidRDefault="00001F34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соглашение о предоставлении субсидии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включается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услови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необходимости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гласовани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новых условий соглашения или о расторжении соглашения при </w:t>
      </w:r>
      <w:proofErr w:type="gramStart"/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согласия по новым условиям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случае уменьшения главному распорядителю как получ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телю бюджетных средств ранее доведенных лимитов бюджетных обязательств, привод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щего к невозможности предоставления субсидии в размере, определенном в соглашении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4671DC" w:rsidRDefault="00001F34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3.11. </w:t>
      </w:r>
      <w:proofErr w:type="gramStart"/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 предоставляется  по следующим видам  расходов, </w:t>
      </w:r>
      <w:r w:rsidR="00C75F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связанным  с с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циальной п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оддержкой  и защитой ветеранов: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расходы по проведению мероприятий, орг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низо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ванных для ветеранов, 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оплата труда и начисления на выплаты по оплате труда с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трудников, согласно штатному расписанию некоммерческой организации, оказание мат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риальной помощи особо нуждающимся ветеранам, закупка для работы некоммерческой организации компьютерной, факсимильной и оргтехники, оплата телефонной (мобильной) связи некоммерческой организации, оформление для ветеранов подписки</w:t>
      </w:r>
      <w:proofErr w:type="gramEnd"/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периодич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ские издания, оплата командировочных расходов сотрудников некоммерческих организ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ций.</w:t>
      </w:r>
    </w:p>
    <w:p w:rsidR="00917CED" w:rsidRDefault="00917CED" w:rsidP="00BF58E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3.12. 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Субсидия используется некоммерческими организациям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на обеспечение соц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альной под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держки и защиты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ветеранов войны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труда, Вооруженных сил, правоохран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тельных органов,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жителей блокадного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Ленинграда и бывших малолетних узников ф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шистских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лагерей в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соответствии с утвержденной сметой расходов, являющейся неотъе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лемой частью соглашения, подписанного с победителем конкурса.</w:t>
      </w:r>
    </w:p>
    <w:p w:rsidR="00001F34" w:rsidRPr="00001F34" w:rsidRDefault="00A0234D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3.13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Администрация осуществляет перечисление средств субсидии в течение 10 р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бочих дней после поступления сре</w:t>
      </w:r>
      <w:proofErr w:type="gramStart"/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дств</w:t>
      </w:r>
      <w:r w:rsidR="009F57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</w:t>
      </w:r>
      <w:r w:rsidR="00A066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proofErr w:type="gramEnd"/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оходную часть бюджета муниципального обр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зования Тосненский район Ленинградской области из областного бюджета Ленинградской области.</w:t>
      </w:r>
    </w:p>
    <w:p w:rsidR="004671DC" w:rsidRDefault="00A0234D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3.14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Победителю конкурсного отбора ср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едства субсидии перечисляются ежеква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тально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размере, указанном в письменной заявке.</w:t>
      </w:r>
    </w:p>
    <w:p w:rsidR="004F3983" w:rsidRDefault="00A0234D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3.15</w:t>
      </w:r>
      <w:r w:rsid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4F3983"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Средства</w:t>
      </w:r>
      <w:r w:rsidR="00A066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206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иных </w:t>
      </w:r>
      <w:r w:rsidR="004F3983"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межбюджетных трансфертов в случае отмены конкурсного о</w:t>
      </w:r>
      <w:r w:rsidR="004F3983"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="004F3983" w:rsidRPr="004F39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бора возвращаются в областной бюджет Ленинградской области.</w:t>
      </w:r>
    </w:p>
    <w:p w:rsidR="00001F34" w:rsidRDefault="00001F34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17CED" w:rsidRPr="004F2ECD" w:rsidRDefault="00917CED" w:rsidP="009734CD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2EC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 Требования к отчетности</w:t>
      </w:r>
    </w:p>
    <w:p w:rsidR="00917CED" w:rsidRPr="00917CED" w:rsidRDefault="00917CED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17CED" w:rsidRPr="00917CED" w:rsidRDefault="00917CED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4.1. Получатель субсидии ежеквартально до 5 числа месяца, следующего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 отче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периодом, представляет в отдел бухгалтерского учета и отчетности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Администрации отчет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расходах средств субсидии по форме, </w:t>
      </w:r>
      <w:r w:rsidR="005079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предусмотренной 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приложением</w:t>
      </w:r>
      <w:r w:rsidR="00247CF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 насто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щему Порядку.</w:t>
      </w:r>
    </w:p>
    <w:p w:rsidR="00917CED" w:rsidRPr="00917CED" w:rsidRDefault="00917CED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4.2. Получатель субсидии ежеквартально до 5 числа месяца, следующего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 отче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периодом, представляет в комитет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организационной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работе,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местному самоупра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лению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межнациональным и межконфессиональным отношениям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Администрации отчет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достижении установленных целевых показателей 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результативности предоставления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су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сидии по форме, </w:t>
      </w:r>
      <w:r w:rsidR="00507975" w:rsidRPr="005079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предусмотренной приложением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47CF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507975"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</w:t>
      </w:r>
      <w:r w:rsidRPr="00917CE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настоящему Порядку.</w:t>
      </w:r>
    </w:p>
    <w:p w:rsidR="00001F34" w:rsidRDefault="00001F34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07975" w:rsidRPr="00DB2496" w:rsidRDefault="00507975" w:rsidP="00A82643">
      <w:pPr>
        <w:pStyle w:val="a3"/>
        <w:tabs>
          <w:tab w:val="left" w:pos="709"/>
        </w:tabs>
        <w:ind w:firstLine="142"/>
        <w:jc w:val="center"/>
        <w:rPr>
          <w:rFonts w:ascii="Times New Roman" w:hAnsi="Times New Roman"/>
          <w:sz w:val="24"/>
          <w:szCs w:val="24"/>
        </w:rPr>
      </w:pPr>
      <w:r w:rsidRPr="00DB2496">
        <w:rPr>
          <w:rFonts w:ascii="Times New Roman" w:hAnsi="Times New Roman"/>
          <w:sz w:val="24"/>
          <w:szCs w:val="24"/>
        </w:rPr>
        <w:t xml:space="preserve">5. Требования об осуществлении </w:t>
      </w:r>
      <w:proofErr w:type="gramStart"/>
      <w:r w:rsidRPr="00DB249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2496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507975" w:rsidRDefault="00507975" w:rsidP="008864B7">
      <w:pPr>
        <w:pStyle w:val="a3"/>
        <w:tabs>
          <w:tab w:val="left" w:pos="709"/>
        </w:tabs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07975" w:rsidRPr="00581B9D" w:rsidRDefault="00507975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</w:t>
      </w:r>
      <w:r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Получатели субсидии несут ответственность за выполнение обязательств, прин</w:t>
      </w:r>
      <w:r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тых в соответствии с заключенным соглашением.</w:t>
      </w:r>
    </w:p>
    <w:p w:rsidR="00507975" w:rsidRPr="00581B9D" w:rsidRDefault="00507975" w:rsidP="009734C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1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81B9D">
        <w:rPr>
          <w:rFonts w:ascii="Times New Roman" w:hAnsi="Times New Roman"/>
          <w:sz w:val="24"/>
          <w:szCs w:val="24"/>
        </w:rPr>
        <w:t xml:space="preserve">. </w:t>
      </w:r>
      <w:r w:rsidRPr="00581B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r w:rsidRPr="00581B9D">
        <w:rPr>
          <w:rFonts w:ascii="Times New Roman" w:hAnsi="Times New Roman"/>
          <w:sz w:val="24"/>
          <w:szCs w:val="24"/>
        </w:rPr>
        <w:t>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</w:t>
      </w:r>
      <w:r w:rsidRPr="00581B9D">
        <w:rPr>
          <w:rFonts w:ascii="Times New Roman" w:hAnsi="Times New Roman"/>
          <w:sz w:val="24"/>
          <w:szCs w:val="24"/>
        </w:rPr>
        <w:t>о</w:t>
      </w:r>
      <w:r w:rsidRPr="00581B9D">
        <w:rPr>
          <w:rFonts w:ascii="Times New Roman" w:hAnsi="Times New Roman"/>
          <w:sz w:val="24"/>
          <w:szCs w:val="24"/>
        </w:rPr>
        <w:t>го контроля проверок соблюдения получателем субсидии условий, целей и порядка их предоставления. Обязательным условием предоставления субсидии является запрет пр</w:t>
      </w:r>
      <w:r w:rsidRPr="00581B9D">
        <w:rPr>
          <w:rFonts w:ascii="Times New Roman" w:hAnsi="Times New Roman"/>
          <w:sz w:val="24"/>
          <w:szCs w:val="24"/>
        </w:rPr>
        <w:t>и</w:t>
      </w:r>
      <w:r w:rsidRPr="00581B9D">
        <w:rPr>
          <w:rFonts w:ascii="Times New Roman" w:hAnsi="Times New Roman"/>
          <w:sz w:val="24"/>
          <w:szCs w:val="24"/>
        </w:rPr>
        <w:t>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581B9D">
        <w:rPr>
          <w:rFonts w:ascii="Times New Roman" w:hAnsi="Times New Roman"/>
          <w:sz w:val="24"/>
          <w:szCs w:val="24"/>
        </w:rPr>
        <w:t>м</w:t>
      </w:r>
      <w:r w:rsidRPr="00581B9D">
        <w:rPr>
          <w:rFonts w:ascii="Times New Roman" w:hAnsi="Times New Roman"/>
          <w:sz w:val="24"/>
          <w:szCs w:val="24"/>
        </w:rPr>
        <w:t xml:space="preserve">плектующих изделий, а также связанных с достижением целей предоставления указанных средств. </w:t>
      </w:r>
    </w:p>
    <w:p w:rsidR="00507975" w:rsidRPr="00571E23" w:rsidRDefault="00507975" w:rsidP="009734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5.3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выявлении случаев нарушений получателем субсидии условий предоста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ления субсидии, а также в случае </w:t>
      </w:r>
      <w:proofErr w:type="spellStart"/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целевых показателей, составляется акт о нарушении условий предоставления субсидии, в котором указываются выявленные нар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шения и сроки их устранения. В случае нарушений условий предоставления субсидии с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ответствующие средства в течение 10 рабочих дней возвращаются в бюджет муниципал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ь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ного образования Тосненский район Ленинградской области в сумме, указанной в акте. Главный распорядитель бюджетных средств и орган муниципального финансового ко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троля направляет получателю субсидии требовани</w:t>
      </w:r>
      <w:r w:rsidR="00457E5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571E2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(уведомление) о возврате субсидии, подготовленное согласно акту проверки. Срок, реквизиты и условия возврата субсидии указываются в требовании (уведомлении) о возврате субсидии.</w:t>
      </w:r>
    </w:p>
    <w:p w:rsidR="005E27D2" w:rsidRDefault="005E27D2" w:rsidP="009734C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A2B83" w:rsidRDefault="005A2B83" w:rsidP="007F64BB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A2B83" w:rsidRDefault="005A2B83" w:rsidP="007F64BB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66ED8" w:rsidRDefault="00B66ED8" w:rsidP="00E477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CEE" w:rsidRDefault="00946F7C" w:rsidP="006E40D3">
      <w:pPr>
        <w:pStyle w:val="a3"/>
        <w:tabs>
          <w:tab w:val="left" w:pos="851"/>
        </w:tabs>
        <w:ind w:left="7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AA6DBA" w:rsidRDefault="00F65CEE" w:rsidP="00C80F26">
      <w:pPr>
        <w:pStyle w:val="a3"/>
        <w:tabs>
          <w:tab w:val="left" w:pos="851"/>
        </w:tabs>
        <w:ind w:left="7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AA6DBA" w:rsidRDefault="00AA6DBA" w:rsidP="007B43F6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2C4" w:rsidRPr="00D342C4" w:rsidRDefault="00D342C4" w:rsidP="00985095">
      <w:pPr>
        <w:pStyle w:val="a3"/>
        <w:ind w:left="5670" w:firstLine="702"/>
        <w:rPr>
          <w:rFonts w:ascii="Times New Roman" w:hAnsi="Times New Roman"/>
          <w:sz w:val="24"/>
          <w:szCs w:val="24"/>
        </w:rPr>
      </w:pPr>
      <w:r w:rsidRPr="00D342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7CF4">
        <w:rPr>
          <w:rFonts w:ascii="Times New Roman" w:hAnsi="Times New Roman"/>
          <w:sz w:val="24"/>
          <w:szCs w:val="24"/>
        </w:rPr>
        <w:t>1</w:t>
      </w:r>
    </w:p>
    <w:p w:rsidR="00062B7E" w:rsidRPr="00062B7E" w:rsidRDefault="00097031" w:rsidP="00D342C4">
      <w:pPr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D342C4" w:rsidRPr="00D342C4">
        <w:rPr>
          <w:rFonts w:ascii="Times New Roman" w:hAnsi="Times New Roman"/>
          <w:bCs/>
          <w:sz w:val="24"/>
          <w:szCs w:val="24"/>
        </w:rPr>
        <w:t>к Порядку</w:t>
      </w:r>
      <w:r w:rsidR="00062B7E" w:rsidRPr="00062B7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062B7E" w:rsidRPr="00062B7E" w:rsidRDefault="00062B7E" w:rsidP="0006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2B7E" w:rsidRPr="00D342C4" w:rsidRDefault="00062B7E" w:rsidP="0006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42C4">
        <w:rPr>
          <w:rFonts w:ascii="Times New Roman" w:hAnsi="Times New Roman"/>
          <w:bCs/>
          <w:sz w:val="24"/>
          <w:szCs w:val="24"/>
        </w:rPr>
        <w:t>Заявка</w:t>
      </w: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42C4">
        <w:rPr>
          <w:rFonts w:ascii="Times New Roman" w:hAnsi="Times New Roman"/>
          <w:bCs/>
          <w:sz w:val="24"/>
          <w:szCs w:val="24"/>
        </w:rPr>
        <w:t xml:space="preserve"> на участие в конкурсном </w:t>
      </w:r>
      <w:r w:rsidRPr="008864B7">
        <w:rPr>
          <w:rFonts w:ascii="Times New Roman" w:hAnsi="Times New Roman"/>
          <w:bCs/>
          <w:sz w:val="24"/>
          <w:szCs w:val="24"/>
        </w:rPr>
        <w:t xml:space="preserve">отборе социально </w:t>
      </w:r>
      <w:proofErr w:type="gramStart"/>
      <w:r w:rsidRPr="008864B7">
        <w:rPr>
          <w:rFonts w:ascii="Times New Roman" w:hAnsi="Times New Roman"/>
          <w:bCs/>
          <w:sz w:val="24"/>
          <w:szCs w:val="24"/>
        </w:rPr>
        <w:t>ориентированных</w:t>
      </w:r>
      <w:proofErr w:type="gramEnd"/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64B7">
        <w:rPr>
          <w:rFonts w:ascii="Times New Roman" w:hAnsi="Times New Roman"/>
          <w:bCs/>
          <w:sz w:val="24"/>
          <w:szCs w:val="24"/>
        </w:rPr>
        <w:t>некоммерческих организаций, осуществляющих социальную поддержку и защиту</w:t>
      </w:r>
    </w:p>
    <w:p w:rsidR="00D342C4" w:rsidRPr="008864B7" w:rsidRDefault="00062B7E" w:rsidP="00062B7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64B7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ветеранов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войны, </w:t>
      </w:r>
      <w:r w:rsidRP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труда, Вооруженных сил, правоохранительных органов, жителей </w:t>
      </w:r>
    </w:p>
    <w:p w:rsidR="00062B7E" w:rsidRPr="008864B7" w:rsidRDefault="00062B7E" w:rsidP="00062B7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блокадного Ленинграда и бывших малолетних узников фашистских лагерей,</w:t>
      </w:r>
    </w:p>
    <w:p w:rsidR="00062B7E" w:rsidRPr="008864B7" w:rsidRDefault="00062B7E" w:rsidP="00062B7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предостав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ления субсидии из</w:t>
      </w:r>
      <w:r w:rsidRPr="008864B7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бюджета муниципального образования</w:t>
      </w:r>
    </w:p>
    <w:p w:rsidR="00062B7E" w:rsidRPr="008864B7" w:rsidRDefault="00062B7E" w:rsidP="00062B7E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64B7">
        <w:rPr>
          <w:rFonts w:ascii="Times New Roman" w:hAnsi="Times New Roman"/>
          <w:bCs/>
          <w:sz w:val="24"/>
          <w:szCs w:val="24"/>
        </w:rPr>
        <w:t xml:space="preserve">Тосненский район Ленинградской области  </w:t>
      </w: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928"/>
        <w:gridCol w:w="1928"/>
        <w:gridCol w:w="1928"/>
      </w:tblGrid>
      <w:tr w:rsidR="00062B7E" w:rsidRPr="008864B7" w:rsidTr="00062B7E">
        <w:trPr>
          <w:trHeight w:val="405"/>
        </w:trPr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Информация об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1. Полное наименование организации-заявителя (согласно свидетельству о рег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страции)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9734CD">
        <w:trPr>
          <w:trHeight w:val="162"/>
        </w:trPr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2. Сокращенное наименование организ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а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ции в соответствии с Уставом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3. Дата создания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4. Организационно-правовая форма (с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о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гласно свидетельству о регистрации)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5. Учредители: физические лица (указать количество), юридические лица (перечи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лить)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Физические лица (указать количество)</w:t>
            </w:r>
          </w:p>
        </w:tc>
      </w:tr>
      <w:tr w:rsidR="00062B7E" w:rsidRPr="008864B7" w:rsidTr="009734CD">
        <w:trPr>
          <w:trHeight w:val="624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Юридические лица (перечислить)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6. Вышестоящая организация (если имее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т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ся)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7. Наличие структурных подразделений (если имеются, указать их общее колич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ство, месторасположение каждого)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Общее количество структурных подразделений, если имеются</w:t>
            </w:r>
          </w:p>
        </w:tc>
      </w:tr>
      <w:tr w:rsidR="00062B7E" w:rsidRPr="008864B7" w:rsidTr="009734CD">
        <w:trPr>
          <w:trHeight w:val="102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Название и месторасположение структурных подразделений, 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ли имеются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8. Учредителем/</w:t>
            </w:r>
            <w:proofErr w:type="gramStart"/>
            <w:r w:rsidRPr="008864B7">
              <w:rPr>
                <w:rFonts w:ascii="Times New Roman" w:hAnsi="Times New Roman"/>
                <w:sz w:val="20"/>
                <w:szCs w:val="20"/>
              </w:rPr>
              <w:t>соучредителем</w:t>
            </w:r>
            <w:proofErr w:type="gramEnd"/>
            <w:r w:rsidRPr="008864B7">
              <w:rPr>
                <w:rFonts w:ascii="Times New Roman" w:hAnsi="Times New Roman"/>
                <w:sz w:val="20"/>
                <w:szCs w:val="20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062B7E" w:rsidRPr="008864B7" w:rsidTr="009734CD">
        <w:trPr>
          <w:trHeight w:val="851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Название структур с указанием организационно-правовой фо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р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мы, если имеются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9. Юридический адрес (с почтовым инде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к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сом) организации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10. Фактический адрес (с почтовым инде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к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сом) организации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11. Почтовый адрес (с индексом) орган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12. Телефоны (с кодом населенного пун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к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та), факс, электронная почта, веб-сайт о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р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ганизации (если имеется)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Телефоны организации (с кодом населенного пункта)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Факс организации (с кодом населенного пункта)</w:t>
            </w:r>
          </w:p>
        </w:tc>
      </w:tr>
      <w:tr w:rsidR="00062B7E" w:rsidRPr="008864B7" w:rsidTr="009734CD">
        <w:trPr>
          <w:trHeight w:val="48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Электронная почта организации</w:t>
            </w:r>
          </w:p>
        </w:tc>
      </w:tr>
      <w:tr w:rsidR="00062B7E" w:rsidRPr="008864B7" w:rsidTr="009734CD">
        <w:trPr>
          <w:trHeight w:val="523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Веб-сайт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lastRenderedPageBreak/>
              <w:t>13. Имеющиеся материально-технические и информационные ресурсы (дать краткое описание с количественными показателями - помещение, оборудование, периодич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ские издания и т.д.)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Другое (указать, что именно)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E87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14. Основные сферы деятельности орган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зации (не более 3)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15. Количество членов организации (если имеются; данные приводятся по состоянию на последний отчетный период)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</w:tr>
      <w:tr w:rsidR="00062B7E" w:rsidRPr="008864B7" w:rsidTr="009734CD">
        <w:trPr>
          <w:trHeight w:val="944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</w:tr>
      <w:tr w:rsidR="00062B7E" w:rsidRPr="008864B7" w:rsidTr="009734CD">
        <w:trPr>
          <w:trHeight w:val="869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</w:tc>
      </w:tr>
      <w:tr w:rsidR="00062B7E" w:rsidRPr="008864B7" w:rsidTr="009734CD">
        <w:trPr>
          <w:trHeight w:val="877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16. Количество сотрудников (данные пр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водятся по состоянию на последний отче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т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ный период)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</w:tc>
      </w:tr>
      <w:tr w:rsidR="00062B7E" w:rsidRPr="008864B7" w:rsidTr="009734CD">
        <w:trPr>
          <w:trHeight w:val="879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17. Реквизиты организации (ИНН, наим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е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ИНН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КПП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Наименование учреждения банка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БИК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Расчетный счет организации</w:t>
            </w:r>
          </w:p>
        </w:tc>
      </w:tr>
      <w:tr w:rsidR="00062B7E" w:rsidRPr="008864B7" w:rsidTr="00062B7E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7E" w:rsidRPr="008864B7" w:rsidTr="00062B7E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D43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 xml:space="preserve">Коды ОГРН, ОКПО, ОКВЭД (через </w:t>
            </w:r>
            <w:r w:rsidR="00D4370B">
              <w:rPr>
                <w:rFonts w:ascii="Times New Roman" w:hAnsi="Times New Roman"/>
                <w:sz w:val="20"/>
                <w:szCs w:val="20"/>
              </w:rPr>
              <w:t>«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точку с запятой</w:t>
            </w:r>
            <w:r w:rsidR="00D4370B">
              <w:rPr>
                <w:rFonts w:ascii="Times New Roman" w:hAnsi="Times New Roman"/>
                <w:sz w:val="20"/>
                <w:szCs w:val="20"/>
              </w:rPr>
              <w:t>»</w:t>
            </w:r>
            <w:r w:rsidRPr="008864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2B7E" w:rsidRPr="008864B7" w:rsidTr="00D342C4">
        <w:trPr>
          <w:trHeight w:val="102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64B7">
              <w:rPr>
                <w:rFonts w:ascii="Times New Roman" w:hAnsi="Times New Roman"/>
                <w:sz w:val="20"/>
                <w:szCs w:val="20"/>
              </w:rPr>
              <w:t>18. Цель использования субсидий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B7E" w:rsidRPr="008864B7" w:rsidRDefault="00062B7E" w:rsidP="0006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2B7E" w:rsidRDefault="00062B7E" w:rsidP="000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34CD" w:rsidRPr="008864B7" w:rsidRDefault="009734CD" w:rsidP="0006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64B7">
        <w:rPr>
          <w:rFonts w:ascii="Times New Roman" w:hAnsi="Times New Roman"/>
          <w:sz w:val="20"/>
          <w:szCs w:val="20"/>
        </w:rPr>
        <w:t>Руководитель        ___________________   _________________________________</w:t>
      </w: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64B7">
        <w:rPr>
          <w:rFonts w:ascii="Times New Roman" w:hAnsi="Times New Roman"/>
          <w:sz w:val="20"/>
          <w:szCs w:val="20"/>
        </w:rPr>
        <w:t xml:space="preserve">                       (подпись)                (расшифровка подписи)</w:t>
      </w: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64B7">
        <w:rPr>
          <w:rFonts w:ascii="Times New Roman" w:hAnsi="Times New Roman"/>
          <w:sz w:val="20"/>
          <w:szCs w:val="20"/>
        </w:rPr>
        <w:t>Главный бухгалтер   ___________________   _________________________________</w:t>
      </w:r>
    </w:p>
    <w:p w:rsidR="00062B7E" w:rsidRPr="008864B7" w:rsidRDefault="00062B7E" w:rsidP="0006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64B7">
        <w:rPr>
          <w:rFonts w:ascii="Times New Roman" w:hAnsi="Times New Roman"/>
          <w:sz w:val="20"/>
          <w:szCs w:val="20"/>
        </w:rPr>
        <w:t xml:space="preserve">                       (подпись)                (расшифровка подписи)</w:t>
      </w:r>
    </w:p>
    <w:p w:rsidR="00062B7E" w:rsidRPr="008864B7" w:rsidRDefault="00062B7E" w:rsidP="003325FC">
      <w:pPr>
        <w:rPr>
          <w:rFonts w:ascii="Times New Roman" w:hAnsi="Times New Roman"/>
          <w:sz w:val="24"/>
          <w:szCs w:val="24"/>
        </w:rPr>
      </w:pPr>
    </w:p>
    <w:p w:rsidR="00B32885" w:rsidRPr="008864B7" w:rsidRDefault="00B32885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B32885" w:rsidRDefault="00B32885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B32885" w:rsidRDefault="00B32885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B32885" w:rsidRDefault="00B32885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B32885" w:rsidRDefault="00B32885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D342C4" w:rsidRPr="00D342C4" w:rsidRDefault="00D342C4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  <w:r w:rsidRPr="00D342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7CF4">
        <w:rPr>
          <w:rFonts w:ascii="Times New Roman" w:hAnsi="Times New Roman"/>
          <w:sz w:val="24"/>
          <w:szCs w:val="24"/>
        </w:rPr>
        <w:t>2</w:t>
      </w:r>
    </w:p>
    <w:p w:rsidR="00384ABA" w:rsidRPr="00384ABA" w:rsidRDefault="00D342C4" w:rsidP="00D342C4">
      <w:pPr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D342C4">
        <w:rPr>
          <w:rFonts w:ascii="Times New Roman" w:hAnsi="Times New Roman"/>
          <w:bCs/>
          <w:sz w:val="24"/>
          <w:szCs w:val="24"/>
        </w:rPr>
        <w:t>к Порядку</w:t>
      </w:r>
      <w:r w:rsidR="00384ABA" w:rsidRPr="00384AB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384ABA" w:rsidRPr="00384ABA" w:rsidRDefault="00384ABA" w:rsidP="00CF38A4">
      <w:pPr>
        <w:ind w:firstLine="708"/>
        <w:rPr>
          <w:rFonts w:ascii="Times New Roman" w:hAnsi="Times New Roman"/>
          <w:sz w:val="24"/>
          <w:szCs w:val="24"/>
        </w:rPr>
      </w:pPr>
      <w:r w:rsidRPr="00384ABA">
        <w:rPr>
          <w:rFonts w:ascii="Times New Roman" w:hAnsi="Times New Roman"/>
          <w:sz w:val="24"/>
          <w:szCs w:val="24"/>
        </w:rPr>
        <w:t xml:space="preserve">                </w:t>
      </w:r>
    </w:p>
    <w:p w:rsidR="00384ABA" w:rsidRPr="00384ABA" w:rsidRDefault="00384ABA" w:rsidP="00B3288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34" w:firstLine="34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CF38A4" w:rsidRDefault="00384ABA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расходовании  </w:t>
      </w:r>
      <w:r w:rsidR="00D27517">
        <w:rPr>
          <w:rFonts w:ascii="Times New Roman" w:eastAsia="Times New Roman" w:hAnsi="Times New Roman"/>
          <w:sz w:val="24"/>
          <w:szCs w:val="24"/>
          <w:lang w:eastAsia="ru-RU"/>
        </w:rPr>
        <w:t>субсидии</w:t>
      </w:r>
      <w:r w:rsidR="00D437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3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D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</w:t>
      </w:r>
      <w:r w:rsidR="00CF3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F38A4">
        <w:rPr>
          <w:rFonts w:ascii="Times New Roman" w:hAnsi="Times New Roman"/>
          <w:sz w:val="24"/>
          <w:szCs w:val="24"/>
        </w:rPr>
        <w:t>на</w:t>
      </w:r>
      <w:proofErr w:type="gramEnd"/>
      <w:r w:rsidR="00CF38A4">
        <w:rPr>
          <w:rFonts w:ascii="Times New Roman" w:hAnsi="Times New Roman"/>
          <w:sz w:val="24"/>
          <w:szCs w:val="24"/>
        </w:rPr>
        <w:t xml:space="preserve">  </w:t>
      </w:r>
    </w:p>
    <w:p w:rsidR="00B32885" w:rsidRPr="00B32885" w:rsidRDefault="00CF38A4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поддержку</w:t>
      </w:r>
      <w:r w:rsidR="00B32885" w:rsidRPr="00B32885">
        <w:t xml:space="preserve"> </w:t>
      </w:r>
      <w:r w:rsidR="00B32885" w:rsidRPr="00B32885">
        <w:rPr>
          <w:rFonts w:ascii="Times New Roman" w:hAnsi="Times New Roman"/>
          <w:sz w:val="24"/>
          <w:szCs w:val="24"/>
        </w:rPr>
        <w:t>социально ориентированн</w:t>
      </w:r>
      <w:r w:rsidR="00B32885">
        <w:rPr>
          <w:rFonts w:ascii="Times New Roman" w:hAnsi="Times New Roman"/>
          <w:sz w:val="24"/>
          <w:szCs w:val="24"/>
        </w:rPr>
        <w:t>ой</w:t>
      </w:r>
      <w:r w:rsidR="00B32885" w:rsidRPr="00B32885">
        <w:rPr>
          <w:rFonts w:ascii="Times New Roman" w:hAnsi="Times New Roman"/>
          <w:sz w:val="24"/>
          <w:szCs w:val="24"/>
        </w:rPr>
        <w:t xml:space="preserve"> некоммерческ</w:t>
      </w:r>
      <w:r w:rsidR="00B32885">
        <w:rPr>
          <w:rFonts w:ascii="Times New Roman" w:hAnsi="Times New Roman"/>
          <w:sz w:val="24"/>
          <w:szCs w:val="24"/>
        </w:rPr>
        <w:t>ой организации</w:t>
      </w:r>
      <w:r w:rsidR="00B32885" w:rsidRPr="00B32885">
        <w:rPr>
          <w:rFonts w:ascii="Times New Roman" w:hAnsi="Times New Roman"/>
          <w:sz w:val="24"/>
          <w:szCs w:val="24"/>
        </w:rPr>
        <w:t>, осуществляющ</w:t>
      </w:r>
      <w:r w:rsidR="00B32885">
        <w:rPr>
          <w:rFonts w:ascii="Times New Roman" w:hAnsi="Times New Roman"/>
          <w:sz w:val="24"/>
          <w:szCs w:val="24"/>
        </w:rPr>
        <w:t>ей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социальную поддержку </w:t>
      </w:r>
      <w:r w:rsidRPr="00B32885">
        <w:rPr>
          <w:rFonts w:ascii="Times New Roman" w:hAnsi="Times New Roman"/>
          <w:sz w:val="24"/>
          <w:szCs w:val="24"/>
        </w:rPr>
        <w:t>и защиту ветеранов войны, труда, Вооруженных  сил,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правоохранительных  органов, жителей блокадного Ленинграда  и бывших</w:t>
      </w:r>
    </w:p>
    <w:p w:rsidR="00CF38A4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малолетних узников  фашистских лагерей</w:t>
      </w:r>
      <w:r w:rsidR="00D4370B">
        <w:rPr>
          <w:rFonts w:ascii="Times New Roman" w:hAnsi="Times New Roman"/>
          <w:sz w:val="24"/>
          <w:szCs w:val="24"/>
        </w:rPr>
        <w:t>,</w:t>
      </w:r>
    </w:p>
    <w:p w:rsidR="00384ABA" w:rsidRDefault="00384ABA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>за  ____   квартал 20 __ г.</w:t>
      </w:r>
    </w:p>
    <w:p w:rsidR="008C0CDE" w:rsidRPr="00384ABA" w:rsidRDefault="008C0CDE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27"/>
        <w:gridCol w:w="1275"/>
        <w:gridCol w:w="708"/>
        <w:gridCol w:w="1291"/>
        <w:gridCol w:w="1002"/>
        <w:gridCol w:w="1548"/>
        <w:gridCol w:w="2327"/>
      </w:tblGrid>
      <w:tr w:rsidR="004C6F38" w:rsidRPr="00384ABA" w:rsidTr="00C75F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D342C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342C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>Остаток на начало г</w:t>
            </w:r>
            <w:r w:rsidRPr="00D342C4">
              <w:rPr>
                <w:rFonts w:ascii="Times New Roman" w:hAnsi="Times New Roman"/>
                <w:lang w:eastAsia="ru-RU"/>
              </w:rPr>
              <w:t>о</w:t>
            </w:r>
            <w:r w:rsidRPr="00D342C4">
              <w:rPr>
                <w:rFonts w:ascii="Times New Roman" w:hAnsi="Times New Roman"/>
                <w:lang w:eastAsia="ru-RU"/>
              </w:rPr>
              <w:t>да (руб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342C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>Утверждено по смете  (руб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342C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>Фактический расход средств (руб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342C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D342C4" w:rsidRDefault="004C6F38" w:rsidP="00D342C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342C4">
              <w:rPr>
                <w:rFonts w:ascii="Times New Roman" w:hAnsi="Times New Roman"/>
                <w:lang w:eastAsia="ru-RU"/>
              </w:rPr>
              <w:t>Остаток неиспольз</w:t>
            </w:r>
            <w:r w:rsidRPr="00D342C4">
              <w:rPr>
                <w:rFonts w:ascii="Times New Roman" w:hAnsi="Times New Roman"/>
                <w:lang w:eastAsia="ru-RU"/>
              </w:rPr>
              <w:t>о</w:t>
            </w:r>
            <w:r w:rsidRPr="00D342C4">
              <w:rPr>
                <w:rFonts w:ascii="Times New Roman" w:hAnsi="Times New Roman"/>
                <w:lang w:eastAsia="ru-RU"/>
              </w:rPr>
              <w:t>ванных средств с начала года (руб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342C4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4C6F38" w:rsidRPr="00384ABA" w:rsidTr="00C75F4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ABA">
              <w:rPr>
                <w:rFonts w:ascii="Times New Roman" w:eastAsia="Times New Roman" w:hAnsi="Times New Roman"/>
                <w:lang w:eastAsia="ru-RU"/>
              </w:rPr>
              <w:t>На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ABA">
              <w:rPr>
                <w:rFonts w:ascii="Times New Roman" w:eastAsia="Times New Roman" w:hAnsi="Times New Roman"/>
                <w:lang w:eastAsia="ru-RU"/>
              </w:rPr>
              <w:t>На отче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ный пер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ABA">
              <w:rPr>
                <w:rFonts w:ascii="Times New Roman" w:eastAsia="Times New Roman" w:hAnsi="Times New Roman"/>
                <w:lang w:eastAsia="ru-RU"/>
              </w:rPr>
              <w:t>С нач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84ABA">
              <w:rPr>
                <w:rFonts w:ascii="Times New Roman" w:eastAsia="Times New Roman" w:hAnsi="Times New Roman"/>
                <w:lang w:eastAsia="ru-RU"/>
              </w:rPr>
              <w:t>ла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4ABA">
              <w:rPr>
                <w:rFonts w:ascii="Times New Roman" w:eastAsia="Times New Roman" w:hAnsi="Times New Roman"/>
                <w:lang w:eastAsia="ru-RU"/>
              </w:rPr>
              <w:t>За отчетный период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8" w:rsidRPr="00384ABA" w:rsidRDefault="004C6F38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ABA" w:rsidRPr="00384ABA" w:rsidTr="004C6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4C6F38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ABA" w:rsidRPr="00384ABA" w:rsidTr="004C6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4C6F38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ABA" w:rsidRPr="00384ABA" w:rsidTr="004C6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4C6F38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ABA" w:rsidRPr="00384ABA" w:rsidTr="004C6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4C6F38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ABA" w:rsidRPr="00384ABA" w:rsidTr="004C6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4ABA" w:rsidRPr="00384ABA" w:rsidRDefault="00384ABA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ABA" w:rsidRPr="00384ABA" w:rsidRDefault="00384ABA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ABA" w:rsidRPr="00384ABA" w:rsidRDefault="00A804C7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                    </w:t>
      </w:r>
      <w:r w:rsidR="00384ABA" w:rsidRPr="00384A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       _______________________</w:t>
      </w:r>
    </w:p>
    <w:p w:rsidR="00384ABA" w:rsidRPr="00D342C4" w:rsidRDefault="00384ABA" w:rsidP="00384A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="00D342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="00D342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D342C4">
        <w:rPr>
          <w:rFonts w:ascii="Times New Roman" w:eastAsia="Times New Roman" w:hAnsi="Times New Roman"/>
          <w:sz w:val="20"/>
          <w:szCs w:val="20"/>
          <w:lang w:eastAsia="ru-RU"/>
        </w:rPr>
        <w:t xml:space="preserve">  (расшифровка)</w:t>
      </w:r>
    </w:p>
    <w:p w:rsidR="00384ABA" w:rsidRPr="00384ABA" w:rsidRDefault="00384ABA" w:rsidP="00384ABA">
      <w:pPr>
        <w:ind w:left="6372" w:firstLine="708"/>
        <w:rPr>
          <w:rFonts w:ascii="Times New Roman" w:hAnsi="Times New Roman"/>
          <w:sz w:val="24"/>
          <w:szCs w:val="24"/>
        </w:rPr>
      </w:pPr>
    </w:p>
    <w:p w:rsidR="007C5B66" w:rsidRDefault="00384ABA" w:rsidP="008C0CDE">
      <w:pPr>
        <w:rPr>
          <w:rFonts w:ascii="Times New Roman" w:hAnsi="Times New Roman"/>
          <w:sz w:val="24"/>
          <w:szCs w:val="24"/>
        </w:rPr>
      </w:pPr>
      <w:r w:rsidRPr="00384A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F38A4">
        <w:rPr>
          <w:rFonts w:ascii="Times New Roman" w:hAnsi="Times New Roman"/>
          <w:sz w:val="24"/>
          <w:szCs w:val="24"/>
        </w:rPr>
        <w:t xml:space="preserve">    </w:t>
      </w:r>
    </w:p>
    <w:p w:rsidR="007C5B66" w:rsidRDefault="007C5B66" w:rsidP="008C0CDE">
      <w:pPr>
        <w:rPr>
          <w:rFonts w:ascii="Times New Roman" w:hAnsi="Times New Roman"/>
          <w:sz w:val="24"/>
          <w:szCs w:val="24"/>
        </w:rPr>
      </w:pPr>
    </w:p>
    <w:p w:rsidR="007C5B66" w:rsidRDefault="007C5B66" w:rsidP="008C0CDE">
      <w:pPr>
        <w:rPr>
          <w:rFonts w:ascii="Times New Roman" w:hAnsi="Times New Roman"/>
          <w:sz w:val="24"/>
          <w:szCs w:val="24"/>
        </w:rPr>
      </w:pPr>
    </w:p>
    <w:p w:rsidR="00D342C4" w:rsidRDefault="00D342C4" w:rsidP="008C0CDE">
      <w:pPr>
        <w:rPr>
          <w:rFonts w:ascii="Times New Roman" w:hAnsi="Times New Roman"/>
          <w:sz w:val="24"/>
          <w:szCs w:val="24"/>
        </w:rPr>
      </w:pPr>
    </w:p>
    <w:p w:rsidR="00D342C4" w:rsidRDefault="00D342C4" w:rsidP="008C0CDE">
      <w:pPr>
        <w:rPr>
          <w:rFonts w:ascii="Times New Roman" w:hAnsi="Times New Roman"/>
          <w:sz w:val="24"/>
          <w:szCs w:val="24"/>
        </w:rPr>
      </w:pPr>
    </w:p>
    <w:p w:rsidR="00D342C4" w:rsidRDefault="00D342C4" w:rsidP="008C0CDE">
      <w:pPr>
        <w:rPr>
          <w:rFonts w:ascii="Times New Roman" w:hAnsi="Times New Roman"/>
          <w:sz w:val="24"/>
          <w:szCs w:val="24"/>
        </w:rPr>
      </w:pPr>
    </w:p>
    <w:p w:rsidR="00D342C4" w:rsidRDefault="00D342C4" w:rsidP="008C0CDE">
      <w:pPr>
        <w:rPr>
          <w:rFonts w:ascii="Times New Roman" w:hAnsi="Times New Roman"/>
          <w:sz w:val="24"/>
          <w:szCs w:val="24"/>
        </w:rPr>
      </w:pPr>
    </w:p>
    <w:p w:rsidR="00D342C4" w:rsidRDefault="00D342C4" w:rsidP="008C0CDE">
      <w:pPr>
        <w:rPr>
          <w:rFonts w:ascii="Times New Roman" w:hAnsi="Times New Roman"/>
          <w:sz w:val="24"/>
          <w:szCs w:val="24"/>
        </w:rPr>
      </w:pPr>
    </w:p>
    <w:p w:rsidR="00D342C4" w:rsidRPr="00D342C4" w:rsidRDefault="00E45B4B" w:rsidP="00D342C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D342C4" w:rsidRPr="00D342C4">
        <w:rPr>
          <w:rFonts w:ascii="Times New Roman" w:hAnsi="Times New Roman"/>
          <w:sz w:val="24"/>
          <w:szCs w:val="24"/>
        </w:rPr>
        <w:t xml:space="preserve">Приложение </w:t>
      </w:r>
      <w:r w:rsidR="00247CF4">
        <w:rPr>
          <w:rFonts w:ascii="Times New Roman" w:hAnsi="Times New Roman"/>
          <w:sz w:val="24"/>
          <w:szCs w:val="24"/>
        </w:rPr>
        <w:t>3</w:t>
      </w:r>
    </w:p>
    <w:p w:rsidR="00384ABA" w:rsidRPr="00384ABA" w:rsidRDefault="00E45B4B" w:rsidP="00D342C4">
      <w:pPr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D342C4" w:rsidRPr="00D342C4">
        <w:rPr>
          <w:rFonts w:ascii="Times New Roman" w:hAnsi="Times New Roman"/>
          <w:bCs/>
          <w:sz w:val="24"/>
          <w:szCs w:val="24"/>
        </w:rPr>
        <w:t>к Порядку</w:t>
      </w:r>
      <w:r w:rsidR="00384ABA" w:rsidRPr="00384AB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384ABA" w:rsidRPr="00384ABA" w:rsidRDefault="00384ABA" w:rsidP="00384AB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84ABA" w:rsidRPr="00384ABA" w:rsidRDefault="00384ABA" w:rsidP="00384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C4" w:rsidRPr="00D342C4" w:rsidRDefault="005A65C4" w:rsidP="00B3288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42C4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84ABA" w:rsidRPr="00D342C4" w:rsidRDefault="005A65C4" w:rsidP="00B3288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42C4">
        <w:rPr>
          <w:rFonts w:ascii="Times New Roman" w:hAnsi="Times New Roman"/>
          <w:sz w:val="24"/>
          <w:szCs w:val="24"/>
          <w:lang w:eastAsia="ru-RU"/>
        </w:rPr>
        <w:t xml:space="preserve">о достижении установленных целевых </w:t>
      </w:r>
      <w:r w:rsidR="00384ABA" w:rsidRPr="00D342C4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Pr="00D342C4">
        <w:rPr>
          <w:rFonts w:ascii="Times New Roman" w:hAnsi="Times New Roman"/>
          <w:sz w:val="24"/>
          <w:szCs w:val="24"/>
          <w:lang w:eastAsia="ru-RU"/>
        </w:rPr>
        <w:t>ей</w:t>
      </w:r>
    </w:p>
    <w:p w:rsidR="00B32885" w:rsidRDefault="00384ABA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42C4">
        <w:rPr>
          <w:rFonts w:ascii="Times New Roman" w:hAnsi="Times New Roman"/>
          <w:sz w:val="24"/>
          <w:szCs w:val="24"/>
          <w:lang w:eastAsia="ru-RU"/>
        </w:rPr>
        <w:t xml:space="preserve">результативности предоставления  субсидии </w:t>
      </w:r>
      <w:r w:rsidR="00CB6D2E" w:rsidRPr="00D342C4">
        <w:rPr>
          <w:rFonts w:ascii="Times New Roman" w:hAnsi="Times New Roman"/>
          <w:sz w:val="24"/>
          <w:szCs w:val="24"/>
          <w:lang w:eastAsia="ru-RU"/>
        </w:rPr>
        <w:t xml:space="preserve">  на </w:t>
      </w:r>
      <w:r w:rsidRPr="00D342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349" w:rsidRPr="00D342C4">
        <w:rPr>
          <w:rFonts w:ascii="Times New Roman" w:hAnsi="Times New Roman"/>
          <w:sz w:val="24"/>
          <w:szCs w:val="24"/>
        </w:rPr>
        <w:t>поддержку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социально ориентированной некоммерческой организации, осуществляющей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социальную поддержку и защиту ветеранов войны, труда, Вооруженных  сил,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правоохранительных  органов, жителей блокадного Ленинграда  и бывших</w:t>
      </w:r>
    </w:p>
    <w:p w:rsidR="00B32885" w:rsidRPr="00B32885" w:rsidRDefault="00B32885" w:rsidP="00B328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2885">
        <w:rPr>
          <w:rFonts w:ascii="Times New Roman" w:hAnsi="Times New Roman"/>
          <w:sz w:val="24"/>
          <w:szCs w:val="24"/>
        </w:rPr>
        <w:t>малолетних узников  фашистских лагерей</w:t>
      </w:r>
      <w:r w:rsidR="00C7619A">
        <w:rPr>
          <w:rFonts w:ascii="Times New Roman" w:hAnsi="Times New Roman"/>
          <w:sz w:val="24"/>
          <w:szCs w:val="24"/>
        </w:rPr>
        <w:t>,</w:t>
      </w:r>
    </w:p>
    <w:p w:rsidR="00384ABA" w:rsidRPr="00D342C4" w:rsidRDefault="00384ABA" w:rsidP="00D342C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42C4">
        <w:rPr>
          <w:rFonts w:ascii="Times New Roman" w:hAnsi="Times New Roman"/>
          <w:sz w:val="24"/>
          <w:szCs w:val="24"/>
          <w:lang w:eastAsia="ru-RU"/>
        </w:rPr>
        <w:t>за  ____ квартал     20 ___ го</w:t>
      </w:r>
      <w:r w:rsidR="00E95349" w:rsidRPr="00D342C4">
        <w:rPr>
          <w:rFonts w:ascii="Times New Roman" w:hAnsi="Times New Roman"/>
          <w:sz w:val="24"/>
          <w:szCs w:val="24"/>
          <w:lang w:eastAsia="ru-RU"/>
        </w:rPr>
        <w:t>д</w:t>
      </w:r>
      <w:r w:rsidRPr="00D342C4">
        <w:rPr>
          <w:rFonts w:ascii="Times New Roman" w:hAnsi="Times New Roman"/>
          <w:sz w:val="24"/>
          <w:szCs w:val="24"/>
          <w:lang w:eastAsia="ru-RU"/>
        </w:rPr>
        <w:t>а</w:t>
      </w:r>
    </w:p>
    <w:p w:rsidR="00384ABA" w:rsidRPr="00384ABA" w:rsidRDefault="00384ABA" w:rsidP="00384ABA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ABA" w:rsidRPr="00384ABA" w:rsidRDefault="00384ABA" w:rsidP="00384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842"/>
        <w:gridCol w:w="1418"/>
        <w:gridCol w:w="1418"/>
      </w:tblGrid>
      <w:tr w:rsidR="00384ABA" w:rsidRPr="00384ABA" w:rsidTr="00384A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Единицы изм</w:t>
            </w: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</w:p>
        </w:tc>
      </w:tr>
      <w:tr w:rsidR="00384ABA" w:rsidRPr="00384ABA" w:rsidTr="00384A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Проведение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4ABA" w:rsidRPr="00384ABA" w:rsidTr="00384A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Объем освоенных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B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A" w:rsidRPr="00384ABA" w:rsidRDefault="00384ABA" w:rsidP="0038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4ABA" w:rsidRPr="00384ABA" w:rsidRDefault="00384ABA" w:rsidP="00384AB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84ABA" w:rsidRPr="00384ABA" w:rsidRDefault="00384ABA" w:rsidP="00384AB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5A65C4" w:rsidRPr="00384ABA" w:rsidRDefault="005A65C4" w:rsidP="005A65C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                    </w:t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       _______________________</w:t>
      </w:r>
    </w:p>
    <w:p w:rsidR="005A65C4" w:rsidRPr="00384ABA" w:rsidRDefault="005A65C4" w:rsidP="005A65C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3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(подпись)</w:t>
      </w:r>
      <w:r w:rsidRPr="00384A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(расшифровка)</w:t>
      </w:r>
    </w:p>
    <w:p w:rsidR="00384ABA" w:rsidRPr="00384ABA" w:rsidRDefault="00384ABA" w:rsidP="00384ABA">
      <w:pPr>
        <w:ind w:firstLine="708"/>
        <w:rPr>
          <w:rFonts w:ascii="Times New Roman" w:hAnsi="Times New Roman"/>
          <w:sz w:val="24"/>
          <w:szCs w:val="24"/>
        </w:rPr>
      </w:pPr>
    </w:p>
    <w:p w:rsidR="00384ABA" w:rsidRPr="00384ABA" w:rsidRDefault="00384ABA" w:rsidP="00384ABA">
      <w:pPr>
        <w:ind w:firstLine="708"/>
        <w:rPr>
          <w:rFonts w:ascii="Times New Roman" w:hAnsi="Times New Roman"/>
          <w:sz w:val="24"/>
          <w:szCs w:val="24"/>
        </w:rPr>
      </w:pPr>
    </w:p>
    <w:p w:rsidR="00384ABA" w:rsidRPr="00384ABA" w:rsidRDefault="00384ABA" w:rsidP="00384ABA">
      <w:pPr>
        <w:ind w:firstLine="708"/>
        <w:rPr>
          <w:rFonts w:ascii="Times New Roman" w:hAnsi="Times New Roman"/>
          <w:sz w:val="24"/>
          <w:szCs w:val="24"/>
        </w:rPr>
      </w:pPr>
    </w:p>
    <w:p w:rsidR="003A2C62" w:rsidRDefault="003A2C62" w:rsidP="003325FC">
      <w:pPr>
        <w:rPr>
          <w:rFonts w:ascii="Times New Roman" w:hAnsi="Times New Roman"/>
          <w:sz w:val="24"/>
          <w:szCs w:val="24"/>
        </w:rPr>
      </w:pPr>
    </w:p>
    <w:p w:rsidR="003A2C62" w:rsidRDefault="003A2C62" w:rsidP="003325FC">
      <w:pPr>
        <w:rPr>
          <w:rFonts w:ascii="Times New Roman" w:hAnsi="Times New Roman"/>
          <w:sz w:val="24"/>
          <w:szCs w:val="24"/>
        </w:rPr>
      </w:pPr>
    </w:p>
    <w:p w:rsidR="003A2C62" w:rsidRPr="00FA5EC0" w:rsidRDefault="003A2C62" w:rsidP="003325FC">
      <w:pPr>
        <w:rPr>
          <w:rFonts w:ascii="Times New Roman" w:hAnsi="Times New Roman"/>
          <w:sz w:val="24"/>
          <w:szCs w:val="24"/>
        </w:rPr>
      </w:pPr>
    </w:p>
    <w:sectPr w:rsidR="003A2C62" w:rsidRPr="00FA5EC0" w:rsidSect="003F5D49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A5" w:rsidRDefault="00631AA5" w:rsidP="006A549A">
      <w:pPr>
        <w:spacing w:after="0" w:line="240" w:lineRule="auto"/>
      </w:pPr>
      <w:r>
        <w:separator/>
      </w:r>
    </w:p>
  </w:endnote>
  <w:endnote w:type="continuationSeparator" w:id="0">
    <w:p w:rsidR="00631AA5" w:rsidRDefault="00631AA5" w:rsidP="006A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A5" w:rsidRDefault="00631AA5" w:rsidP="006A549A">
      <w:pPr>
        <w:spacing w:after="0" w:line="240" w:lineRule="auto"/>
      </w:pPr>
      <w:r>
        <w:separator/>
      </w:r>
    </w:p>
  </w:footnote>
  <w:footnote w:type="continuationSeparator" w:id="0">
    <w:p w:rsidR="00631AA5" w:rsidRDefault="00631AA5" w:rsidP="006A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13827"/>
      <w:docPartObj>
        <w:docPartGallery w:val="Page Numbers (Top of Page)"/>
        <w:docPartUnique/>
      </w:docPartObj>
    </w:sdtPr>
    <w:sdtEndPr/>
    <w:sdtContent>
      <w:p w:rsidR="003F5D49" w:rsidRDefault="003F5D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87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EB"/>
    <w:multiLevelType w:val="hybridMultilevel"/>
    <w:tmpl w:val="BC82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84E"/>
    <w:multiLevelType w:val="hybridMultilevel"/>
    <w:tmpl w:val="DF28AE04"/>
    <w:lvl w:ilvl="0" w:tplc="B428E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A83C6E"/>
    <w:multiLevelType w:val="hybridMultilevel"/>
    <w:tmpl w:val="C41AB174"/>
    <w:lvl w:ilvl="0" w:tplc="163C401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5"/>
    <w:rsid w:val="00001973"/>
    <w:rsid w:val="00001F34"/>
    <w:rsid w:val="000027FF"/>
    <w:rsid w:val="000043E6"/>
    <w:rsid w:val="00010F26"/>
    <w:rsid w:val="00011E88"/>
    <w:rsid w:val="00012092"/>
    <w:rsid w:val="00013AFE"/>
    <w:rsid w:val="00015D16"/>
    <w:rsid w:val="000202BC"/>
    <w:rsid w:val="00031E22"/>
    <w:rsid w:val="000320A0"/>
    <w:rsid w:val="00034373"/>
    <w:rsid w:val="0003494F"/>
    <w:rsid w:val="000438EF"/>
    <w:rsid w:val="00044773"/>
    <w:rsid w:val="00053102"/>
    <w:rsid w:val="000547D0"/>
    <w:rsid w:val="00060479"/>
    <w:rsid w:val="00061D58"/>
    <w:rsid w:val="00062B7E"/>
    <w:rsid w:val="00071275"/>
    <w:rsid w:val="0007161D"/>
    <w:rsid w:val="00071BEF"/>
    <w:rsid w:val="00074B50"/>
    <w:rsid w:val="00076D16"/>
    <w:rsid w:val="00077398"/>
    <w:rsid w:val="000842B6"/>
    <w:rsid w:val="00094E6A"/>
    <w:rsid w:val="000958AC"/>
    <w:rsid w:val="00097031"/>
    <w:rsid w:val="000971DC"/>
    <w:rsid w:val="00097638"/>
    <w:rsid w:val="000A3A37"/>
    <w:rsid w:val="000B0C05"/>
    <w:rsid w:val="000B1A29"/>
    <w:rsid w:val="000B589F"/>
    <w:rsid w:val="000C38CC"/>
    <w:rsid w:val="000C4202"/>
    <w:rsid w:val="000C7B24"/>
    <w:rsid w:val="000D341D"/>
    <w:rsid w:val="000D3AB7"/>
    <w:rsid w:val="000D6C7B"/>
    <w:rsid w:val="000E5B5D"/>
    <w:rsid w:val="000E6872"/>
    <w:rsid w:val="000F241B"/>
    <w:rsid w:val="000F3230"/>
    <w:rsid w:val="000F5DBD"/>
    <w:rsid w:val="00101141"/>
    <w:rsid w:val="00101D14"/>
    <w:rsid w:val="00111D98"/>
    <w:rsid w:val="001142C6"/>
    <w:rsid w:val="0011515C"/>
    <w:rsid w:val="00115B91"/>
    <w:rsid w:val="00117A9C"/>
    <w:rsid w:val="00120F34"/>
    <w:rsid w:val="001222CE"/>
    <w:rsid w:val="001228D6"/>
    <w:rsid w:val="00125AFD"/>
    <w:rsid w:val="00131B39"/>
    <w:rsid w:val="00131BC0"/>
    <w:rsid w:val="00134997"/>
    <w:rsid w:val="0014293F"/>
    <w:rsid w:val="00151A4B"/>
    <w:rsid w:val="00152815"/>
    <w:rsid w:val="00152FCC"/>
    <w:rsid w:val="001538B2"/>
    <w:rsid w:val="001547E6"/>
    <w:rsid w:val="001557C1"/>
    <w:rsid w:val="0016772C"/>
    <w:rsid w:val="001709DD"/>
    <w:rsid w:val="00170F91"/>
    <w:rsid w:val="00171154"/>
    <w:rsid w:val="001741F2"/>
    <w:rsid w:val="001744AE"/>
    <w:rsid w:val="001746DC"/>
    <w:rsid w:val="001757FC"/>
    <w:rsid w:val="00181107"/>
    <w:rsid w:val="0018233F"/>
    <w:rsid w:val="00182B22"/>
    <w:rsid w:val="00182DA5"/>
    <w:rsid w:val="00183661"/>
    <w:rsid w:val="00190B58"/>
    <w:rsid w:val="00190F91"/>
    <w:rsid w:val="00194E12"/>
    <w:rsid w:val="001A2EF2"/>
    <w:rsid w:val="001A3360"/>
    <w:rsid w:val="001B07AD"/>
    <w:rsid w:val="001B104F"/>
    <w:rsid w:val="001B20C6"/>
    <w:rsid w:val="001B38AF"/>
    <w:rsid w:val="001B6696"/>
    <w:rsid w:val="001C10B5"/>
    <w:rsid w:val="001C4512"/>
    <w:rsid w:val="001D2DAC"/>
    <w:rsid w:val="001D3EF1"/>
    <w:rsid w:val="001E1D0B"/>
    <w:rsid w:val="001E39FF"/>
    <w:rsid w:val="001F093A"/>
    <w:rsid w:val="001F2A8F"/>
    <w:rsid w:val="001F3A15"/>
    <w:rsid w:val="001F7345"/>
    <w:rsid w:val="001F7767"/>
    <w:rsid w:val="001F7E1E"/>
    <w:rsid w:val="00200CC7"/>
    <w:rsid w:val="0020117D"/>
    <w:rsid w:val="00204BCD"/>
    <w:rsid w:val="00205010"/>
    <w:rsid w:val="00206FB9"/>
    <w:rsid w:val="0020769E"/>
    <w:rsid w:val="0021023C"/>
    <w:rsid w:val="00213D10"/>
    <w:rsid w:val="002154AE"/>
    <w:rsid w:val="00216B09"/>
    <w:rsid w:val="00221278"/>
    <w:rsid w:val="00231E94"/>
    <w:rsid w:val="002323F4"/>
    <w:rsid w:val="00232B97"/>
    <w:rsid w:val="002345C0"/>
    <w:rsid w:val="002361D8"/>
    <w:rsid w:val="00237239"/>
    <w:rsid w:val="00237555"/>
    <w:rsid w:val="00245C1D"/>
    <w:rsid w:val="00246AEC"/>
    <w:rsid w:val="00247CF4"/>
    <w:rsid w:val="00252DAC"/>
    <w:rsid w:val="00253622"/>
    <w:rsid w:val="00253EB1"/>
    <w:rsid w:val="00257B6B"/>
    <w:rsid w:val="00260754"/>
    <w:rsid w:val="00260CB2"/>
    <w:rsid w:val="002620B6"/>
    <w:rsid w:val="00264144"/>
    <w:rsid w:val="00265066"/>
    <w:rsid w:val="00266D1E"/>
    <w:rsid w:val="002866EE"/>
    <w:rsid w:val="0029444B"/>
    <w:rsid w:val="00294BD1"/>
    <w:rsid w:val="002A2313"/>
    <w:rsid w:val="002C228B"/>
    <w:rsid w:val="002D14DF"/>
    <w:rsid w:val="002D3725"/>
    <w:rsid w:val="002D6A83"/>
    <w:rsid w:val="002D6FE8"/>
    <w:rsid w:val="002E2447"/>
    <w:rsid w:val="002E256B"/>
    <w:rsid w:val="002F0F18"/>
    <w:rsid w:val="002F6B40"/>
    <w:rsid w:val="002F7DE6"/>
    <w:rsid w:val="00306929"/>
    <w:rsid w:val="00307989"/>
    <w:rsid w:val="00311B7A"/>
    <w:rsid w:val="00317A0F"/>
    <w:rsid w:val="00323CAC"/>
    <w:rsid w:val="0033198F"/>
    <w:rsid w:val="003325FC"/>
    <w:rsid w:val="003339B9"/>
    <w:rsid w:val="00336363"/>
    <w:rsid w:val="00340064"/>
    <w:rsid w:val="003452CA"/>
    <w:rsid w:val="0035079C"/>
    <w:rsid w:val="00361664"/>
    <w:rsid w:val="00363915"/>
    <w:rsid w:val="00364187"/>
    <w:rsid w:val="0036565E"/>
    <w:rsid w:val="00371EF8"/>
    <w:rsid w:val="00373573"/>
    <w:rsid w:val="003740B0"/>
    <w:rsid w:val="003809DD"/>
    <w:rsid w:val="00384552"/>
    <w:rsid w:val="00384ABA"/>
    <w:rsid w:val="003851CD"/>
    <w:rsid w:val="003854E4"/>
    <w:rsid w:val="0039084E"/>
    <w:rsid w:val="00393296"/>
    <w:rsid w:val="003937B1"/>
    <w:rsid w:val="003963ED"/>
    <w:rsid w:val="003A0CC9"/>
    <w:rsid w:val="003A2C62"/>
    <w:rsid w:val="003A51D5"/>
    <w:rsid w:val="003A5500"/>
    <w:rsid w:val="003B5539"/>
    <w:rsid w:val="003B668D"/>
    <w:rsid w:val="003C2BC6"/>
    <w:rsid w:val="003C34E7"/>
    <w:rsid w:val="003D067C"/>
    <w:rsid w:val="003E1757"/>
    <w:rsid w:val="003F5D49"/>
    <w:rsid w:val="00400971"/>
    <w:rsid w:val="0040551A"/>
    <w:rsid w:val="004078A5"/>
    <w:rsid w:val="00410209"/>
    <w:rsid w:val="00413051"/>
    <w:rsid w:val="0041559A"/>
    <w:rsid w:val="00427168"/>
    <w:rsid w:val="00427487"/>
    <w:rsid w:val="00427955"/>
    <w:rsid w:val="0043160A"/>
    <w:rsid w:val="00432F35"/>
    <w:rsid w:val="00436176"/>
    <w:rsid w:val="00444F87"/>
    <w:rsid w:val="00447C7E"/>
    <w:rsid w:val="00453051"/>
    <w:rsid w:val="00453589"/>
    <w:rsid w:val="00454E47"/>
    <w:rsid w:val="004576F2"/>
    <w:rsid w:val="00457E51"/>
    <w:rsid w:val="00461086"/>
    <w:rsid w:val="004671DC"/>
    <w:rsid w:val="00470C4D"/>
    <w:rsid w:val="00471BFC"/>
    <w:rsid w:val="004740C0"/>
    <w:rsid w:val="00490C25"/>
    <w:rsid w:val="0049288A"/>
    <w:rsid w:val="00493208"/>
    <w:rsid w:val="0049511C"/>
    <w:rsid w:val="004A1AFE"/>
    <w:rsid w:val="004A308B"/>
    <w:rsid w:val="004A5AA4"/>
    <w:rsid w:val="004A619F"/>
    <w:rsid w:val="004A7950"/>
    <w:rsid w:val="004A7AFD"/>
    <w:rsid w:val="004B4A8B"/>
    <w:rsid w:val="004C4B46"/>
    <w:rsid w:val="004C6471"/>
    <w:rsid w:val="004C6F38"/>
    <w:rsid w:val="004C7AB4"/>
    <w:rsid w:val="004D1B31"/>
    <w:rsid w:val="004D21EC"/>
    <w:rsid w:val="004E2401"/>
    <w:rsid w:val="004F1FB4"/>
    <w:rsid w:val="004F2ECD"/>
    <w:rsid w:val="004F3983"/>
    <w:rsid w:val="00501E04"/>
    <w:rsid w:val="0050516B"/>
    <w:rsid w:val="00507975"/>
    <w:rsid w:val="00513AD1"/>
    <w:rsid w:val="00514B1A"/>
    <w:rsid w:val="0051738B"/>
    <w:rsid w:val="00517DB9"/>
    <w:rsid w:val="005247AD"/>
    <w:rsid w:val="005364B5"/>
    <w:rsid w:val="00541BEA"/>
    <w:rsid w:val="005454A0"/>
    <w:rsid w:val="0055036D"/>
    <w:rsid w:val="0055161D"/>
    <w:rsid w:val="005611FD"/>
    <w:rsid w:val="00565CE6"/>
    <w:rsid w:val="00565DF2"/>
    <w:rsid w:val="00571E23"/>
    <w:rsid w:val="005742AB"/>
    <w:rsid w:val="00576900"/>
    <w:rsid w:val="00581B9D"/>
    <w:rsid w:val="0059467D"/>
    <w:rsid w:val="005A2B83"/>
    <w:rsid w:val="005A65C4"/>
    <w:rsid w:val="005B09A7"/>
    <w:rsid w:val="005B2078"/>
    <w:rsid w:val="005B3529"/>
    <w:rsid w:val="005B3C4F"/>
    <w:rsid w:val="005B6FDC"/>
    <w:rsid w:val="005C1537"/>
    <w:rsid w:val="005C4968"/>
    <w:rsid w:val="005C5548"/>
    <w:rsid w:val="005D50A8"/>
    <w:rsid w:val="005E1957"/>
    <w:rsid w:val="005E27D2"/>
    <w:rsid w:val="005E37E5"/>
    <w:rsid w:val="005E3BC5"/>
    <w:rsid w:val="005E631A"/>
    <w:rsid w:val="005E664A"/>
    <w:rsid w:val="005E6F30"/>
    <w:rsid w:val="005E729D"/>
    <w:rsid w:val="005F1769"/>
    <w:rsid w:val="005F23B3"/>
    <w:rsid w:val="005F3276"/>
    <w:rsid w:val="005F47C0"/>
    <w:rsid w:val="00603756"/>
    <w:rsid w:val="00610FA6"/>
    <w:rsid w:val="00612518"/>
    <w:rsid w:val="00612783"/>
    <w:rsid w:val="006206D7"/>
    <w:rsid w:val="006217C4"/>
    <w:rsid w:val="0062184D"/>
    <w:rsid w:val="006270BA"/>
    <w:rsid w:val="00631AA5"/>
    <w:rsid w:val="00632392"/>
    <w:rsid w:val="00637E72"/>
    <w:rsid w:val="00640223"/>
    <w:rsid w:val="0064354E"/>
    <w:rsid w:val="00646AE0"/>
    <w:rsid w:val="006472E3"/>
    <w:rsid w:val="006509D8"/>
    <w:rsid w:val="0065182E"/>
    <w:rsid w:val="00671B5C"/>
    <w:rsid w:val="00680D8D"/>
    <w:rsid w:val="00683CDC"/>
    <w:rsid w:val="0068477B"/>
    <w:rsid w:val="00685294"/>
    <w:rsid w:val="00687AC7"/>
    <w:rsid w:val="00687CEE"/>
    <w:rsid w:val="00691CBD"/>
    <w:rsid w:val="0069546F"/>
    <w:rsid w:val="006A549A"/>
    <w:rsid w:val="006A6203"/>
    <w:rsid w:val="006B17E7"/>
    <w:rsid w:val="006B2E49"/>
    <w:rsid w:val="006B58C5"/>
    <w:rsid w:val="006B63F3"/>
    <w:rsid w:val="006C06D2"/>
    <w:rsid w:val="006C4860"/>
    <w:rsid w:val="006C4BE6"/>
    <w:rsid w:val="006C4D33"/>
    <w:rsid w:val="006D16D5"/>
    <w:rsid w:val="006D2282"/>
    <w:rsid w:val="006D4CB4"/>
    <w:rsid w:val="006D7460"/>
    <w:rsid w:val="006E1398"/>
    <w:rsid w:val="006E40D3"/>
    <w:rsid w:val="006E5DB6"/>
    <w:rsid w:val="006E740D"/>
    <w:rsid w:val="006F240B"/>
    <w:rsid w:val="007010F0"/>
    <w:rsid w:val="00707409"/>
    <w:rsid w:val="0070744B"/>
    <w:rsid w:val="00711F16"/>
    <w:rsid w:val="00717BD6"/>
    <w:rsid w:val="00725F67"/>
    <w:rsid w:val="00726CCC"/>
    <w:rsid w:val="00734543"/>
    <w:rsid w:val="007349F3"/>
    <w:rsid w:val="007374A5"/>
    <w:rsid w:val="007375C1"/>
    <w:rsid w:val="00741183"/>
    <w:rsid w:val="00741FD9"/>
    <w:rsid w:val="00753F5B"/>
    <w:rsid w:val="00755FB9"/>
    <w:rsid w:val="00756BFF"/>
    <w:rsid w:val="00761253"/>
    <w:rsid w:val="00764381"/>
    <w:rsid w:val="007678BC"/>
    <w:rsid w:val="00771CA1"/>
    <w:rsid w:val="00772BE8"/>
    <w:rsid w:val="00773445"/>
    <w:rsid w:val="00774002"/>
    <w:rsid w:val="00777626"/>
    <w:rsid w:val="00784BBD"/>
    <w:rsid w:val="00792065"/>
    <w:rsid w:val="007A4AF6"/>
    <w:rsid w:val="007B05B7"/>
    <w:rsid w:val="007B3CE4"/>
    <w:rsid w:val="007B43F6"/>
    <w:rsid w:val="007C5B66"/>
    <w:rsid w:val="007C7FDA"/>
    <w:rsid w:val="007D082C"/>
    <w:rsid w:val="007D27F5"/>
    <w:rsid w:val="007D3038"/>
    <w:rsid w:val="007F24EB"/>
    <w:rsid w:val="007F29ED"/>
    <w:rsid w:val="007F550C"/>
    <w:rsid w:val="007F64BB"/>
    <w:rsid w:val="00801834"/>
    <w:rsid w:val="0080324C"/>
    <w:rsid w:val="0080735D"/>
    <w:rsid w:val="00810EAF"/>
    <w:rsid w:val="00814787"/>
    <w:rsid w:val="00824C87"/>
    <w:rsid w:val="0082581B"/>
    <w:rsid w:val="00830700"/>
    <w:rsid w:val="008321A8"/>
    <w:rsid w:val="00834AC9"/>
    <w:rsid w:val="0084518A"/>
    <w:rsid w:val="008525A5"/>
    <w:rsid w:val="00853649"/>
    <w:rsid w:val="008553F8"/>
    <w:rsid w:val="00856601"/>
    <w:rsid w:val="00874180"/>
    <w:rsid w:val="00882B79"/>
    <w:rsid w:val="008864B7"/>
    <w:rsid w:val="0089211E"/>
    <w:rsid w:val="00894284"/>
    <w:rsid w:val="008A233B"/>
    <w:rsid w:val="008A2409"/>
    <w:rsid w:val="008A4084"/>
    <w:rsid w:val="008A7463"/>
    <w:rsid w:val="008B2509"/>
    <w:rsid w:val="008C07BD"/>
    <w:rsid w:val="008C0CDE"/>
    <w:rsid w:val="008C0F30"/>
    <w:rsid w:val="008C719B"/>
    <w:rsid w:val="008D1202"/>
    <w:rsid w:val="008D2CDF"/>
    <w:rsid w:val="008E5384"/>
    <w:rsid w:val="008E5D0B"/>
    <w:rsid w:val="008F083F"/>
    <w:rsid w:val="008F5779"/>
    <w:rsid w:val="00902EA1"/>
    <w:rsid w:val="0091157F"/>
    <w:rsid w:val="00913DBF"/>
    <w:rsid w:val="00917CED"/>
    <w:rsid w:val="00923C12"/>
    <w:rsid w:val="009263B2"/>
    <w:rsid w:val="009403B8"/>
    <w:rsid w:val="0094186F"/>
    <w:rsid w:val="00942674"/>
    <w:rsid w:val="00944A6F"/>
    <w:rsid w:val="00946581"/>
    <w:rsid w:val="00946F7C"/>
    <w:rsid w:val="009503B8"/>
    <w:rsid w:val="00951591"/>
    <w:rsid w:val="00953A1B"/>
    <w:rsid w:val="00961C70"/>
    <w:rsid w:val="00965F79"/>
    <w:rsid w:val="00967581"/>
    <w:rsid w:val="00967C5F"/>
    <w:rsid w:val="00970EB7"/>
    <w:rsid w:val="009730B7"/>
    <w:rsid w:val="009734CD"/>
    <w:rsid w:val="009745AD"/>
    <w:rsid w:val="00975487"/>
    <w:rsid w:val="00980549"/>
    <w:rsid w:val="009809CB"/>
    <w:rsid w:val="00983F9F"/>
    <w:rsid w:val="00984700"/>
    <w:rsid w:val="00985095"/>
    <w:rsid w:val="0098764D"/>
    <w:rsid w:val="00994F8C"/>
    <w:rsid w:val="00996ACC"/>
    <w:rsid w:val="009A6EA6"/>
    <w:rsid w:val="009B0A82"/>
    <w:rsid w:val="009B1E38"/>
    <w:rsid w:val="009B2154"/>
    <w:rsid w:val="009B3664"/>
    <w:rsid w:val="009C0A54"/>
    <w:rsid w:val="009C2458"/>
    <w:rsid w:val="009C5343"/>
    <w:rsid w:val="009C6986"/>
    <w:rsid w:val="009E3CF2"/>
    <w:rsid w:val="009E5B06"/>
    <w:rsid w:val="009E6106"/>
    <w:rsid w:val="009E6DF5"/>
    <w:rsid w:val="009F5797"/>
    <w:rsid w:val="009F5C4F"/>
    <w:rsid w:val="00A01933"/>
    <w:rsid w:val="00A0234D"/>
    <w:rsid w:val="00A0558E"/>
    <w:rsid w:val="00A06695"/>
    <w:rsid w:val="00A06F93"/>
    <w:rsid w:val="00A10558"/>
    <w:rsid w:val="00A112E3"/>
    <w:rsid w:val="00A13567"/>
    <w:rsid w:val="00A17C28"/>
    <w:rsid w:val="00A3742C"/>
    <w:rsid w:val="00A4066E"/>
    <w:rsid w:val="00A5010C"/>
    <w:rsid w:val="00A57B08"/>
    <w:rsid w:val="00A6071E"/>
    <w:rsid w:val="00A75DD9"/>
    <w:rsid w:val="00A8002D"/>
    <w:rsid w:val="00A804C7"/>
    <w:rsid w:val="00A82643"/>
    <w:rsid w:val="00A94C19"/>
    <w:rsid w:val="00A96E5E"/>
    <w:rsid w:val="00A97D1D"/>
    <w:rsid w:val="00AA14A2"/>
    <w:rsid w:val="00AA4380"/>
    <w:rsid w:val="00AA6DBA"/>
    <w:rsid w:val="00AA7A25"/>
    <w:rsid w:val="00AB4111"/>
    <w:rsid w:val="00AB4BE1"/>
    <w:rsid w:val="00AC411F"/>
    <w:rsid w:val="00AC483E"/>
    <w:rsid w:val="00AC6ED2"/>
    <w:rsid w:val="00AD26A8"/>
    <w:rsid w:val="00AD74C5"/>
    <w:rsid w:val="00AE5462"/>
    <w:rsid w:val="00AF0CFB"/>
    <w:rsid w:val="00AF1D9C"/>
    <w:rsid w:val="00B01023"/>
    <w:rsid w:val="00B13DCB"/>
    <w:rsid w:val="00B16495"/>
    <w:rsid w:val="00B2794A"/>
    <w:rsid w:val="00B32885"/>
    <w:rsid w:val="00B44B86"/>
    <w:rsid w:val="00B477C0"/>
    <w:rsid w:val="00B52162"/>
    <w:rsid w:val="00B5472F"/>
    <w:rsid w:val="00B54A83"/>
    <w:rsid w:val="00B54FD1"/>
    <w:rsid w:val="00B66ED8"/>
    <w:rsid w:val="00B70C59"/>
    <w:rsid w:val="00B7547C"/>
    <w:rsid w:val="00B75F7D"/>
    <w:rsid w:val="00B76A6E"/>
    <w:rsid w:val="00B76FAA"/>
    <w:rsid w:val="00B82418"/>
    <w:rsid w:val="00B90FB7"/>
    <w:rsid w:val="00BA7CE6"/>
    <w:rsid w:val="00BB0562"/>
    <w:rsid w:val="00BB5161"/>
    <w:rsid w:val="00BC67BE"/>
    <w:rsid w:val="00BD73C2"/>
    <w:rsid w:val="00BE6164"/>
    <w:rsid w:val="00BF06D5"/>
    <w:rsid w:val="00BF0AF6"/>
    <w:rsid w:val="00BF1775"/>
    <w:rsid w:val="00BF5241"/>
    <w:rsid w:val="00BF58ED"/>
    <w:rsid w:val="00C00344"/>
    <w:rsid w:val="00C02E6D"/>
    <w:rsid w:val="00C16B94"/>
    <w:rsid w:val="00C236AA"/>
    <w:rsid w:val="00C30DE2"/>
    <w:rsid w:val="00C319DB"/>
    <w:rsid w:val="00C348D2"/>
    <w:rsid w:val="00C36382"/>
    <w:rsid w:val="00C4045D"/>
    <w:rsid w:val="00C40DAF"/>
    <w:rsid w:val="00C4457C"/>
    <w:rsid w:val="00C46853"/>
    <w:rsid w:val="00C471F7"/>
    <w:rsid w:val="00C47F56"/>
    <w:rsid w:val="00C5292F"/>
    <w:rsid w:val="00C55168"/>
    <w:rsid w:val="00C60E73"/>
    <w:rsid w:val="00C6232A"/>
    <w:rsid w:val="00C67ECA"/>
    <w:rsid w:val="00C75289"/>
    <w:rsid w:val="00C75F43"/>
    <w:rsid w:val="00C7619A"/>
    <w:rsid w:val="00C76E77"/>
    <w:rsid w:val="00C80757"/>
    <w:rsid w:val="00C80A9B"/>
    <w:rsid w:val="00C80F26"/>
    <w:rsid w:val="00C83D00"/>
    <w:rsid w:val="00C90543"/>
    <w:rsid w:val="00C915BE"/>
    <w:rsid w:val="00C916B6"/>
    <w:rsid w:val="00C9322C"/>
    <w:rsid w:val="00C93F3C"/>
    <w:rsid w:val="00C945D4"/>
    <w:rsid w:val="00C9687F"/>
    <w:rsid w:val="00C9701A"/>
    <w:rsid w:val="00C97A1F"/>
    <w:rsid w:val="00CA1B1A"/>
    <w:rsid w:val="00CA287E"/>
    <w:rsid w:val="00CA3799"/>
    <w:rsid w:val="00CA3A03"/>
    <w:rsid w:val="00CB0E2E"/>
    <w:rsid w:val="00CB3A97"/>
    <w:rsid w:val="00CB3C63"/>
    <w:rsid w:val="00CB6D2E"/>
    <w:rsid w:val="00CD0F34"/>
    <w:rsid w:val="00CD18AC"/>
    <w:rsid w:val="00CD7ED2"/>
    <w:rsid w:val="00CE2DE0"/>
    <w:rsid w:val="00CF14E5"/>
    <w:rsid w:val="00CF38A4"/>
    <w:rsid w:val="00D03AFD"/>
    <w:rsid w:val="00D046BA"/>
    <w:rsid w:val="00D05BDA"/>
    <w:rsid w:val="00D1172E"/>
    <w:rsid w:val="00D120AA"/>
    <w:rsid w:val="00D1557E"/>
    <w:rsid w:val="00D17DAF"/>
    <w:rsid w:val="00D215F1"/>
    <w:rsid w:val="00D27517"/>
    <w:rsid w:val="00D34015"/>
    <w:rsid w:val="00D342C4"/>
    <w:rsid w:val="00D343EC"/>
    <w:rsid w:val="00D34706"/>
    <w:rsid w:val="00D36738"/>
    <w:rsid w:val="00D3735C"/>
    <w:rsid w:val="00D434E8"/>
    <w:rsid w:val="00D4370B"/>
    <w:rsid w:val="00D456F1"/>
    <w:rsid w:val="00D46CB2"/>
    <w:rsid w:val="00D52D0B"/>
    <w:rsid w:val="00D53DFE"/>
    <w:rsid w:val="00D54D88"/>
    <w:rsid w:val="00D609EB"/>
    <w:rsid w:val="00D621F7"/>
    <w:rsid w:val="00D642E0"/>
    <w:rsid w:val="00D721DD"/>
    <w:rsid w:val="00D73BC7"/>
    <w:rsid w:val="00D775F2"/>
    <w:rsid w:val="00D92011"/>
    <w:rsid w:val="00D96FB6"/>
    <w:rsid w:val="00D970DC"/>
    <w:rsid w:val="00D97855"/>
    <w:rsid w:val="00DA26B4"/>
    <w:rsid w:val="00DA7938"/>
    <w:rsid w:val="00DB2496"/>
    <w:rsid w:val="00DB4E09"/>
    <w:rsid w:val="00DB5228"/>
    <w:rsid w:val="00DC4E18"/>
    <w:rsid w:val="00DC60AC"/>
    <w:rsid w:val="00DD44BB"/>
    <w:rsid w:val="00DE00F4"/>
    <w:rsid w:val="00DE01F6"/>
    <w:rsid w:val="00DE1580"/>
    <w:rsid w:val="00DE6F9E"/>
    <w:rsid w:val="00DF21F9"/>
    <w:rsid w:val="00DF6DAF"/>
    <w:rsid w:val="00DF78C2"/>
    <w:rsid w:val="00E01E2F"/>
    <w:rsid w:val="00E026B0"/>
    <w:rsid w:val="00E0485B"/>
    <w:rsid w:val="00E056A1"/>
    <w:rsid w:val="00E07C68"/>
    <w:rsid w:val="00E140B1"/>
    <w:rsid w:val="00E206BD"/>
    <w:rsid w:val="00E25AF6"/>
    <w:rsid w:val="00E273A9"/>
    <w:rsid w:val="00E303BD"/>
    <w:rsid w:val="00E30F11"/>
    <w:rsid w:val="00E34361"/>
    <w:rsid w:val="00E37531"/>
    <w:rsid w:val="00E45B4B"/>
    <w:rsid w:val="00E45FE7"/>
    <w:rsid w:val="00E477B7"/>
    <w:rsid w:val="00E5738A"/>
    <w:rsid w:val="00E57FAB"/>
    <w:rsid w:val="00E61E6D"/>
    <w:rsid w:val="00E65AA8"/>
    <w:rsid w:val="00E6608A"/>
    <w:rsid w:val="00E755E3"/>
    <w:rsid w:val="00E76488"/>
    <w:rsid w:val="00E80300"/>
    <w:rsid w:val="00E81296"/>
    <w:rsid w:val="00E81FE7"/>
    <w:rsid w:val="00E84FCE"/>
    <w:rsid w:val="00E85BA0"/>
    <w:rsid w:val="00E872DD"/>
    <w:rsid w:val="00E875B1"/>
    <w:rsid w:val="00E90928"/>
    <w:rsid w:val="00E930D7"/>
    <w:rsid w:val="00E95349"/>
    <w:rsid w:val="00E96B83"/>
    <w:rsid w:val="00E971B0"/>
    <w:rsid w:val="00E9720E"/>
    <w:rsid w:val="00EA56A5"/>
    <w:rsid w:val="00EA6755"/>
    <w:rsid w:val="00EB2ACB"/>
    <w:rsid w:val="00EB2E72"/>
    <w:rsid w:val="00EB61CE"/>
    <w:rsid w:val="00EC3A0C"/>
    <w:rsid w:val="00EC670D"/>
    <w:rsid w:val="00ED508A"/>
    <w:rsid w:val="00ED6C27"/>
    <w:rsid w:val="00EE126E"/>
    <w:rsid w:val="00EF0530"/>
    <w:rsid w:val="00F03DE7"/>
    <w:rsid w:val="00F05C59"/>
    <w:rsid w:val="00F078AF"/>
    <w:rsid w:val="00F10194"/>
    <w:rsid w:val="00F116D1"/>
    <w:rsid w:val="00F13F79"/>
    <w:rsid w:val="00F16FEA"/>
    <w:rsid w:val="00F26B2E"/>
    <w:rsid w:val="00F30091"/>
    <w:rsid w:val="00F318C7"/>
    <w:rsid w:val="00F33B78"/>
    <w:rsid w:val="00F3602A"/>
    <w:rsid w:val="00F42633"/>
    <w:rsid w:val="00F46416"/>
    <w:rsid w:val="00F50036"/>
    <w:rsid w:val="00F52C29"/>
    <w:rsid w:val="00F5388A"/>
    <w:rsid w:val="00F53BB8"/>
    <w:rsid w:val="00F62652"/>
    <w:rsid w:val="00F62778"/>
    <w:rsid w:val="00F65CEE"/>
    <w:rsid w:val="00F70794"/>
    <w:rsid w:val="00F7093C"/>
    <w:rsid w:val="00F75739"/>
    <w:rsid w:val="00F76F83"/>
    <w:rsid w:val="00F81407"/>
    <w:rsid w:val="00F90F91"/>
    <w:rsid w:val="00FA5EC0"/>
    <w:rsid w:val="00FC1767"/>
    <w:rsid w:val="00FC4B42"/>
    <w:rsid w:val="00FC4F30"/>
    <w:rsid w:val="00FC7559"/>
    <w:rsid w:val="00FD2570"/>
    <w:rsid w:val="00FD71A5"/>
    <w:rsid w:val="00FD7E26"/>
    <w:rsid w:val="00FE3433"/>
    <w:rsid w:val="00FE3E07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4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49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30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176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16B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01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4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49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30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176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16B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01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sno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3389-F3A9-4E28-BC2E-18797B92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2022-01-17T10:54:00Z</cp:lastPrinted>
  <dcterms:created xsi:type="dcterms:W3CDTF">2022-01-28T05:58:00Z</dcterms:created>
  <dcterms:modified xsi:type="dcterms:W3CDTF">2022-01-28T05:58:00Z</dcterms:modified>
</cp:coreProperties>
</file>