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7F" w:rsidRDefault="00F06EE8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403D3D" wp14:editId="727A1384">
            <wp:simplePos x="0" y="0"/>
            <wp:positionH relativeFrom="column">
              <wp:posOffset>-1056881</wp:posOffset>
            </wp:positionH>
            <wp:positionV relativeFrom="paragraph">
              <wp:posOffset>-735965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Pr="00F06EE8" w:rsidRDefault="00F06EE8" w:rsidP="00033E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06EE8">
        <w:rPr>
          <w:rFonts w:ascii="Arial" w:eastAsia="Calibri" w:hAnsi="Arial" w:cs="Arial"/>
          <w:sz w:val="24"/>
          <w:szCs w:val="24"/>
        </w:rPr>
        <w:t>24.03.2021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6EE8">
        <w:rPr>
          <w:rFonts w:ascii="Arial" w:eastAsia="Calibri" w:hAnsi="Arial" w:cs="Arial"/>
          <w:sz w:val="24"/>
          <w:szCs w:val="24"/>
        </w:rPr>
        <w:t>94</w:t>
      </w:r>
    </w:p>
    <w:p w:rsidR="007E2EFA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EFA" w:rsidRPr="00033EAC" w:rsidRDefault="007E2EFA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0BB" w:rsidRPr="00033EAC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О ежегодном отчете главы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C632C7" w:rsidRPr="00033EAC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о результатах</w:t>
      </w:r>
    </w:p>
    <w:p w:rsidR="00C632C7" w:rsidRPr="00033EAC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 xml:space="preserve">своей деятельности и деятельности </w:t>
      </w:r>
      <w:proofErr w:type="gramStart"/>
      <w:r w:rsidRPr="00033EAC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033EAC">
        <w:rPr>
          <w:rFonts w:ascii="Times New Roman" w:eastAsia="Calibri" w:hAnsi="Times New Roman" w:cs="Times New Roman"/>
          <w:sz w:val="24"/>
          <w:szCs w:val="24"/>
        </w:rPr>
        <w:t xml:space="preserve"> ему</w:t>
      </w:r>
    </w:p>
    <w:p w:rsidR="00C632C7" w:rsidRPr="00033EAC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в том числе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о решении</w:t>
      </w:r>
    </w:p>
    <w:p w:rsidR="00C632C7" w:rsidRPr="00033EAC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 xml:space="preserve">вопросов, поставленных советом депутатов </w:t>
      </w:r>
      <w:proofErr w:type="gramStart"/>
      <w:r w:rsidR="007430BB" w:rsidRPr="00033EA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9E4C44" w:rsidRPr="00033EAC" w:rsidRDefault="00C632C7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B81026" w:rsidRPr="00033EAC" w:rsidRDefault="00B81026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99" w:rsidRPr="00033EAC" w:rsidRDefault="00840D99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33EAC" w:rsidRDefault="00033EA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20" w:rsidRPr="00033EAC">
        <w:rPr>
          <w:rFonts w:ascii="Times New Roman" w:hAnsi="Times New Roman" w:cs="Times New Roman"/>
          <w:sz w:val="24"/>
          <w:szCs w:val="24"/>
        </w:rPr>
        <w:t>Заслушав и обсудив ежегодный отчет главы муниципального образования Тосне</w:t>
      </w:r>
      <w:r w:rsidR="008C5420" w:rsidRPr="00033EAC">
        <w:rPr>
          <w:rFonts w:ascii="Times New Roman" w:hAnsi="Times New Roman" w:cs="Times New Roman"/>
          <w:sz w:val="24"/>
          <w:szCs w:val="24"/>
        </w:rPr>
        <w:t>н</w:t>
      </w:r>
      <w:r w:rsidR="008C5420" w:rsidRPr="00033EAC">
        <w:rPr>
          <w:rFonts w:ascii="Times New Roman" w:hAnsi="Times New Roman" w:cs="Times New Roman"/>
          <w:sz w:val="24"/>
          <w:szCs w:val="24"/>
        </w:rPr>
        <w:t>ский район Ленинградской области о результатах своей деятельности</w:t>
      </w:r>
      <w:r w:rsidR="00186AC4" w:rsidRPr="00033EAC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D45507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033EAC">
        <w:rPr>
          <w:rFonts w:ascii="Times New Roman" w:hAnsi="Times New Roman" w:cs="Times New Roman"/>
          <w:sz w:val="24"/>
          <w:szCs w:val="24"/>
        </w:rPr>
        <w:t>подведомственных ему органов местного самоуправления</w:t>
      </w:r>
      <w:r w:rsidR="00AC52F2" w:rsidRPr="00033EAC">
        <w:rPr>
          <w:rFonts w:ascii="Times New Roman" w:hAnsi="Times New Roman" w:cs="Times New Roman"/>
          <w:sz w:val="24"/>
          <w:szCs w:val="24"/>
        </w:rPr>
        <w:t>,</w:t>
      </w:r>
      <w:r w:rsidR="00186AC4" w:rsidRPr="00033EAC">
        <w:rPr>
          <w:rFonts w:ascii="Times New Roman" w:hAnsi="Times New Roman" w:cs="Times New Roman"/>
          <w:sz w:val="24"/>
          <w:szCs w:val="24"/>
        </w:rPr>
        <w:t xml:space="preserve"> в том числе о решении вопр</w:t>
      </w:r>
      <w:r w:rsidR="00186AC4" w:rsidRPr="00033EAC">
        <w:rPr>
          <w:rFonts w:ascii="Times New Roman" w:hAnsi="Times New Roman" w:cs="Times New Roman"/>
          <w:sz w:val="24"/>
          <w:szCs w:val="24"/>
        </w:rPr>
        <w:t>о</w:t>
      </w:r>
      <w:r w:rsidR="00186AC4" w:rsidRPr="00033EAC">
        <w:rPr>
          <w:rFonts w:ascii="Times New Roman" w:hAnsi="Times New Roman" w:cs="Times New Roman"/>
          <w:sz w:val="24"/>
          <w:szCs w:val="24"/>
        </w:rPr>
        <w:t>сов,</w:t>
      </w:r>
      <w:r w:rsidR="00135003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033EAC">
        <w:rPr>
          <w:rFonts w:ascii="Times New Roman" w:hAnsi="Times New Roman" w:cs="Times New Roman"/>
          <w:sz w:val="24"/>
          <w:szCs w:val="24"/>
        </w:rPr>
        <w:t>поставленных советом депутатов муниципального образования Тосненс</w:t>
      </w:r>
      <w:r w:rsidR="00840D99" w:rsidRPr="00033EAC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за 20</w:t>
      </w:r>
      <w:r w:rsidR="006D090C" w:rsidRPr="00033EAC">
        <w:rPr>
          <w:rFonts w:ascii="Times New Roman" w:hAnsi="Times New Roman" w:cs="Times New Roman"/>
          <w:sz w:val="24"/>
          <w:szCs w:val="24"/>
        </w:rPr>
        <w:t>20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Т</w:t>
      </w:r>
      <w:r w:rsidR="008C5420" w:rsidRPr="00033EAC">
        <w:rPr>
          <w:rFonts w:ascii="Times New Roman" w:hAnsi="Times New Roman" w:cs="Times New Roman"/>
          <w:sz w:val="24"/>
          <w:szCs w:val="24"/>
        </w:rPr>
        <w:t>о</w:t>
      </w:r>
      <w:r w:rsidR="008C5420" w:rsidRPr="00033EAC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840D99" w:rsidRPr="00033EAC" w:rsidRDefault="00840D99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33EAC" w:rsidRDefault="008C5420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РЕШИЛ:</w:t>
      </w:r>
    </w:p>
    <w:p w:rsidR="00840D99" w:rsidRPr="00033EAC" w:rsidRDefault="00840D99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33EAC" w:rsidRDefault="00033EA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33EAC">
        <w:rPr>
          <w:rFonts w:ascii="Times New Roman" w:hAnsi="Times New Roman" w:cs="Times New Roman"/>
          <w:sz w:val="24"/>
          <w:szCs w:val="24"/>
        </w:rPr>
        <w:t xml:space="preserve">1. </w:t>
      </w:r>
      <w:r w:rsidR="008C5420" w:rsidRPr="00033EAC">
        <w:rPr>
          <w:rFonts w:ascii="Times New Roman" w:hAnsi="Times New Roman" w:cs="Times New Roman"/>
          <w:sz w:val="24"/>
          <w:szCs w:val="24"/>
        </w:rPr>
        <w:t>Ежегодный отчет главы муниципального образования Тосненский район Лени</w:t>
      </w:r>
      <w:r w:rsidR="008C5420" w:rsidRPr="00033EAC">
        <w:rPr>
          <w:rFonts w:ascii="Times New Roman" w:hAnsi="Times New Roman" w:cs="Times New Roman"/>
          <w:sz w:val="24"/>
          <w:szCs w:val="24"/>
        </w:rPr>
        <w:t>н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градской области о результатах своей деятельности и </w:t>
      </w:r>
      <w:r w:rsidR="004802E3" w:rsidRPr="00033EAC">
        <w:rPr>
          <w:rFonts w:ascii="Times New Roman" w:hAnsi="Times New Roman" w:cs="Times New Roman"/>
          <w:sz w:val="24"/>
          <w:szCs w:val="24"/>
        </w:rPr>
        <w:t xml:space="preserve">деятельности подведомственных </w:t>
      </w:r>
      <w:r w:rsidR="00F70E7F" w:rsidRPr="00033EA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2E3" w:rsidRPr="00033EAC">
        <w:rPr>
          <w:rFonts w:ascii="Times New Roman" w:hAnsi="Times New Roman" w:cs="Times New Roman"/>
          <w:sz w:val="24"/>
          <w:szCs w:val="24"/>
        </w:rPr>
        <w:t xml:space="preserve">ему </w:t>
      </w:r>
      <w:r w:rsidR="00840D99" w:rsidRPr="00033EA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802E3" w:rsidRPr="00033EAC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советом депутатов муниципального образования Тосненский район Ленинградской </w:t>
      </w:r>
      <w:r w:rsidR="00F70E7F" w:rsidRPr="00033EAC">
        <w:rPr>
          <w:rFonts w:ascii="Times New Roman" w:hAnsi="Times New Roman" w:cs="Times New Roman"/>
          <w:sz w:val="24"/>
          <w:szCs w:val="24"/>
        </w:rPr>
        <w:t xml:space="preserve">       </w:t>
      </w:r>
      <w:r w:rsidR="004802E3" w:rsidRPr="00033EAC">
        <w:rPr>
          <w:rFonts w:ascii="Times New Roman" w:hAnsi="Times New Roman" w:cs="Times New Roman"/>
          <w:sz w:val="24"/>
          <w:szCs w:val="24"/>
        </w:rPr>
        <w:t>области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за 20</w:t>
      </w:r>
      <w:r w:rsidR="006D090C" w:rsidRPr="00033EAC">
        <w:rPr>
          <w:rFonts w:ascii="Times New Roman" w:hAnsi="Times New Roman" w:cs="Times New Roman"/>
          <w:sz w:val="24"/>
          <w:szCs w:val="24"/>
        </w:rPr>
        <w:t>20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год</w:t>
      </w:r>
      <w:r w:rsidR="00481B78" w:rsidRPr="00033EAC">
        <w:rPr>
          <w:rFonts w:ascii="Times New Roman" w:hAnsi="Times New Roman" w:cs="Times New Roman"/>
          <w:sz w:val="24"/>
          <w:szCs w:val="24"/>
        </w:rPr>
        <w:t>,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7F271F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033EA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C08C7" w:rsidRPr="00033EAC" w:rsidRDefault="00033EA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33EAC">
        <w:rPr>
          <w:rFonts w:ascii="Times New Roman" w:hAnsi="Times New Roman" w:cs="Times New Roman"/>
          <w:sz w:val="24"/>
          <w:szCs w:val="24"/>
        </w:rPr>
        <w:t xml:space="preserve">2. 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Признать деятельность главы муниципального образования Тосненский район Ленинградской области и деятельность подведомственных ему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420" w:rsidRPr="00033EAC">
        <w:rPr>
          <w:rFonts w:ascii="Times New Roman" w:hAnsi="Times New Roman" w:cs="Times New Roman"/>
          <w:sz w:val="24"/>
          <w:szCs w:val="24"/>
        </w:rPr>
        <w:t>самоуправления, в том числе о решении вопросов,</w:t>
      </w:r>
      <w:r w:rsidR="00B81026" w:rsidRPr="00033EAC">
        <w:rPr>
          <w:rFonts w:ascii="Times New Roman" w:hAnsi="Times New Roman" w:cs="Times New Roman"/>
          <w:sz w:val="24"/>
          <w:szCs w:val="24"/>
        </w:rPr>
        <w:t xml:space="preserve"> поставленных советом депутатов</w:t>
      </w:r>
      <w:r w:rsidR="000E23C1" w:rsidRPr="0003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2C58" w:rsidRPr="00033E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8C5420" w:rsidRPr="00033EAC">
        <w:rPr>
          <w:rFonts w:ascii="Times New Roman" w:hAnsi="Times New Roman" w:cs="Times New Roman"/>
          <w:sz w:val="24"/>
          <w:szCs w:val="24"/>
        </w:rPr>
        <w:t>за 20</w:t>
      </w:r>
      <w:r w:rsidR="006D090C" w:rsidRPr="00033EAC">
        <w:rPr>
          <w:rFonts w:ascii="Times New Roman" w:hAnsi="Times New Roman" w:cs="Times New Roman"/>
          <w:sz w:val="24"/>
          <w:szCs w:val="24"/>
        </w:rPr>
        <w:t>20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 год</w:t>
      </w:r>
      <w:r w:rsidR="00C40665">
        <w:rPr>
          <w:rFonts w:ascii="Times New Roman" w:hAnsi="Times New Roman" w:cs="Times New Roman"/>
          <w:sz w:val="24"/>
          <w:szCs w:val="24"/>
        </w:rPr>
        <w:t>,</w:t>
      </w:r>
      <w:r w:rsidR="007E2EFA">
        <w:rPr>
          <w:rFonts w:ascii="Times New Roman" w:hAnsi="Times New Roman" w:cs="Times New Roman"/>
          <w:sz w:val="24"/>
          <w:szCs w:val="24"/>
        </w:rPr>
        <w:t xml:space="preserve">    удовлетворительной</w:t>
      </w:r>
      <w:r w:rsidR="00840D99" w:rsidRPr="00033EAC">
        <w:rPr>
          <w:rFonts w:ascii="Times New Roman" w:hAnsi="Times New Roman" w:cs="Times New Roman"/>
          <w:sz w:val="24"/>
          <w:szCs w:val="24"/>
        </w:rPr>
        <w:t>.</w:t>
      </w:r>
    </w:p>
    <w:p w:rsidR="008C5420" w:rsidRPr="00033EAC" w:rsidRDefault="00033EA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33EAC">
        <w:rPr>
          <w:rFonts w:ascii="Times New Roman" w:hAnsi="Times New Roman" w:cs="Times New Roman"/>
          <w:sz w:val="24"/>
          <w:szCs w:val="24"/>
        </w:rPr>
        <w:t xml:space="preserve">3. 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420" w:rsidRPr="00033EAC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8C5420" w:rsidRPr="00033EAC">
        <w:rPr>
          <w:rFonts w:ascii="Times New Roman" w:hAnsi="Times New Roman" w:cs="Times New Roman"/>
          <w:sz w:val="24"/>
          <w:szCs w:val="24"/>
        </w:rPr>
        <w:t>о</w:t>
      </w:r>
      <w:r w:rsidR="008C5420" w:rsidRPr="00033EAC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8C5420" w:rsidRPr="00033EAC" w:rsidRDefault="008C5420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33EAC" w:rsidRDefault="008C5420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AC" w:rsidRPr="00033EAC" w:rsidRDefault="00033EA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33EAC" w:rsidRDefault="00840D99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8C5420" w:rsidRPr="00033EAC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  <w:r w:rsidRPr="00033EAC">
        <w:rPr>
          <w:rFonts w:ascii="Times New Roman" w:hAnsi="Times New Roman" w:cs="Times New Roman"/>
          <w:sz w:val="24"/>
          <w:szCs w:val="24"/>
        </w:rPr>
        <w:t xml:space="preserve">                                              В.</w:t>
      </w:r>
      <w:r w:rsidR="008C5420" w:rsidRPr="00033EAC">
        <w:rPr>
          <w:rFonts w:ascii="Times New Roman" w:hAnsi="Times New Roman" w:cs="Times New Roman"/>
          <w:sz w:val="24"/>
          <w:szCs w:val="24"/>
        </w:rPr>
        <w:t>В. Захаров</w:t>
      </w:r>
    </w:p>
    <w:p w:rsidR="00C632C7" w:rsidRPr="00033EAC" w:rsidRDefault="00C632C7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1" w:rsidRDefault="000E23C1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C7" w:rsidRPr="00033EAC" w:rsidRDefault="00C755B4" w:rsidP="0003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EAC">
        <w:rPr>
          <w:rFonts w:ascii="Times New Roman" w:hAnsi="Times New Roman" w:cs="Times New Roman"/>
          <w:sz w:val="20"/>
          <w:szCs w:val="20"/>
        </w:rPr>
        <w:t>П</w:t>
      </w:r>
      <w:r w:rsidR="00965C68" w:rsidRPr="00033EAC">
        <w:rPr>
          <w:rFonts w:ascii="Times New Roman" w:hAnsi="Times New Roman" w:cs="Times New Roman"/>
          <w:sz w:val="20"/>
          <w:szCs w:val="20"/>
        </w:rPr>
        <w:t xml:space="preserve">опова </w:t>
      </w:r>
      <w:r w:rsidR="007430BB" w:rsidRPr="00033EAC">
        <w:rPr>
          <w:rFonts w:ascii="Times New Roman" w:hAnsi="Times New Roman" w:cs="Times New Roman"/>
          <w:sz w:val="20"/>
          <w:szCs w:val="20"/>
        </w:rPr>
        <w:t>Елена Николаевна, 8(81361)</w:t>
      </w:r>
      <w:r w:rsidR="00965C68" w:rsidRPr="00033EAC">
        <w:rPr>
          <w:rFonts w:ascii="Times New Roman" w:hAnsi="Times New Roman" w:cs="Times New Roman"/>
          <w:sz w:val="20"/>
          <w:szCs w:val="20"/>
        </w:rPr>
        <w:t>33259</w:t>
      </w:r>
    </w:p>
    <w:p w:rsidR="00033EAC" w:rsidRPr="00033EAC" w:rsidRDefault="00033EAC" w:rsidP="0003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EAC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033EA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81F93" w:rsidRPr="00033EAC" w:rsidRDefault="00981F93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F93" w:rsidRPr="00033EAC" w:rsidRDefault="00981F93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1F93" w:rsidRPr="00033EAC" w:rsidRDefault="00981F93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1F93" w:rsidRPr="00033EAC" w:rsidRDefault="00BB3AF3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981F93" w:rsidRPr="00033EA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B3AF3" w:rsidRPr="00033EAC" w:rsidRDefault="00BB3AF3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AF3" w:rsidRPr="00033EAC" w:rsidRDefault="005B7261" w:rsidP="00C4066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о</w:t>
      </w:r>
      <w:r w:rsidR="00981F93" w:rsidRPr="00033EAC">
        <w:rPr>
          <w:rFonts w:ascii="Times New Roman" w:hAnsi="Times New Roman" w:cs="Times New Roman"/>
          <w:sz w:val="24"/>
          <w:szCs w:val="24"/>
        </w:rPr>
        <w:t>т</w:t>
      </w:r>
      <w:r w:rsidR="00FA00BC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E05EC6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7E2EFA">
        <w:rPr>
          <w:rFonts w:ascii="Times New Roman" w:hAnsi="Times New Roman" w:cs="Times New Roman"/>
          <w:sz w:val="24"/>
          <w:szCs w:val="24"/>
        </w:rPr>
        <w:t>24.03.2021</w:t>
      </w:r>
      <w:r w:rsidR="006D090C" w:rsidRPr="00033EAC">
        <w:rPr>
          <w:rFonts w:ascii="Times New Roman" w:hAnsi="Times New Roman" w:cs="Times New Roman"/>
          <w:sz w:val="24"/>
          <w:szCs w:val="24"/>
        </w:rPr>
        <w:t xml:space="preserve">  </w:t>
      </w:r>
      <w:r w:rsidR="00E05EC6" w:rsidRPr="00033EAC">
        <w:rPr>
          <w:rFonts w:ascii="Times New Roman" w:hAnsi="Times New Roman" w:cs="Times New Roman"/>
          <w:sz w:val="24"/>
          <w:szCs w:val="24"/>
        </w:rPr>
        <w:t>№</w:t>
      </w:r>
      <w:r w:rsidR="007E2EFA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D2196E" w:rsidRPr="00033EAC" w:rsidRDefault="00D2196E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6E" w:rsidRPr="00033EAC" w:rsidRDefault="00D2196E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BB" w:rsidRPr="00033EAC" w:rsidRDefault="00473E2C" w:rsidP="00C40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 xml:space="preserve">1. </w:t>
      </w:r>
      <w:r w:rsidR="00D534BA" w:rsidRPr="00033EAC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proofErr w:type="gramStart"/>
      <w:r w:rsidR="00D534BA" w:rsidRPr="00033EA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D534BA" w:rsidRPr="00033EAC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</w:t>
      </w:r>
    </w:p>
    <w:p w:rsidR="007430BB" w:rsidRPr="00033EAC" w:rsidRDefault="00D534BA" w:rsidP="00C40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033EAC" w:rsidDel="00B60A66">
        <w:rPr>
          <w:rFonts w:ascii="Times New Roman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 развитии муниципального образования Тосненский район Ленинградской области </w:t>
      </w:r>
      <w:proofErr w:type="gramStart"/>
      <w:r w:rsidRPr="00033E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EAC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C40665" w:rsidRDefault="00D534BA" w:rsidP="00C40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EAC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33EAC">
        <w:rPr>
          <w:rFonts w:ascii="Times New Roman" w:hAnsi="Times New Roman" w:cs="Times New Roman"/>
          <w:sz w:val="24"/>
          <w:szCs w:val="24"/>
        </w:rPr>
        <w:t>, в том числе решения вопросов, поставленных советом депутатов</w:t>
      </w:r>
      <w:r w:rsidR="00C4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0" w:rsidRPr="00033EAC" w:rsidRDefault="00D534BA" w:rsidP="00C40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AC56C0" w:rsidRPr="00033EAC" w:rsidRDefault="00AC56C0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EB" w:rsidRPr="00033EAC" w:rsidRDefault="00C40665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90C" w:rsidRPr="00033EAC">
        <w:rPr>
          <w:rFonts w:ascii="Times New Roman" w:hAnsi="Times New Roman" w:cs="Times New Roman"/>
          <w:sz w:val="24"/>
          <w:szCs w:val="24"/>
        </w:rPr>
        <w:t>У</w:t>
      </w:r>
      <w:r w:rsidR="00AC56C0" w:rsidRPr="00033EAC">
        <w:rPr>
          <w:rFonts w:ascii="Times New Roman" w:hAnsi="Times New Roman" w:cs="Times New Roman"/>
          <w:sz w:val="24"/>
          <w:szCs w:val="24"/>
        </w:rPr>
        <w:t>шедш</w:t>
      </w:r>
      <w:r w:rsidR="006D090C" w:rsidRPr="00033EAC">
        <w:rPr>
          <w:rFonts w:ascii="Times New Roman" w:hAnsi="Times New Roman" w:cs="Times New Roman"/>
          <w:sz w:val="24"/>
          <w:szCs w:val="24"/>
        </w:rPr>
        <w:t>ий 2020-й год в Ленинградской области был Годом победите</w:t>
      </w:r>
      <w:r w:rsidR="00AC56C0" w:rsidRPr="00033EAC">
        <w:rPr>
          <w:rFonts w:ascii="Times New Roman" w:hAnsi="Times New Roman" w:cs="Times New Roman"/>
          <w:sz w:val="24"/>
          <w:szCs w:val="24"/>
        </w:rPr>
        <w:t>лей, как ни стран</w:t>
      </w:r>
      <w:r>
        <w:rPr>
          <w:rFonts w:ascii="Times New Roman" w:hAnsi="Times New Roman" w:cs="Times New Roman"/>
          <w:sz w:val="24"/>
          <w:szCs w:val="24"/>
        </w:rPr>
        <w:t xml:space="preserve">но бы это звучало, но действительно </w:t>
      </w:r>
      <w:r w:rsidR="00AC56C0" w:rsidRPr="00033EAC">
        <w:rPr>
          <w:rFonts w:ascii="Times New Roman" w:hAnsi="Times New Roman" w:cs="Times New Roman"/>
          <w:sz w:val="24"/>
          <w:szCs w:val="24"/>
        </w:rPr>
        <w:t>каждому из</w:t>
      </w:r>
      <w:r>
        <w:rPr>
          <w:rFonts w:ascii="Times New Roman" w:hAnsi="Times New Roman" w:cs="Times New Roman"/>
          <w:sz w:val="24"/>
          <w:szCs w:val="24"/>
        </w:rPr>
        <w:t xml:space="preserve"> нас пришлось доказывать, что </w:t>
      </w:r>
      <w:r w:rsidR="00AC56C0" w:rsidRPr="00033EAC">
        <w:rPr>
          <w:rFonts w:ascii="Times New Roman" w:hAnsi="Times New Roman" w:cs="Times New Roman"/>
          <w:sz w:val="24"/>
          <w:szCs w:val="24"/>
        </w:rPr>
        <w:t>с</w:t>
      </w:r>
      <w:r w:rsidR="00AC56C0" w:rsidRPr="00033EAC">
        <w:rPr>
          <w:rFonts w:ascii="Times New Roman" w:hAnsi="Times New Roman" w:cs="Times New Roman"/>
          <w:sz w:val="24"/>
          <w:szCs w:val="24"/>
        </w:rPr>
        <w:t>о</w:t>
      </w:r>
      <w:r w:rsidR="00AC56C0" w:rsidRPr="00033EAC">
        <w:rPr>
          <w:rFonts w:ascii="Times New Roman" w:hAnsi="Times New Roman" w:cs="Times New Roman"/>
          <w:sz w:val="24"/>
          <w:szCs w:val="24"/>
        </w:rPr>
        <w:t xml:space="preserve">обща </w:t>
      </w:r>
      <w:r w:rsidR="00B21D92" w:rsidRPr="00033EAC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AC56C0" w:rsidRPr="00033EAC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ждать и решать любую проблему. Пандемия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="00AC56C0" w:rsidRPr="00033EA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AC56C0" w:rsidRPr="00033EAC">
        <w:rPr>
          <w:rFonts w:ascii="Times New Roman" w:hAnsi="Times New Roman" w:cs="Times New Roman"/>
          <w:sz w:val="24"/>
          <w:szCs w:val="24"/>
        </w:rPr>
        <w:t>, охвати</w:t>
      </w:r>
      <w:r w:rsidR="00AC56C0" w:rsidRPr="00033EAC">
        <w:rPr>
          <w:rFonts w:ascii="Times New Roman" w:hAnsi="Times New Roman" w:cs="Times New Roman"/>
          <w:sz w:val="24"/>
          <w:szCs w:val="24"/>
        </w:rPr>
        <w:t>в</w:t>
      </w:r>
      <w:r w:rsidR="00AC56C0" w:rsidRPr="00033EAC">
        <w:rPr>
          <w:rFonts w:ascii="Times New Roman" w:hAnsi="Times New Roman" w:cs="Times New Roman"/>
          <w:sz w:val="24"/>
          <w:szCs w:val="24"/>
        </w:rPr>
        <w:t>шая мировое сообщество, сделала свои коррективы</w:t>
      </w:r>
      <w:r w:rsidR="001E44DE" w:rsidRPr="00033EAC">
        <w:rPr>
          <w:rFonts w:ascii="Times New Roman" w:hAnsi="Times New Roman" w:cs="Times New Roman"/>
          <w:sz w:val="24"/>
          <w:szCs w:val="24"/>
        </w:rPr>
        <w:t>.</w:t>
      </w:r>
      <w:r w:rsidR="00AC56C0" w:rsidRPr="00033EAC">
        <w:rPr>
          <w:rFonts w:ascii="Times New Roman" w:hAnsi="Times New Roman" w:cs="Times New Roman"/>
          <w:sz w:val="24"/>
          <w:szCs w:val="24"/>
        </w:rPr>
        <w:t xml:space="preserve"> Не все, что было задумано и заплан</w:t>
      </w:r>
      <w:r w:rsidR="00AC56C0" w:rsidRPr="00033EAC">
        <w:rPr>
          <w:rFonts w:ascii="Times New Roman" w:hAnsi="Times New Roman" w:cs="Times New Roman"/>
          <w:sz w:val="24"/>
          <w:szCs w:val="24"/>
        </w:rPr>
        <w:t>и</w:t>
      </w:r>
      <w:r w:rsidR="00AC56C0" w:rsidRPr="00033EAC">
        <w:rPr>
          <w:rFonts w:ascii="Times New Roman" w:hAnsi="Times New Roman" w:cs="Times New Roman"/>
          <w:sz w:val="24"/>
          <w:szCs w:val="24"/>
        </w:rPr>
        <w:t>ровано в 2020 году органам</w:t>
      </w:r>
      <w:r w:rsidR="001E44DE" w:rsidRPr="00033EAC">
        <w:rPr>
          <w:rFonts w:ascii="Times New Roman" w:hAnsi="Times New Roman" w:cs="Times New Roman"/>
          <w:sz w:val="24"/>
          <w:szCs w:val="24"/>
        </w:rPr>
        <w:t xml:space="preserve">и </w:t>
      </w:r>
      <w:r w:rsidR="00AC56C0" w:rsidRPr="00033EA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6C0" w:rsidRPr="00033EAC">
        <w:rPr>
          <w:rFonts w:ascii="Times New Roman" w:hAnsi="Times New Roman" w:cs="Times New Roman"/>
          <w:sz w:val="24"/>
          <w:szCs w:val="24"/>
        </w:rPr>
        <w:t xml:space="preserve"> удалось реализовать на террит</w:t>
      </w:r>
      <w:r w:rsidR="00AC56C0" w:rsidRPr="00033EAC">
        <w:rPr>
          <w:rFonts w:ascii="Times New Roman" w:hAnsi="Times New Roman" w:cs="Times New Roman"/>
          <w:sz w:val="24"/>
          <w:szCs w:val="24"/>
        </w:rPr>
        <w:t>о</w:t>
      </w:r>
      <w:r w:rsidR="00AC56C0" w:rsidRPr="00033EAC">
        <w:rPr>
          <w:rFonts w:ascii="Times New Roman" w:hAnsi="Times New Roman" w:cs="Times New Roman"/>
          <w:sz w:val="24"/>
          <w:szCs w:val="24"/>
        </w:rPr>
        <w:t xml:space="preserve">рии Тосненского района. </w:t>
      </w:r>
      <w:proofErr w:type="gramStart"/>
      <w:r w:rsidR="00AC56C0" w:rsidRPr="00033EA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C56C0" w:rsidRPr="00033EAC">
        <w:rPr>
          <w:rFonts w:ascii="Times New Roman" w:hAnsi="Times New Roman" w:cs="Times New Roman"/>
          <w:sz w:val="24"/>
          <w:szCs w:val="24"/>
        </w:rPr>
        <w:t xml:space="preserve"> несмотря на непростую ситуацию </w:t>
      </w:r>
      <w:proofErr w:type="spellStart"/>
      <w:r w:rsidR="00AC56C0" w:rsidRPr="00033EAC">
        <w:rPr>
          <w:rFonts w:ascii="Times New Roman" w:hAnsi="Times New Roman" w:cs="Times New Roman"/>
          <w:sz w:val="24"/>
          <w:szCs w:val="24"/>
        </w:rPr>
        <w:t>тосненцы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отметили        </w:t>
      </w:r>
      <w:r w:rsidR="006D090C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AC56C0" w:rsidRPr="00033EAC">
        <w:rPr>
          <w:rFonts w:ascii="Times New Roman" w:hAnsi="Times New Roman" w:cs="Times New Roman"/>
          <w:sz w:val="24"/>
          <w:szCs w:val="24"/>
        </w:rPr>
        <w:t>90</w:t>
      </w:r>
      <w:r w:rsidR="001E44DE" w:rsidRPr="00033EAC">
        <w:rPr>
          <w:rFonts w:ascii="Times New Roman" w:hAnsi="Times New Roman" w:cs="Times New Roman"/>
          <w:sz w:val="24"/>
          <w:szCs w:val="24"/>
        </w:rPr>
        <w:t>-</w:t>
      </w:r>
      <w:r w:rsidR="00AC56C0" w:rsidRPr="00033EAC">
        <w:rPr>
          <w:rFonts w:ascii="Times New Roman" w:hAnsi="Times New Roman" w:cs="Times New Roman"/>
          <w:sz w:val="24"/>
          <w:szCs w:val="24"/>
        </w:rPr>
        <w:t>лет</w:t>
      </w:r>
      <w:r w:rsidR="001E44DE" w:rsidRPr="00033EAC">
        <w:rPr>
          <w:rFonts w:ascii="Times New Roman" w:hAnsi="Times New Roman" w:cs="Times New Roman"/>
          <w:sz w:val="24"/>
          <w:szCs w:val="24"/>
        </w:rPr>
        <w:t xml:space="preserve">ие </w:t>
      </w:r>
      <w:r w:rsidR="00AC56C0" w:rsidRPr="00033EAC">
        <w:rPr>
          <w:rFonts w:ascii="Times New Roman" w:hAnsi="Times New Roman" w:cs="Times New Roman"/>
          <w:sz w:val="24"/>
          <w:szCs w:val="24"/>
        </w:rPr>
        <w:t>Тосненско</w:t>
      </w:r>
      <w:r w:rsidR="001E44DE" w:rsidRPr="00033EAC">
        <w:rPr>
          <w:rFonts w:ascii="Times New Roman" w:hAnsi="Times New Roman" w:cs="Times New Roman"/>
          <w:sz w:val="24"/>
          <w:szCs w:val="24"/>
        </w:rPr>
        <w:t xml:space="preserve">го </w:t>
      </w:r>
      <w:r w:rsidR="00AC56C0" w:rsidRPr="00033EAC">
        <w:rPr>
          <w:rFonts w:ascii="Times New Roman" w:hAnsi="Times New Roman" w:cs="Times New Roman"/>
          <w:sz w:val="24"/>
          <w:szCs w:val="24"/>
        </w:rPr>
        <w:t>район</w:t>
      </w:r>
      <w:r w:rsidR="001E44DE" w:rsidRPr="00033EAC">
        <w:rPr>
          <w:rFonts w:ascii="Times New Roman" w:hAnsi="Times New Roman" w:cs="Times New Roman"/>
          <w:sz w:val="24"/>
          <w:szCs w:val="24"/>
        </w:rPr>
        <w:t xml:space="preserve">а, </w:t>
      </w:r>
      <w:r w:rsidR="006D090C" w:rsidRPr="00033EAC">
        <w:rPr>
          <w:rFonts w:ascii="Times New Roman" w:hAnsi="Times New Roman" w:cs="Times New Roman"/>
          <w:sz w:val="24"/>
          <w:szCs w:val="24"/>
        </w:rPr>
        <w:t xml:space="preserve">75-летие Великой Победы, </w:t>
      </w:r>
      <w:r w:rsidR="001E44DE" w:rsidRPr="00033EAC">
        <w:rPr>
          <w:rFonts w:ascii="Times New Roman" w:hAnsi="Times New Roman" w:cs="Times New Roman"/>
          <w:sz w:val="24"/>
          <w:szCs w:val="24"/>
        </w:rPr>
        <w:t>приняли участие в Общеросси</w:t>
      </w:r>
      <w:r w:rsidR="001E44DE" w:rsidRPr="00033EAC">
        <w:rPr>
          <w:rFonts w:ascii="Times New Roman" w:hAnsi="Times New Roman" w:cs="Times New Roman"/>
          <w:sz w:val="24"/>
          <w:szCs w:val="24"/>
        </w:rPr>
        <w:t>й</w:t>
      </w:r>
      <w:r w:rsidR="001E44DE" w:rsidRPr="00033EAC">
        <w:rPr>
          <w:rFonts w:ascii="Times New Roman" w:hAnsi="Times New Roman" w:cs="Times New Roman"/>
          <w:sz w:val="24"/>
          <w:szCs w:val="24"/>
        </w:rPr>
        <w:t>ском голосовании по вопросу одобрения изменений, вносимых в Конституцию Росси</w:t>
      </w:r>
      <w:r w:rsidR="001E44DE" w:rsidRPr="00033EAC">
        <w:rPr>
          <w:rFonts w:ascii="Times New Roman" w:hAnsi="Times New Roman" w:cs="Times New Roman"/>
          <w:sz w:val="24"/>
          <w:szCs w:val="24"/>
        </w:rPr>
        <w:t>й</w:t>
      </w:r>
      <w:r w:rsidR="001E44DE" w:rsidRPr="00033EAC">
        <w:rPr>
          <w:rFonts w:ascii="Times New Roman" w:hAnsi="Times New Roman" w:cs="Times New Roman"/>
          <w:sz w:val="24"/>
          <w:szCs w:val="24"/>
        </w:rPr>
        <w:t>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выборах Губернатора </w:t>
      </w:r>
      <w:r w:rsidR="001E44DE" w:rsidRPr="00033EAC">
        <w:rPr>
          <w:rFonts w:ascii="Times New Roman" w:hAnsi="Times New Roman" w:cs="Times New Roman"/>
          <w:sz w:val="24"/>
          <w:szCs w:val="24"/>
        </w:rPr>
        <w:t>Ленинградской области. Большая часть меропри</w:t>
      </w:r>
      <w:r w:rsidR="001E44DE" w:rsidRPr="00033EAC">
        <w:rPr>
          <w:rFonts w:ascii="Times New Roman" w:hAnsi="Times New Roman" w:cs="Times New Roman"/>
          <w:sz w:val="24"/>
          <w:szCs w:val="24"/>
        </w:rPr>
        <w:t>я</w:t>
      </w:r>
      <w:r w:rsidR="001E44DE" w:rsidRPr="00033EAC">
        <w:rPr>
          <w:rFonts w:ascii="Times New Roman" w:hAnsi="Times New Roman" w:cs="Times New Roman"/>
          <w:sz w:val="24"/>
          <w:szCs w:val="24"/>
        </w:rPr>
        <w:t>тий органов местного самоуправления, культурно-массовы</w:t>
      </w:r>
      <w:r w:rsidR="007E2D9D" w:rsidRPr="00033EAC">
        <w:rPr>
          <w:rFonts w:ascii="Times New Roman" w:hAnsi="Times New Roman" w:cs="Times New Roman"/>
          <w:sz w:val="24"/>
          <w:szCs w:val="24"/>
        </w:rPr>
        <w:t>х</w:t>
      </w:r>
      <w:r w:rsidR="001E44DE" w:rsidRPr="00033EAC">
        <w:rPr>
          <w:rFonts w:ascii="Times New Roman" w:hAnsi="Times New Roman" w:cs="Times New Roman"/>
          <w:sz w:val="24"/>
          <w:szCs w:val="24"/>
        </w:rPr>
        <w:t>, спортивны</w:t>
      </w:r>
      <w:r w:rsidR="007E2D9D" w:rsidRPr="00033EAC">
        <w:rPr>
          <w:rFonts w:ascii="Times New Roman" w:hAnsi="Times New Roman" w:cs="Times New Roman"/>
          <w:sz w:val="24"/>
          <w:szCs w:val="24"/>
        </w:rPr>
        <w:t>х</w:t>
      </w:r>
      <w:r w:rsidR="001E44DE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7E2D9D" w:rsidRPr="00033EAC">
        <w:rPr>
          <w:rFonts w:ascii="Times New Roman" w:hAnsi="Times New Roman" w:cs="Times New Roman"/>
          <w:sz w:val="24"/>
          <w:szCs w:val="24"/>
        </w:rPr>
        <w:t xml:space="preserve">проходили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D9D" w:rsidRPr="00033EA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столь </w:t>
      </w:r>
      <w:r w:rsidR="00AF4735">
        <w:rPr>
          <w:rFonts w:ascii="Times New Roman" w:hAnsi="Times New Roman" w:cs="Times New Roman"/>
          <w:sz w:val="24"/>
          <w:szCs w:val="24"/>
        </w:rPr>
        <w:t>масштабно</w:t>
      </w:r>
      <w:r>
        <w:rPr>
          <w:rFonts w:ascii="Times New Roman" w:hAnsi="Times New Roman" w:cs="Times New Roman"/>
          <w:sz w:val="24"/>
          <w:szCs w:val="24"/>
        </w:rPr>
        <w:t xml:space="preserve">, как хотелось. </w:t>
      </w:r>
      <w:r w:rsidR="007E2D9D" w:rsidRPr="00033EAC">
        <w:rPr>
          <w:rFonts w:ascii="Times New Roman" w:hAnsi="Times New Roman" w:cs="Times New Roman"/>
          <w:sz w:val="24"/>
          <w:szCs w:val="24"/>
        </w:rPr>
        <w:t>Но данная ситуация позволила пересмотреть формы взаимо</w:t>
      </w:r>
      <w:r w:rsidR="00BA5041" w:rsidRPr="00033EAC">
        <w:rPr>
          <w:rFonts w:ascii="Times New Roman" w:hAnsi="Times New Roman" w:cs="Times New Roman"/>
          <w:sz w:val="24"/>
          <w:szCs w:val="24"/>
        </w:rPr>
        <w:t>действия</w:t>
      </w:r>
      <w:r w:rsidR="007E2D9D" w:rsidRPr="00033EA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 населением и перейти на другой ур</w:t>
      </w:r>
      <w:r w:rsidR="007E2D9D" w:rsidRPr="00033EAC">
        <w:rPr>
          <w:rFonts w:ascii="Times New Roman" w:hAnsi="Times New Roman" w:cs="Times New Roman"/>
          <w:sz w:val="24"/>
          <w:szCs w:val="24"/>
        </w:rPr>
        <w:t>о</w:t>
      </w:r>
      <w:r w:rsidR="007E2D9D" w:rsidRPr="00033EAC">
        <w:rPr>
          <w:rFonts w:ascii="Times New Roman" w:hAnsi="Times New Roman" w:cs="Times New Roman"/>
          <w:sz w:val="24"/>
          <w:szCs w:val="24"/>
        </w:rPr>
        <w:t>вень. Больше информации о деятельности направля</w:t>
      </w:r>
      <w:r w:rsidR="00005666" w:rsidRPr="00033EAC">
        <w:rPr>
          <w:rFonts w:ascii="Times New Roman" w:hAnsi="Times New Roman" w:cs="Times New Roman"/>
          <w:sz w:val="24"/>
          <w:szCs w:val="24"/>
        </w:rPr>
        <w:t xml:space="preserve">лось </w:t>
      </w:r>
      <w:r w:rsidR="007E2D9D" w:rsidRPr="00033EAC">
        <w:rPr>
          <w:rFonts w:ascii="Times New Roman" w:hAnsi="Times New Roman" w:cs="Times New Roman"/>
          <w:sz w:val="24"/>
          <w:szCs w:val="24"/>
        </w:rPr>
        <w:t>в социальные сети, в период па</w:t>
      </w:r>
      <w:r w:rsidR="007E2D9D" w:rsidRPr="00033EAC">
        <w:rPr>
          <w:rFonts w:ascii="Times New Roman" w:hAnsi="Times New Roman" w:cs="Times New Roman"/>
          <w:sz w:val="24"/>
          <w:szCs w:val="24"/>
        </w:rPr>
        <w:t>н</w:t>
      </w:r>
      <w:r w:rsidR="007E2D9D" w:rsidRPr="00033EAC">
        <w:rPr>
          <w:rFonts w:ascii="Times New Roman" w:hAnsi="Times New Roman" w:cs="Times New Roman"/>
          <w:sz w:val="24"/>
          <w:szCs w:val="24"/>
        </w:rPr>
        <w:t>де</w:t>
      </w:r>
      <w:r w:rsidR="00AF4735">
        <w:rPr>
          <w:rFonts w:ascii="Times New Roman" w:hAnsi="Times New Roman" w:cs="Times New Roman"/>
          <w:sz w:val="24"/>
          <w:szCs w:val="24"/>
        </w:rPr>
        <w:t xml:space="preserve">мии </w:t>
      </w:r>
      <w:r w:rsidR="007E2D9D" w:rsidRPr="00033EAC">
        <w:rPr>
          <w:rFonts w:ascii="Times New Roman" w:hAnsi="Times New Roman" w:cs="Times New Roman"/>
          <w:sz w:val="24"/>
          <w:szCs w:val="24"/>
        </w:rPr>
        <w:t>увеличился электронный документооборот, задейств</w:t>
      </w:r>
      <w:r w:rsidR="00D20129" w:rsidRPr="00033EAC">
        <w:rPr>
          <w:rFonts w:ascii="Times New Roman" w:hAnsi="Times New Roman" w:cs="Times New Roman"/>
          <w:sz w:val="24"/>
          <w:szCs w:val="24"/>
        </w:rPr>
        <w:t>о</w:t>
      </w:r>
      <w:r w:rsidR="007E2D9D" w:rsidRPr="00033EAC">
        <w:rPr>
          <w:rFonts w:ascii="Times New Roman" w:hAnsi="Times New Roman" w:cs="Times New Roman"/>
          <w:sz w:val="24"/>
          <w:szCs w:val="24"/>
        </w:rPr>
        <w:t xml:space="preserve">ван </w:t>
      </w:r>
      <w:r w:rsidR="00D20129" w:rsidRPr="00033EAC">
        <w:rPr>
          <w:rFonts w:ascii="Times New Roman" w:hAnsi="Times New Roman" w:cs="Times New Roman"/>
          <w:sz w:val="24"/>
          <w:szCs w:val="24"/>
        </w:rPr>
        <w:t>портал государственных услуг Российской Федерации</w:t>
      </w:r>
      <w:r w:rsidR="007E2D9D" w:rsidRPr="00033EAC">
        <w:rPr>
          <w:rFonts w:ascii="Times New Roman" w:hAnsi="Times New Roman" w:cs="Times New Roman"/>
          <w:sz w:val="24"/>
          <w:szCs w:val="24"/>
        </w:rPr>
        <w:t xml:space="preserve">, хотя такая </w:t>
      </w:r>
      <w:r w:rsidR="00D20129" w:rsidRPr="00033EAC">
        <w:rPr>
          <w:rFonts w:ascii="Times New Roman" w:hAnsi="Times New Roman" w:cs="Times New Roman"/>
          <w:sz w:val="24"/>
          <w:szCs w:val="24"/>
        </w:rPr>
        <w:t>форма получения информации из государстве</w:t>
      </w:r>
      <w:r w:rsidR="00D20129" w:rsidRPr="00033EAC">
        <w:rPr>
          <w:rFonts w:ascii="Times New Roman" w:hAnsi="Times New Roman" w:cs="Times New Roman"/>
          <w:sz w:val="24"/>
          <w:szCs w:val="24"/>
        </w:rPr>
        <w:t>н</w:t>
      </w:r>
      <w:r w:rsidR="00D20129" w:rsidRPr="00033EAC">
        <w:rPr>
          <w:rFonts w:ascii="Times New Roman" w:hAnsi="Times New Roman" w:cs="Times New Roman"/>
          <w:sz w:val="24"/>
          <w:szCs w:val="24"/>
        </w:rPr>
        <w:t>ных органов</w:t>
      </w:r>
      <w:r w:rsidR="007E2D9D" w:rsidRPr="00033EAC">
        <w:rPr>
          <w:rFonts w:ascii="Times New Roman" w:hAnsi="Times New Roman" w:cs="Times New Roman"/>
          <w:sz w:val="24"/>
          <w:szCs w:val="24"/>
        </w:rPr>
        <w:t xml:space="preserve"> населением долго не </w:t>
      </w:r>
      <w:proofErr w:type="gramStart"/>
      <w:r w:rsidR="007E2D9D" w:rsidRPr="00033EAC">
        <w:rPr>
          <w:rFonts w:ascii="Times New Roman" w:hAnsi="Times New Roman" w:cs="Times New Roman"/>
          <w:sz w:val="24"/>
          <w:szCs w:val="24"/>
        </w:rPr>
        <w:t>принималась</w:t>
      </w:r>
      <w:proofErr w:type="gramEnd"/>
      <w:r w:rsidR="007E2D9D" w:rsidRPr="00033EAC">
        <w:rPr>
          <w:rFonts w:ascii="Times New Roman" w:hAnsi="Times New Roman" w:cs="Times New Roman"/>
          <w:sz w:val="24"/>
          <w:szCs w:val="24"/>
        </w:rPr>
        <w:t xml:space="preserve"> и по старинке было проще идти на прием </w:t>
      </w:r>
      <w:r w:rsidR="00AF4735">
        <w:rPr>
          <w:rFonts w:ascii="Times New Roman" w:hAnsi="Times New Roman" w:cs="Times New Roman"/>
          <w:sz w:val="24"/>
          <w:szCs w:val="24"/>
        </w:rPr>
        <w:t xml:space="preserve">  </w:t>
      </w:r>
      <w:r w:rsidR="00BA5041" w:rsidRPr="00033EAC">
        <w:rPr>
          <w:rFonts w:ascii="Times New Roman" w:hAnsi="Times New Roman" w:cs="Times New Roman"/>
          <w:sz w:val="24"/>
          <w:szCs w:val="24"/>
        </w:rPr>
        <w:t xml:space="preserve">в различные органы и структуры, чем регистрироваться и пользоваться сайтом </w:t>
      </w:r>
      <w:proofErr w:type="spellStart"/>
      <w:r w:rsidR="00BA5041" w:rsidRPr="00033EA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A5041" w:rsidRPr="00033EAC">
        <w:rPr>
          <w:rFonts w:ascii="Times New Roman" w:hAnsi="Times New Roman" w:cs="Times New Roman"/>
          <w:sz w:val="24"/>
          <w:szCs w:val="24"/>
        </w:rPr>
        <w:t>.</w:t>
      </w:r>
    </w:p>
    <w:p w:rsidR="00BA40C6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4E9A" w:rsidRPr="00033EAC">
        <w:rPr>
          <w:rFonts w:ascii="Times New Roman" w:hAnsi="Times New Roman"/>
          <w:sz w:val="24"/>
          <w:szCs w:val="24"/>
        </w:rPr>
        <w:t>П</w:t>
      </w:r>
      <w:r w:rsidR="004077EB" w:rsidRPr="00033EAC">
        <w:rPr>
          <w:rFonts w:ascii="Times New Roman" w:hAnsi="Times New Roman"/>
          <w:sz w:val="24"/>
          <w:szCs w:val="24"/>
        </w:rPr>
        <w:t xml:space="preserve">о итогам года можно сказать, </w:t>
      </w:r>
      <w:r w:rsidR="00E922D2" w:rsidRPr="00033EAC">
        <w:rPr>
          <w:rFonts w:ascii="Times New Roman" w:hAnsi="Times New Roman"/>
          <w:sz w:val="24"/>
          <w:szCs w:val="24"/>
        </w:rPr>
        <w:t xml:space="preserve">что </w:t>
      </w:r>
      <w:r w:rsidR="00377BBE" w:rsidRPr="00033EAC">
        <w:rPr>
          <w:rFonts w:ascii="Times New Roman" w:hAnsi="Times New Roman"/>
          <w:sz w:val="24"/>
          <w:szCs w:val="24"/>
        </w:rPr>
        <w:t>совместными усилиями удалось</w:t>
      </w:r>
      <w:r w:rsidR="00E922D2" w:rsidRPr="00033EAC">
        <w:rPr>
          <w:rFonts w:ascii="Times New Roman" w:hAnsi="Times New Roman"/>
          <w:sz w:val="24"/>
          <w:szCs w:val="24"/>
        </w:rPr>
        <w:t xml:space="preserve"> </w:t>
      </w:r>
      <w:r w:rsidR="00BC3EF7" w:rsidRPr="00033EAC">
        <w:rPr>
          <w:rFonts w:ascii="Times New Roman" w:hAnsi="Times New Roman"/>
          <w:sz w:val="24"/>
          <w:szCs w:val="24"/>
        </w:rPr>
        <w:t>у</w:t>
      </w:r>
      <w:r w:rsidR="0086072E" w:rsidRPr="00033EAC">
        <w:rPr>
          <w:rFonts w:ascii="Times New Roman" w:hAnsi="Times New Roman"/>
          <w:sz w:val="24"/>
          <w:szCs w:val="24"/>
        </w:rPr>
        <w:t xml:space="preserve">держать </w:t>
      </w:r>
      <w:r w:rsidR="00CA227D" w:rsidRPr="00033EAC">
        <w:rPr>
          <w:rFonts w:ascii="Times New Roman" w:hAnsi="Times New Roman"/>
          <w:sz w:val="24"/>
          <w:szCs w:val="24"/>
        </w:rPr>
        <w:t>пок</w:t>
      </w:r>
      <w:r w:rsidR="00CA227D" w:rsidRPr="00033EAC">
        <w:rPr>
          <w:rFonts w:ascii="Times New Roman" w:hAnsi="Times New Roman"/>
          <w:sz w:val="24"/>
          <w:szCs w:val="24"/>
        </w:rPr>
        <w:t>а</w:t>
      </w:r>
      <w:r w:rsidR="00CA227D" w:rsidRPr="00033EAC">
        <w:rPr>
          <w:rFonts w:ascii="Times New Roman" w:hAnsi="Times New Roman"/>
          <w:sz w:val="24"/>
          <w:szCs w:val="24"/>
        </w:rPr>
        <w:t>затели по</w:t>
      </w:r>
      <w:r w:rsidR="00AF6581" w:rsidRPr="00033EAC">
        <w:rPr>
          <w:rFonts w:ascii="Times New Roman" w:hAnsi="Times New Roman"/>
          <w:sz w:val="24"/>
          <w:szCs w:val="24"/>
        </w:rPr>
        <w:t xml:space="preserve"> </w:t>
      </w:r>
      <w:r w:rsidR="00CA227D" w:rsidRPr="00033EAC">
        <w:rPr>
          <w:rFonts w:ascii="Times New Roman" w:hAnsi="Times New Roman"/>
          <w:sz w:val="24"/>
          <w:szCs w:val="24"/>
        </w:rPr>
        <w:t xml:space="preserve">отдельным отраслям </w:t>
      </w:r>
      <w:r w:rsidR="00DB62A1" w:rsidRPr="00033EAC">
        <w:rPr>
          <w:rFonts w:ascii="Times New Roman" w:hAnsi="Times New Roman"/>
          <w:sz w:val="24"/>
          <w:szCs w:val="24"/>
        </w:rPr>
        <w:t>промышле</w:t>
      </w:r>
      <w:r w:rsidR="003A6DB0" w:rsidRPr="00033EAC">
        <w:rPr>
          <w:rFonts w:ascii="Times New Roman" w:hAnsi="Times New Roman"/>
          <w:sz w:val="24"/>
          <w:szCs w:val="24"/>
        </w:rPr>
        <w:t>нности, сельскохозяйственного производства</w:t>
      </w:r>
      <w:r w:rsidR="0086072E" w:rsidRPr="00033EAC">
        <w:rPr>
          <w:rFonts w:ascii="Times New Roman" w:hAnsi="Times New Roman"/>
          <w:sz w:val="24"/>
          <w:szCs w:val="24"/>
        </w:rPr>
        <w:t xml:space="preserve"> на уровне 2019 года, а по некоторым имеется </w:t>
      </w:r>
      <w:r w:rsidR="00BA40C6" w:rsidRPr="00033EAC">
        <w:rPr>
          <w:rFonts w:ascii="Times New Roman" w:hAnsi="Times New Roman"/>
          <w:sz w:val="24"/>
          <w:szCs w:val="24"/>
        </w:rPr>
        <w:t xml:space="preserve">даже </w:t>
      </w:r>
      <w:r w:rsidR="0086072E" w:rsidRPr="00033EAC">
        <w:rPr>
          <w:rFonts w:ascii="Times New Roman" w:hAnsi="Times New Roman"/>
          <w:sz w:val="24"/>
          <w:szCs w:val="24"/>
        </w:rPr>
        <w:t>небольшая положительная динамика</w:t>
      </w:r>
      <w:r w:rsidR="00BA40C6" w:rsidRPr="00033EAC">
        <w:rPr>
          <w:rFonts w:ascii="Times New Roman" w:hAnsi="Times New Roman"/>
          <w:sz w:val="24"/>
          <w:szCs w:val="24"/>
        </w:rPr>
        <w:t>, но есть и уменьшение производительности.</w:t>
      </w:r>
    </w:p>
    <w:p w:rsidR="005D3DE2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72E" w:rsidRPr="00033EAC">
        <w:rPr>
          <w:rFonts w:ascii="Times New Roman" w:hAnsi="Times New Roman"/>
          <w:sz w:val="24"/>
          <w:szCs w:val="24"/>
        </w:rPr>
        <w:t>Для более рационального исполнения бюджета Тосненского района на заседаниях совета депутатов принима</w:t>
      </w:r>
      <w:r>
        <w:rPr>
          <w:rFonts w:ascii="Times New Roman" w:hAnsi="Times New Roman"/>
          <w:sz w:val="24"/>
          <w:szCs w:val="24"/>
        </w:rPr>
        <w:t xml:space="preserve">лись решения о внесении </w:t>
      </w:r>
      <w:r w:rsidR="0086072E" w:rsidRPr="00033EAC">
        <w:rPr>
          <w:rFonts w:ascii="Times New Roman" w:hAnsi="Times New Roman"/>
          <w:sz w:val="24"/>
          <w:szCs w:val="24"/>
        </w:rPr>
        <w:t xml:space="preserve">изменений в </w:t>
      </w:r>
      <w:r w:rsidR="00A8058B" w:rsidRPr="00033EAC">
        <w:rPr>
          <w:rFonts w:ascii="Times New Roman" w:hAnsi="Times New Roman"/>
          <w:sz w:val="24"/>
          <w:szCs w:val="24"/>
        </w:rPr>
        <w:t xml:space="preserve">утвержденный </w:t>
      </w:r>
      <w:r w:rsidR="0086072E" w:rsidRPr="00033EAC">
        <w:rPr>
          <w:rFonts w:ascii="Times New Roman" w:hAnsi="Times New Roman"/>
          <w:sz w:val="24"/>
          <w:szCs w:val="24"/>
        </w:rPr>
        <w:t>бюджет</w:t>
      </w:r>
      <w:r w:rsidR="00A8058B" w:rsidRPr="00033EAC">
        <w:rPr>
          <w:rFonts w:ascii="Times New Roman" w:hAnsi="Times New Roman"/>
          <w:sz w:val="24"/>
          <w:szCs w:val="24"/>
        </w:rPr>
        <w:t xml:space="preserve"> муниципального образования 2020 года</w:t>
      </w:r>
      <w:r w:rsidR="00BA40C6" w:rsidRPr="00033EAC">
        <w:rPr>
          <w:rFonts w:ascii="Times New Roman" w:hAnsi="Times New Roman"/>
          <w:sz w:val="24"/>
          <w:szCs w:val="24"/>
        </w:rPr>
        <w:t xml:space="preserve">, корректировались </w:t>
      </w:r>
      <w:r w:rsidR="0086072E" w:rsidRPr="00033EAC">
        <w:rPr>
          <w:rFonts w:ascii="Times New Roman" w:hAnsi="Times New Roman"/>
          <w:sz w:val="24"/>
          <w:szCs w:val="24"/>
        </w:rPr>
        <w:t>муниципальные програм</w:t>
      </w:r>
      <w:r w:rsidR="00BA40C6" w:rsidRPr="00033EAC">
        <w:rPr>
          <w:rFonts w:ascii="Times New Roman" w:hAnsi="Times New Roman"/>
          <w:sz w:val="24"/>
          <w:szCs w:val="24"/>
        </w:rPr>
        <w:t>мы.</w:t>
      </w:r>
    </w:p>
    <w:p w:rsidR="00507C1F" w:rsidRPr="00033EAC" w:rsidRDefault="00507C1F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E2DFF" w:rsidRPr="00033EAC" w:rsidRDefault="007E2DFF" w:rsidP="00AF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П</w:t>
      </w:r>
      <w:r w:rsidR="00B45000" w:rsidRPr="00033EAC">
        <w:rPr>
          <w:rFonts w:ascii="Times New Roman" w:hAnsi="Times New Roman" w:cs="Times New Roman"/>
          <w:sz w:val="24"/>
          <w:szCs w:val="24"/>
        </w:rPr>
        <w:t>ромышленность</w:t>
      </w:r>
    </w:p>
    <w:p w:rsidR="004649DC" w:rsidRPr="00033EAC" w:rsidRDefault="004649D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C" w:rsidRPr="00033EAC" w:rsidRDefault="00AF4735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0C6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Тоснен</w:t>
      </w:r>
      <w:r w:rsidR="00BA40C6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развивалась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карантинных ограничений.</w:t>
      </w:r>
    </w:p>
    <w:p w:rsidR="004649DC" w:rsidRPr="00033EAC" w:rsidRDefault="00AF4735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отгружено товаров собственного производства, выполнено работ, услуг собственными силами предприятий, численность которых превышает 15 человек, на сумму 64,99 млрд. рублей или 106,8 % к уровню аналогичного периода прошлого года.</w:t>
      </w:r>
    </w:p>
    <w:p w:rsidR="004649DC" w:rsidRDefault="00AF4735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90% от общего объема отгруженных товаров собственного производства, выпо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работ и услуг приходится на предприятия обрабатывающих производств. 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>По ит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 xml:space="preserve">гам отчетного года отрасль «обрабатывающие производства» показывает положительную динамику в стоимостном выражении и составляет </w:t>
      </w:r>
      <w:r w:rsidR="004649DC" w:rsidRPr="00033EAC">
        <w:rPr>
          <w:rFonts w:ascii="Times New Roman" w:hAnsi="Times New Roman" w:cs="Times New Roman"/>
          <w:sz w:val="24"/>
          <w:szCs w:val="24"/>
        </w:rPr>
        <w:t xml:space="preserve">51395,6 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>млн. рублей или 106,2% к ан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4649DC" w:rsidRPr="00033EAC">
        <w:rPr>
          <w:rFonts w:ascii="Times New Roman" w:eastAsia="Calibri" w:hAnsi="Times New Roman" w:cs="Times New Roman"/>
          <w:sz w:val="24"/>
          <w:szCs w:val="24"/>
        </w:rPr>
        <w:t>логичному периоду прошлого года.</w:t>
      </w:r>
    </w:p>
    <w:p w:rsidR="00AF4735" w:rsidRDefault="00AF4735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735" w:rsidRDefault="00AF4735" w:rsidP="00AF4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AF4735" w:rsidRPr="00033EAC" w:rsidRDefault="00AF4735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666" w:rsidRPr="00033EAC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>Высокие темпы роста показали производства химической продукции.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Наиболее крупные предприятия, представляющие данный вид экономической деятельности:</w:t>
      </w:r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 xml:space="preserve"> 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Хенкель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gram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Рус</w:t>
      </w:r>
      <w:proofErr w:type="gram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» (производство клеев), 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Интерфилл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="004649DC" w:rsidRPr="00033EAC">
        <w:rPr>
          <w:rFonts w:ascii="Times New Roman" w:hAnsi="Times New Roman"/>
          <w:sz w:val="24"/>
          <w:szCs w:val="24"/>
        </w:rPr>
        <w:t xml:space="preserve"> (производство мыла, моющих и чистящих средств)</w:t>
      </w:r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, 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Ланитекс-Оптима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 xml:space="preserve"> 7»</w:t>
      </w:r>
      <w:r w:rsidR="004649DC" w:rsidRPr="00033EAC">
        <w:rPr>
          <w:rFonts w:ascii="Times New Roman" w:hAnsi="Times New Roman"/>
          <w:sz w:val="24"/>
          <w:szCs w:val="24"/>
        </w:rPr>
        <w:t xml:space="preserve"> (</w:t>
      </w:r>
      <w:r w:rsidR="004649DC" w:rsidRPr="00033EAC">
        <w:rPr>
          <w:rFonts w:ascii="Times New Roman" w:hAnsi="Times New Roman"/>
          <w:sz w:val="24"/>
          <w:szCs w:val="24"/>
          <w:lang w:eastAsia="zh-CN"/>
        </w:rPr>
        <w:t>производство сырья для косметики и б</w:t>
      </w:r>
      <w:r w:rsidR="004649DC" w:rsidRPr="00033EAC">
        <w:rPr>
          <w:rFonts w:ascii="Times New Roman" w:hAnsi="Times New Roman"/>
          <w:sz w:val="24"/>
          <w:szCs w:val="24"/>
          <w:lang w:eastAsia="zh-CN"/>
        </w:rPr>
        <w:t>ы</w:t>
      </w:r>
      <w:r w:rsidR="004649DC" w:rsidRPr="00033EAC">
        <w:rPr>
          <w:rFonts w:ascii="Times New Roman" w:hAnsi="Times New Roman"/>
          <w:sz w:val="24"/>
          <w:szCs w:val="24"/>
          <w:lang w:eastAsia="zh-CN"/>
        </w:rPr>
        <w:t>товой химии</w:t>
      </w:r>
      <w:r w:rsidR="004649DC" w:rsidRPr="00033EAC">
        <w:rPr>
          <w:rFonts w:ascii="Times New Roman" w:hAnsi="Times New Roman"/>
          <w:sz w:val="24"/>
          <w:szCs w:val="24"/>
        </w:rPr>
        <w:t>)</w:t>
      </w:r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, 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Интерфом-Спб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» (производство поролона), 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Йотун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Пэйнтс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="004649DC" w:rsidRPr="00033EAC">
        <w:rPr>
          <w:rFonts w:ascii="Times New Roman" w:hAnsi="Times New Roman"/>
          <w:sz w:val="24"/>
          <w:szCs w:val="24"/>
        </w:rPr>
        <w:t xml:space="preserve"> (производство лакокрасочных материалов)</w:t>
      </w:r>
      <w:r w:rsidR="004649DC" w:rsidRPr="00033EAC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2D3FCA" w:rsidRPr="00033EAC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Наряду с этим, отмечаются факты негативного влияния распространения новой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инфекции на деятельность промышленных предприятий: отдельные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поставщики материалов и подрядчики были вынуждены перенести сроки выполнения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4649DC" w:rsidRPr="00033EAC">
        <w:rPr>
          <w:rFonts w:ascii="Times New Roman" w:eastAsia="Calibri" w:hAnsi="Times New Roman"/>
          <w:sz w:val="24"/>
          <w:szCs w:val="24"/>
        </w:rPr>
        <w:t>работ, заказов и планов производства.</w:t>
      </w:r>
      <w:r w:rsidR="008132B2" w:rsidRPr="00033EA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4649DC" w:rsidRPr="00033EAC">
        <w:rPr>
          <w:rFonts w:ascii="Times New Roman" w:eastAsia="Calibri" w:hAnsi="Times New Roman"/>
          <w:sz w:val="24"/>
          <w:szCs w:val="24"/>
        </w:rPr>
        <w:t>У ООО</w:t>
      </w:r>
      <w:proofErr w:type="gram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Алпла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>» наблюдается снижение объемов производства из-за переноса 50% производственных мощностей цеха литья пластика на другую площадку.</w:t>
      </w:r>
      <w:r w:rsidR="008132B2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Катерпиллар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Тосно» снизило объемы производства по сравн</w:t>
      </w:r>
      <w:r w:rsidR="004649DC" w:rsidRPr="00033EAC">
        <w:rPr>
          <w:rFonts w:ascii="Times New Roman" w:eastAsia="Calibri" w:hAnsi="Times New Roman"/>
          <w:sz w:val="24"/>
          <w:szCs w:val="24"/>
        </w:rPr>
        <w:t>е</w:t>
      </w:r>
      <w:r w:rsidR="004649DC" w:rsidRPr="00033EAC">
        <w:rPr>
          <w:rFonts w:ascii="Times New Roman" w:eastAsia="Calibri" w:hAnsi="Times New Roman"/>
          <w:sz w:val="24"/>
          <w:szCs w:val="24"/>
        </w:rPr>
        <w:t>нию с ана</w:t>
      </w:r>
      <w:r w:rsidR="00005666" w:rsidRPr="00033EAC">
        <w:rPr>
          <w:rFonts w:ascii="Times New Roman" w:eastAsia="Calibri" w:hAnsi="Times New Roman"/>
          <w:sz w:val="24"/>
          <w:szCs w:val="24"/>
        </w:rPr>
        <w:t xml:space="preserve">логичным периодом прошлого года </w:t>
      </w:r>
      <w:r w:rsidR="004649DC" w:rsidRPr="00033EAC">
        <w:rPr>
          <w:rFonts w:ascii="Times New Roman" w:eastAsia="Calibri" w:hAnsi="Times New Roman"/>
          <w:sz w:val="24"/>
          <w:szCs w:val="24"/>
        </w:rPr>
        <w:t>из-за отказа ряда дилеров от заказов на те</w:t>
      </w:r>
      <w:r w:rsidR="004649DC" w:rsidRPr="00033EAC">
        <w:rPr>
          <w:rFonts w:ascii="Times New Roman" w:eastAsia="Calibri" w:hAnsi="Times New Roman"/>
          <w:sz w:val="24"/>
          <w:szCs w:val="24"/>
        </w:rPr>
        <w:t>р</w:t>
      </w:r>
      <w:r w:rsidR="004649DC" w:rsidRPr="00033EAC">
        <w:rPr>
          <w:rFonts w:ascii="Times New Roman" w:eastAsia="Calibri" w:hAnsi="Times New Roman"/>
          <w:sz w:val="24"/>
          <w:szCs w:val="24"/>
        </w:rPr>
        <w:t>ритории СНГ.</w:t>
      </w:r>
      <w:r w:rsidR="008132B2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>На АО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Томез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>» снижение бюджетного финансирования отраслей дорожн</w:t>
      </w:r>
      <w:r w:rsidR="004649DC" w:rsidRPr="00033EAC">
        <w:rPr>
          <w:rFonts w:ascii="Times New Roman" w:eastAsia="Calibri" w:hAnsi="Times New Roman"/>
          <w:sz w:val="24"/>
          <w:szCs w:val="24"/>
        </w:rPr>
        <w:t>о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го и коммунального хозяйства привели к падению спроса на продукцию предприятия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4649DC" w:rsidRPr="00033EAC">
        <w:rPr>
          <w:rFonts w:ascii="Times New Roman" w:eastAsia="Calibri" w:hAnsi="Times New Roman"/>
          <w:sz w:val="24"/>
          <w:szCs w:val="24"/>
        </w:rPr>
        <w:t>(более 90% по</w:t>
      </w:r>
      <w:r>
        <w:rPr>
          <w:rFonts w:ascii="Times New Roman" w:eastAsia="Calibri" w:hAnsi="Times New Roman"/>
          <w:sz w:val="24"/>
          <w:szCs w:val="24"/>
        </w:rPr>
        <w:t>купателей продукц</w:t>
      </w:r>
      <w:proofErr w:type="gramStart"/>
      <w:r>
        <w:rPr>
          <w:rFonts w:ascii="Times New Roman" w:eastAsia="Calibri" w:hAnsi="Times New Roman"/>
          <w:sz w:val="24"/>
          <w:szCs w:val="24"/>
        </w:rPr>
        <w:t>ии АО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«ТОМЕЗ» –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 это государственные и муниципал</w:t>
      </w:r>
      <w:r w:rsidR="004649DC" w:rsidRPr="00033EAC">
        <w:rPr>
          <w:rFonts w:ascii="Times New Roman" w:eastAsia="Calibri" w:hAnsi="Times New Roman"/>
          <w:sz w:val="24"/>
          <w:szCs w:val="24"/>
        </w:rPr>
        <w:t>ь</w:t>
      </w:r>
      <w:r w:rsidR="004649DC" w:rsidRPr="00033EAC">
        <w:rPr>
          <w:rFonts w:ascii="Times New Roman" w:eastAsia="Calibri" w:hAnsi="Times New Roman"/>
          <w:sz w:val="24"/>
          <w:szCs w:val="24"/>
        </w:rPr>
        <w:t>ные предприятия дорожного и жилищно-коммунального хозяйства). В связи с отсутств</w:t>
      </w:r>
      <w:r w:rsidR="004649DC" w:rsidRPr="00033EAC">
        <w:rPr>
          <w:rFonts w:ascii="Times New Roman" w:eastAsia="Calibri" w:hAnsi="Times New Roman"/>
          <w:sz w:val="24"/>
          <w:szCs w:val="24"/>
        </w:rPr>
        <w:t>и</w:t>
      </w:r>
      <w:r w:rsidR="004649DC" w:rsidRPr="00033EAC">
        <w:rPr>
          <w:rFonts w:ascii="Times New Roman" w:eastAsia="Calibri" w:hAnsi="Times New Roman"/>
          <w:sz w:val="24"/>
          <w:szCs w:val="24"/>
        </w:rPr>
        <w:t>ем заказов, загруж</w:t>
      </w:r>
      <w:r>
        <w:rPr>
          <w:rFonts w:ascii="Times New Roman" w:eastAsia="Calibri" w:hAnsi="Times New Roman"/>
          <w:sz w:val="24"/>
          <w:szCs w:val="24"/>
        </w:rPr>
        <w:t xml:space="preserve">енность производства составила </w:t>
      </w:r>
      <w:r w:rsidR="004649DC" w:rsidRPr="00033EAC">
        <w:rPr>
          <w:rFonts w:ascii="Times New Roman" w:eastAsia="Calibri" w:hAnsi="Times New Roman"/>
          <w:sz w:val="24"/>
          <w:szCs w:val="24"/>
        </w:rPr>
        <w:t>15-20% от имеющихся мощностей, что отрицательно сказалось на среднем уровне заработной платы, отчислениях по налогам и сборам.</w:t>
      </w:r>
      <w:r w:rsidR="008132B2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>ЗАО «Тосненский комбикормовый завод» в 2020 году вошло в национальный проект «Повышение производительности труда и поддержка заня</w:t>
      </w:r>
      <w:r w:rsidR="008132B2" w:rsidRPr="00033EAC">
        <w:rPr>
          <w:rFonts w:ascii="Times New Roman" w:eastAsia="Calibri" w:hAnsi="Times New Roman"/>
          <w:sz w:val="24"/>
          <w:szCs w:val="24"/>
        </w:rPr>
        <w:t>тости населения», с</w:t>
      </w:r>
      <w:r w:rsidR="004649DC" w:rsidRPr="00033EAC">
        <w:rPr>
          <w:rFonts w:ascii="Times New Roman" w:eastAsia="Calibri" w:hAnsi="Times New Roman"/>
          <w:sz w:val="24"/>
          <w:szCs w:val="24"/>
        </w:rPr>
        <w:t>тарт проекта запланирован на 2021 год.</w:t>
      </w:r>
    </w:p>
    <w:p w:rsidR="003A1097" w:rsidRPr="00033EAC" w:rsidRDefault="003A109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816BFF" w:rsidRPr="00033EAC" w:rsidRDefault="00816BFF" w:rsidP="00AF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124B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хозяйство</w:t>
      </w:r>
    </w:p>
    <w:p w:rsidR="004649DC" w:rsidRPr="00033EAC" w:rsidRDefault="004649D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C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 xml:space="preserve">На территории Тосненского района </w:t>
      </w:r>
      <w:r w:rsidR="00BA40C6" w:rsidRPr="00033EAC">
        <w:rPr>
          <w:rFonts w:ascii="Times New Roman" w:hAnsi="Times New Roman"/>
          <w:sz w:val="24"/>
          <w:szCs w:val="24"/>
        </w:rPr>
        <w:t xml:space="preserve">продолжают работу </w:t>
      </w:r>
      <w:r w:rsidR="004649DC" w:rsidRPr="00033EAC">
        <w:rPr>
          <w:rFonts w:ascii="Times New Roman" w:hAnsi="Times New Roman"/>
          <w:sz w:val="24"/>
          <w:szCs w:val="24"/>
        </w:rPr>
        <w:t>14 организаций агропр</w:t>
      </w:r>
      <w:r w:rsidR="004649DC" w:rsidRPr="00033EAC">
        <w:rPr>
          <w:rFonts w:ascii="Times New Roman" w:hAnsi="Times New Roman"/>
          <w:sz w:val="24"/>
          <w:szCs w:val="24"/>
        </w:rPr>
        <w:t>о</w:t>
      </w:r>
      <w:r w:rsidR="004649DC" w:rsidRPr="00033EAC">
        <w:rPr>
          <w:rFonts w:ascii="Times New Roman" w:hAnsi="Times New Roman"/>
          <w:sz w:val="24"/>
          <w:szCs w:val="24"/>
        </w:rPr>
        <w:t>мышлен</w:t>
      </w:r>
      <w:r>
        <w:rPr>
          <w:rFonts w:ascii="Times New Roman" w:hAnsi="Times New Roman"/>
          <w:sz w:val="24"/>
          <w:szCs w:val="24"/>
        </w:rPr>
        <w:t>ного комплекса, из них</w:t>
      </w:r>
      <w:r w:rsidR="004649DC" w:rsidRPr="00033EAC">
        <w:rPr>
          <w:rFonts w:ascii="Times New Roman" w:hAnsi="Times New Roman"/>
          <w:sz w:val="24"/>
          <w:szCs w:val="24"/>
        </w:rPr>
        <w:t xml:space="preserve"> 9 сельскохозяйственных, 5 предприятий пищевой и пер</w:t>
      </w:r>
      <w:r w:rsidR="004649DC" w:rsidRPr="00033EAC">
        <w:rPr>
          <w:rFonts w:ascii="Times New Roman" w:hAnsi="Times New Roman"/>
          <w:sz w:val="24"/>
          <w:szCs w:val="24"/>
        </w:rPr>
        <w:t>е</w:t>
      </w:r>
      <w:r w:rsidR="004649DC" w:rsidRPr="00033EAC">
        <w:rPr>
          <w:rFonts w:ascii="Times New Roman" w:hAnsi="Times New Roman"/>
          <w:sz w:val="24"/>
          <w:szCs w:val="24"/>
        </w:rPr>
        <w:t>рабаты</w:t>
      </w:r>
      <w:r>
        <w:rPr>
          <w:rFonts w:ascii="Times New Roman" w:hAnsi="Times New Roman"/>
          <w:sz w:val="24"/>
          <w:szCs w:val="24"/>
        </w:rPr>
        <w:t xml:space="preserve">вающей </w:t>
      </w:r>
      <w:r w:rsidR="004649DC" w:rsidRPr="00033EAC">
        <w:rPr>
          <w:rFonts w:ascii="Times New Roman" w:hAnsi="Times New Roman"/>
          <w:sz w:val="24"/>
          <w:szCs w:val="24"/>
        </w:rPr>
        <w:t>промышленности. Сельскохозяйственную продукцию также производят крестьянские (фермерские) и личные подсобные хозяйства.</w:t>
      </w:r>
    </w:p>
    <w:p w:rsidR="004649DC" w:rsidRPr="00033EAC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BD9" w:rsidRPr="00033EAC">
        <w:rPr>
          <w:rFonts w:ascii="Times New Roman" w:hAnsi="Times New Roman"/>
          <w:sz w:val="24"/>
          <w:szCs w:val="24"/>
        </w:rPr>
        <w:t>М</w:t>
      </w:r>
      <w:r w:rsidR="004649DC" w:rsidRPr="00033EAC">
        <w:rPr>
          <w:rFonts w:ascii="Times New Roman" w:hAnsi="Times New Roman"/>
          <w:sz w:val="24"/>
          <w:szCs w:val="24"/>
        </w:rPr>
        <w:t>олочн</w:t>
      </w:r>
      <w:r w:rsidR="00947BD9" w:rsidRPr="00033EAC">
        <w:rPr>
          <w:rFonts w:ascii="Times New Roman" w:hAnsi="Times New Roman"/>
          <w:sz w:val="24"/>
          <w:szCs w:val="24"/>
        </w:rPr>
        <w:t>ое</w:t>
      </w:r>
      <w:r w:rsidR="004649DC" w:rsidRPr="00033EAC">
        <w:rPr>
          <w:rFonts w:ascii="Times New Roman" w:hAnsi="Times New Roman"/>
          <w:sz w:val="24"/>
          <w:szCs w:val="24"/>
        </w:rPr>
        <w:t xml:space="preserve"> животноводство</w:t>
      </w:r>
      <w:r w:rsidR="00947BD9" w:rsidRPr="00033EAC">
        <w:rPr>
          <w:rFonts w:ascii="Times New Roman" w:hAnsi="Times New Roman"/>
          <w:sz w:val="24"/>
          <w:szCs w:val="24"/>
        </w:rPr>
        <w:t xml:space="preserve"> представлено предприятиями:</w:t>
      </w:r>
      <w:r w:rsidR="00C5594D" w:rsidRPr="00033E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9DC" w:rsidRPr="00033EAC">
        <w:rPr>
          <w:rFonts w:ascii="Times New Roman" w:eastAsia="Calibri" w:hAnsi="Times New Roman"/>
          <w:sz w:val="24"/>
          <w:szCs w:val="24"/>
        </w:rPr>
        <w:t>АО «Племхоз им. Тел</w:t>
      </w:r>
      <w:r w:rsidR="004649DC" w:rsidRPr="00033EAC">
        <w:rPr>
          <w:rFonts w:ascii="Times New Roman" w:eastAsia="Calibri" w:hAnsi="Times New Roman"/>
          <w:sz w:val="24"/>
          <w:szCs w:val="24"/>
        </w:rPr>
        <w:t>ь</w:t>
      </w:r>
      <w:r w:rsidR="004649DC" w:rsidRPr="00033EAC">
        <w:rPr>
          <w:rFonts w:ascii="Times New Roman" w:eastAsia="Calibri" w:hAnsi="Times New Roman"/>
          <w:sz w:val="24"/>
          <w:szCs w:val="24"/>
        </w:rPr>
        <w:t>мана»</w:t>
      </w:r>
      <w:r w:rsidR="00C5594D" w:rsidRPr="00033EAC">
        <w:rPr>
          <w:rFonts w:ascii="Times New Roman" w:eastAsia="Calibri" w:hAnsi="Times New Roman"/>
          <w:sz w:val="24"/>
          <w:szCs w:val="24"/>
        </w:rPr>
        <w:t xml:space="preserve">,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Альма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>»</w:t>
      </w:r>
      <w:r w:rsidR="004649DC" w:rsidRPr="00033EAC">
        <w:rPr>
          <w:rFonts w:ascii="Times New Roman" w:hAnsi="Times New Roman"/>
          <w:sz w:val="24"/>
          <w:szCs w:val="24"/>
        </w:rPr>
        <w:t xml:space="preserve"> (с 2021 г. ООО «Технократ»)</w:t>
      </w:r>
      <w:r>
        <w:rPr>
          <w:rFonts w:ascii="Times New Roman" w:hAnsi="Times New Roman"/>
          <w:sz w:val="24"/>
          <w:szCs w:val="24"/>
        </w:rPr>
        <w:t xml:space="preserve">, </w:t>
      </w:r>
      <w:r w:rsidR="004649DC" w:rsidRPr="00033EAC">
        <w:rPr>
          <w:rFonts w:ascii="Times New Roman" w:eastAsia="Calibri" w:hAnsi="Times New Roman"/>
          <w:sz w:val="24"/>
          <w:szCs w:val="24"/>
        </w:rPr>
        <w:t>АО «Любань»</w:t>
      </w:r>
      <w:r w:rsidR="00C5594D" w:rsidRPr="00033EAC">
        <w:rPr>
          <w:rFonts w:ascii="Times New Roman" w:eastAsia="Calibri" w:hAnsi="Times New Roman"/>
          <w:sz w:val="24"/>
          <w:szCs w:val="24"/>
        </w:rPr>
        <w:t xml:space="preserve">,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«СП «Восход»</w:t>
      </w:r>
      <w:r w:rsidR="00C5594D" w:rsidRPr="00033EAC">
        <w:rPr>
          <w:rFonts w:ascii="Times New Roman" w:eastAsia="Calibri" w:hAnsi="Times New Roman"/>
          <w:sz w:val="24"/>
          <w:szCs w:val="24"/>
        </w:rPr>
        <w:t xml:space="preserve">,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Петрохолод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Аграрные технологии»</w:t>
      </w:r>
      <w:r w:rsidR="00C5594D" w:rsidRPr="00033EAC">
        <w:rPr>
          <w:rFonts w:ascii="Times New Roman" w:eastAsia="Calibri" w:hAnsi="Times New Roman"/>
          <w:sz w:val="24"/>
          <w:szCs w:val="24"/>
        </w:rPr>
        <w:t xml:space="preserve">,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«София»</w:t>
      </w:r>
      <w:r w:rsidR="00C5594D" w:rsidRPr="00033EAC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4649DC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 xml:space="preserve">Свиноводческое направление сельского хозяйства Тосненского района </w:t>
      </w:r>
      <w:r w:rsidR="00947BD9" w:rsidRPr="00033EAC">
        <w:rPr>
          <w:rFonts w:ascii="Times New Roman" w:hAnsi="Times New Roman"/>
          <w:sz w:val="24"/>
          <w:szCs w:val="24"/>
        </w:rPr>
        <w:t>осуществл</w:t>
      </w:r>
      <w:r w:rsidR="00947BD9" w:rsidRPr="00033EAC">
        <w:rPr>
          <w:rFonts w:ascii="Times New Roman" w:hAnsi="Times New Roman"/>
          <w:sz w:val="24"/>
          <w:szCs w:val="24"/>
        </w:rPr>
        <w:t>я</w:t>
      </w:r>
      <w:r w:rsidR="00947BD9" w:rsidRPr="00033EAC">
        <w:rPr>
          <w:rFonts w:ascii="Times New Roman" w:hAnsi="Times New Roman"/>
          <w:sz w:val="24"/>
          <w:szCs w:val="24"/>
        </w:rPr>
        <w:t>ется</w:t>
      </w:r>
      <w:r w:rsidR="004649DC" w:rsidRPr="00033EAC">
        <w:rPr>
          <w:rFonts w:ascii="Times New Roman" w:hAnsi="Times New Roman"/>
          <w:sz w:val="24"/>
          <w:szCs w:val="24"/>
        </w:rPr>
        <w:t xml:space="preserve"> двумя крупными комплексами</w:t>
      </w:r>
      <w:r>
        <w:rPr>
          <w:rFonts w:ascii="Times New Roman" w:hAnsi="Times New Roman"/>
          <w:sz w:val="24"/>
          <w:szCs w:val="24"/>
        </w:rPr>
        <w:t>:</w:t>
      </w:r>
      <w:r w:rsidR="004649DC" w:rsidRPr="00033EA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Идаванг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 xml:space="preserve"> Агро» </w:t>
      </w:r>
      <w:proofErr w:type="gramStart"/>
      <w:r w:rsidR="004649DC" w:rsidRPr="00033EAC">
        <w:rPr>
          <w:rFonts w:ascii="Times New Roman" w:hAnsi="Times New Roman"/>
          <w:sz w:val="24"/>
          <w:szCs w:val="24"/>
        </w:rPr>
        <w:t>и ООО</w:t>
      </w:r>
      <w:proofErr w:type="gramEnd"/>
      <w:r w:rsidR="004649DC" w:rsidRPr="00033EAC">
        <w:rPr>
          <w:rFonts w:ascii="Times New Roman" w:hAnsi="Times New Roman"/>
          <w:sz w:val="24"/>
          <w:szCs w:val="24"/>
        </w:rPr>
        <w:t xml:space="preserve"> «Агрохолдинг «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Пулко</w:t>
      </w:r>
      <w:r w:rsidR="004649DC" w:rsidRPr="00033EAC">
        <w:rPr>
          <w:rFonts w:ascii="Times New Roman" w:hAnsi="Times New Roman"/>
          <w:sz w:val="24"/>
          <w:szCs w:val="24"/>
        </w:rPr>
        <w:t>в</w:t>
      </w:r>
      <w:r w:rsidR="004649DC" w:rsidRPr="00033EAC">
        <w:rPr>
          <w:rFonts w:ascii="Times New Roman" w:hAnsi="Times New Roman"/>
          <w:sz w:val="24"/>
          <w:szCs w:val="24"/>
        </w:rPr>
        <w:t>ский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>».</w:t>
      </w:r>
    </w:p>
    <w:p w:rsidR="004649DC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>Выращиванием птицы (индейка) занимается ООО «Конкорд».</w:t>
      </w:r>
    </w:p>
    <w:p w:rsidR="004649DC" w:rsidRPr="00033EAC" w:rsidRDefault="00AF4735" w:rsidP="00033EAC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>Наиболее крупные предприятия района пищевой и перерабатывающей промышле</w:t>
      </w:r>
      <w:r w:rsidR="004649DC" w:rsidRPr="00033EAC">
        <w:rPr>
          <w:rFonts w:ascii="Times New Roman" w:hAnsi="Times New Roman"/>
          <w:sz w:val="24"/>
          <w:szCs w:val="24"/>
        </w:rPr>
        <w:t>н</w:t>
      </w:r>
      <w:r w:rsidR="004649DC" w:rsidRPr="00033EAC">
        <w:rPr>
          <w:rFonts w:ascii="Times New Roman" w:hAnsi="Times New Roman"/>
          <w:sz w:val="24"/>
          <w:szCs w:val="24"/>
        </w:rPr>
        <w:t>ности:</w:t>
      </w:r>
      <w:r w:rsidR="00C5594D" w:rsidRPr="00033EAC">
        <w:rPr>
          <w:rFonts w:ascii="Times New Roman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ООО «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Аскания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>»</w:t>
      </w:r>
      <w:r w:rsidR="00C5594D" w:rsidRPr="00033EAC">
        <w:rPr>
          <w:rFonts w:ascii="Times New Roman" w:hAnsi="Times New Roman"/>
          <w:sz w:val="24"/>
          <w:szCs w:val="24"/>
        </w:rPr>
        <w:t xml:space="preserve">, </w:t>
      </w:r>
      <w:r w:rsidR="006E0588" w:rsidRPr="00033EAC">
        <w:rPr>
          <w:rFonts w:ascii="Times New Roman" w:hAnsi="Times New Roman"/>
          <w:sz w:val="24"/>
          <w:szCs w:val="24"/>
        </w:rPr>
        <w:t xml:space="preserve">ИП Самохина Е.А. (пекарня </w:t>
      </w:r>
      <w:r w:rsidR="004649DC" w:rsidRPr="00033EAC">
        <w:rPr>
          <w:rFonts w:ascii="Times New Roman" w:hAnsi="Times New Roman"/>
          <w:sz w:val="24"/>
          <w:szCs w:val="24"/>
        </w:rPr>
        <w:t>«Ижора  хлеб»</w:t>
      </w:r>
      <w:r w:rsidR="006E0588" w:rsidRPr="00033EAC">
        <w:rPr>
          <w:rFonts w:ascii="Times New Roman" w:hAnsi="Times New Roman"/>
          <w:sz w:val="24"/>
          <w:szCs w:val="24"/>
        </w:rPr>
        <w:t>)</w:t>
      </w:r>
      <w:r w:rsidR="00C5594D" w:rsidRPr="00033EAC">
        <w:rPr>
          <w:rFonts w:ascii="Times New Roman" w:hAnsi="Times New Roman"/>
          <w:sz w:val="24"/>
          <w:szCs w:val="24"/>
        </w:rPr>
        <w:t xml:space="preserve">, </w:t>
      </w:r>
      <w:r w:rsidR="006E0588" w:rsidRPr="00033EAC">
        <w:rPr>
          <w:rFonts w:ascii="Times New Roman" w:hAnsi="Times New Roman"/>
          <w:sz w:val="24"/>
          <w:szCs w:val="24"/>
        </w:rPr>
        <w:t>ЗА</w:t>
      </w:r>
      <w:r w:rsidR="004649DC" w:rsidRPr="00033EAC">
        <w:rPr>
          <w:rFonts w:ascii="Times New Roman" w:hAnsi="Times New Roman"/>
          <w:sz w:val="24"/>
          <w:szCs w:val="24"/>
        </w:rPr>
        <w:t>О «Тосненский комбикормовый завод»</w:t>
      </w:r>
      <w:r w:rsidR="00C5594D" w:rsidRPr="00033EAC">
        <w:rPr>
          <w:rFonts w:ascii="Times New Roman" w:hAnsi="Times New Roman"/>
          <w:sz w:val="24"/>
          <w:szCs w:val="24"/>
        </w:rPr>
        <w:t xml:space="preserve">, </w:t>
      </w:r>
      <w:r w:rsidR="004649DC" w:rsidRPr="00033EAC">
        <w:rPr>
          <w:rFonts w:ascii="Times New Roman" w:hAnsi="Times New Roman"/>
          <w:sz w:val="24"/>
          <w:szCs w:val="24"/>
        </w:rPr>
        <w:t>ИП «Бодрова» (кондитерский цех «Лакомка»)</w:t>
      </w:r>
      <w:r w:rsidR="00C5594D" w:rsidRPr="00033EAC">
        <w:rPr>
          <w:rFonts w:ascii="Times New Roman" w:hAnsi="Times New Roman"/>
          <w:sz w:val="24"/>
          <w:szCs w:val="24"/>
        </w:rPr>
        <w:t xml:space="preserve">, </w:t>
      </w:r>
      <w:r w:rsidR="004649DC" w:rsidRPr="00033EAC">
        <w:rPr>
          <w:rFonts w:ascii="Times New Roman" w:hAnsi="Times New Roman"/>
          <w:sz w:val="24"/>
          <w:szCs w:val="24"/>
        </w:rPr>
        <w:t xml:space="preserve">ООО «Тосненский мясоперерабатывающий комбинат» </w:t>
      </w:r>
      <w:r>
        <w:rPr>
          <w:rFonts w:ascii="Times New Roman" w:hAnsi="Times New Roman"/>
          <w:sz w:val="24"/>
          <w:szCs w:val="24"/>
        </w:rPr>
        <w:t>–</w:t>
      </w:r>
      <w:r w:rsidR="004649DC" w:rsidRPr="00033EAC">
        <w:rPr>
          <w:rFonts w:ascii="Times New Roman" w:hAnsi="Times New Roman"/>
          <w:sz w:val="24"/>
          <w:szCs w:val="24"/>
        </w:rPr>
        <w:t xml:space="preserve"> один из крупных мясоперерабатывающих предпри</w:t>
      </w:r>
      <w:r w:rsidR="004649DC" w:rsidRPr="00033EAC">
        <w:rPr>
          <w:rFonts w:ascii="Times New Roman" w:hAnsi="Times New Roman"/>
          <w:sz w:val="24"/>
          <w:szCs w:val="24"/>
        </w:rPr>
        <w:t>я</w:t>
      </w:r>
      <w:r w:rsidR="004649DC" w:rsidRPr="00033EAC">
        <w:rPr>
          <w:rFonts w:ascii="Times New Roman" w:hAnsi="Times New Roman"/>
          <w:sz w:val="24"/>
          <w:szCs w:val="24"/>
        </w:rPr>
        <w:t>тий в Северо-Западном регионе, ориентирован на убой и первичную переработку КРС и свиней.</w:t>
      </w:r>
      <w:r w:rsidR="00C5594D" w:rsidRPr="0003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BFBFB"/>
        </w:rPr>
        <w:t>ООО «Северная креветка» –</w:t>
      </w:r>
      <w:r w:rsidR="004649DC" w:rsidRPr="00033EAC">
        <w:rPr>
          <w:rFonts w:ascii="Times New Roman" w:hAnsi="Times New Roman"/>
          <w:sz w:val="24"/>
          <w:szCs w:val="24"/>
          <w:shd w:val="clear" w:color="auto" w:fill="FBFBFB"/>
        </w:rPr>
        <w:t xml:space="preserve"> первая креветочная ферма в Ленинградской области.</w:t>
      </w:r>
    </w:p>
    <w:p w:rsidR="004649DC" w:rsidRPr="00033EAC" w:rsidRDefault="004649DC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 w:rsidRPr="00033EAC">
        <w:rPr>
          <w:rFonts w:ascii="Times New Roman" w:eastAsia="Calibri" w:hAnsi="Times New Roman"/>
          <w:sz w:val="24"/>
          <w:szCs w:val="24"/>
        </w:rPr>
        <w:t>Поголовье крупного рогатого скота оста</w:t>
      </w:r>
      <w:r w:rsidR="00FE63AF" w:rsidRPr="00033EAC">
        <w:rPr>
          <w:rFonts w:ascii="Times New Roman" w:eastAsia="Calibri" w:hAnsi="Times New Roman"/>
          <w:sz w:val="24"/>
          <w:szCs w:val="24"/>
        </w:rPr>
        <w:t>лось</w:t>
      </w:r>
      <w:r w:rsidRPr="00033EAC">
        <w:rPr>
          <w:rFonts w:ascii="Times New Roman" w:eastAsia="Calibri" w:hAnsi="Times New Roman"/>
          <w:sz w:val="24"/>
          <w:szCs w:val="24"/>
        </w:rPr>
        <w:t xml:space="preserve"> стабильным, по сравнению с аналогичным периодом </w:t>
      </w:r>
      <w:r w:rsidR="00FE63AF" w:rsidRPr="00033EAC">
        <w:rPr>
          <w:rFonts w:ascii="Times New Roman" w:eastAsia="Calibri" w:hAnsi="Times New Roman"/>
          <w:sz w:val="24"/>
          <w:szCs w:val="24"/>
        </w:rPr>
        <w:t>2019</w:t>
      </w:r>
      <w:r w:rsidRPr="00033EAC">
        <w:rPr>
          <w:rFonts w:ascii="Times New Roman" w:eastAsia="Calibri" w:hAnsi="Times New Roman"/>
          <w:sz w:val="24"/>
          <w:szCs w:val="24"/>
        </w:rPr>
        <w:t xml:space="preserve"> года. Отмечено увеличение производства молока за счет увеличе</w:t>
      </w:r>
      <w:r w:rsidR="00AF4735">
        <w:rPr>
          <w:rFonts w:ascii="Times New Roman" w:eastAsia="Calibri" w:hAnsi="Times New Roman"/>
          <w:sz w:val="24"/>
          <w:szCs w:val="24"/>
        </w:rPr>
        <w:t>ния надоя на 1 фуражную корову –</w:t>
      </w:r>
      <w:r w:rsidRPr="00033EAC">
        <w:rPr>
          <w:rFonts w:ascii="Times New Roman" w:eastAsia="Calibri" w:hAnsi="Times New Roman"/>
          <w:sz w:val="24"/>
          <w:szCs w:val="24"/>
        </w:rPr>
        <w:t xml:space="preserve"> на 256 кг, что показывает высокий уровень племенной работы </w:t>
      </w:r>
      <w:r w:rsidR="00AF4735">
        <w:rPr>
          <w:rFonts w:ascii="Times New Roman" w:eastAsia="Calibri" w:hAnsi="Times New Roman"/>
          <w:sz w:val="24"/>
          <w:szCs w:val="24"/>
        </w:rPr>
        <w:t xml:space="preserve">    </w:t>
      </w:r>
      <w:r w:rsidRPr="00033EAC">
        <w:rPr>
          <w:rFonts w:ascii="Times New Roman" w:eastAsia="Calibri" w:hAnsi="Times New Roman"/>
          <w:sz w:val="24"/>
          <w:szCs w:val="24"/>
        </w:rPr>
        <w:t>в хозяйствах района.</w:t>
      </w:r>
    </w:p>
    <w:p w:rsidR="00AF4735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Поголовье свиней </w:t>
      </w:r>
      <w:r w:rsidR="00947BD9" w:rsidRPr="00033EAC">
        <w:rPr>
          <w:rFonts w:ascii="Times New Roman" w:eastAsia="Calibri" w:hAnsi="Times New Roman"/>
          <w:sz w:val="24"/>
          <w:szCs w:val="24"/>
        </w:rPr>
        <w:t xml:space="preserve">составило 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96% от аналогичного периода </w:t>
      </w:r>
      <w:r w:rsidR="00FE63AF" w:rsidRPr="00033EAC">
        <w:rPr>
          <w:rFonts w:ascii="Times New Roman" w:eastAsia="Calibri" w:hAnsi="Times New Roman"/>
          <w:sz w:val="24"/>
          <w:szCs w:val="24"/>
        </w:rPr>
        <w:t>2019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 года. Незначител</w:t>
      </w:r>
      <w:r w:rsidR="004649DC" w:rsidRPr="00033EAC">
        <w:rPr>
          <w:rFonts w:ascii="Times New Roman" w:eastAsia="Calibri" w:hAnsi="Times New Roman"/>
          <w:sz w:val="24"/>
          <w:szCs w:val="24"/>
        </w:rPr>
        <w:t>ь</w:t>
      </w:r>
      <w:r w:rsidR="004649DC" w:rsidRPr="00033EAC">
        <w:rPr>
          <w:rFonts w:ascii="Times New Roman" w:eastAsia="Calibri" w:hAnsi="Times New Roman"/>
          <w:sz w:val="24"/>
          <w:szCs w:val="24"/>
        </w:rPr>
        <w:t>ное снижение поголовья отмечает</w:t>
      </w:r>
      <w:r>
        <w:rPr>
          <w:rFonts w:ascii="Times New Roman" w:eastAsia="Calibri" w:hAnsi="Times New Roman"/>
          <w:sz w:val="24"/>
          <w:szCs w:val="24"/>
        </w:rPr>
        <w:t xml:space="preserve">ся в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 «</w:t>
      </w:r>
      <w:proofErr w:type="spellStart"/>
      <w:r w:rsidR="004649DC" w:rsidRPr="00033EAC">
        <w:rPr>
          <w:rFonts w:ascii="Times New Roman" w:eastAsia="Calibri" w:hAnsi="Times New Roman"/>
          <w:sz w:val="24"/>
          <w:szCs w:val="24"/>
        </w:rPr>
        <w:t>Идаванг</w:t>
      </w:r>
      <w:proofErr w:type="spell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Агро», что связано с открытием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дочернего комплекса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>комп</w:t>
      </w:r>
      <w:r>
        <w:rPr>
          <w:rFonts w:ascii="Times New Roman" w:eastAsia="Calibri" w:hAnsi="Times New Roman"/>
          <w:sz w:val="24"/>
          <w:szCs w:val="24"/>
        </w:rPr>
        <w:t xml:space="preserve">ании  в </w:t>
      </w:r>
      <w:proofErr w:type="spellStart"/>
      <w:r>
        <w:rPr>
          <w:rFonts w:ascii="Times New Roman" w:eastAsia="Calibri" w:hAnsi="Times New Roman"/>
          <w:sz w:val="24"/>
          <w:szCs w:val="24"/>
        </w:rPr>
        <w:t>Лужском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районе и переводом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 части </w:t>
      </w:r>
      <w:r w:rsidR="005D0AC6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поголовья на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4649DC" w:rsidRPr="00033EAC">
        <w:rPr>
          <w:rFonts w:ascii="Times New Roman" w:eastAsia="Calibri" w:hAnsi="Times New Roman"/>
          <w:sz w:val="24"/>
          <w:szCs w:val="24"/>
        </w:rPr>
        <w:t>дан</w:t>
      </w:r>
      <w:proofErr w:type="gramEnd"/>
      <w:r>
        <w:rPr>
          <w:rFonts w:ascii="Times New Roman" w:eastAsia="Calibri" w:hAnsi="Times New Roman"/>
          <w:sz w:val="24"/>
          <w:szCs w:val="24"/>
        </w:rPr>
        <w:t>-</w:t>
      </w:r>
    </w:p>
    <w:p w:rsidR="00AF4735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AF4735" w:rsidRDefault="00AF4735" w:rsidP="00AF4735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</w:t>
      </w:r>
    </w:p>
    <w:p w:rsidR="00AF4735" w:rsidRDefault="00AF4735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4649DC" w:rsidRPr="00033EAC" w:rsidRDefault="004649DC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33EAC">
        <w:rPr>
          <w:rFonts w:ascii="Times New Roman" w:eastAsia="Calibri" w:hAnsi="Times New Roman"/>
          <w:sz w:val="24"/>
          <w:szCs w:val="24"/>
        </w:rPr>
        <w:t>ную</w:t>
      </w:r>
      <w:proofErr w:type="spellEnd"/>
      <w:r w:rsidRPr="00033EAC">
        <w:rPr>
          <w:rFonts w:ascii="Times New Roman" w:eastAsia="Calibri" w:hAnsi="Times New Roman"/>
          <w:sz w:val="24"/>
          <w:szCs w:val="24"/>
        </w:rPr>
        <w:t xml:space="preserve"> территорию.</w:t>
      </w:r>
      <w:r w:rsidRPr="00033EAC">
        <w:rPr>
          <w:rFonts w:ascii="Times New Roman" w:hAnsi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/>
          <w:sz w:val="24"/>
          <w:szCs w:val="24"/>
        </w:rPr>
        <w:t>Производство свинины в живом весе за 2020 год по Тосненскому району составило 17 675 тонн.</w:t>
      </w:r>
    </w:p>
    <w:p w:rsidR="004649DC" w:rsidRPr="00033EAC" w:rsidRDefault="005D0AC6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47BD9" w:rsidRPr="00033EAC">
        <w:rPr>
          <w:rFonts w:ascii="Times New Roman" w:eastAsia="Calibri" w:hAnsi="Times New Roman"/>
          <w:sz w:val="24"/>
          <w:szCs w:val="24"/>
        </w:rPr>
        <w:t>П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о направлению </w:t>
      </w:r>
      <w:proofErr w:type="spellStart"/>
      <w:r w:rsidR="00947BD9" w:rsidRPr="00033EAC">
        <w:rPr>
          <w:rFonts w:ascii="Times New Roman" w:eastAsia="Calibri" w:hAnsi="Times New Roman"/>
          <w:sz w:val="24"/>
          <w:szCs w:val="24"/>
        </w:rPr>
        <w:t>индейководств</w:t>
      </w:r>
      <w:proofErr w:type="gramStart"/>
      <w:r w:rsidR="00947BD9" w:rsidRPr="00033EAC">
        <w:rPr>
          <w:rFonts w:ascii="Times New Roman" w:eastAsia="Calibri" w:hAnsi="Times New Roman"/>
          <w:sz w:val="24"/>
          <w:szCs w:val="24"/>
        </w:rPr>
        <w:t>о</w:t>
      </w:r>
      <w:proofErr w:type="spellEnd"/>
      <w:r w:rsidR="00947BD9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4649DC" w:rsidRPr="00033EAC">
        <w:rPr>
          <w:rFonts w:ascii="Times New Roman" w:eastAsia="Calibri" w:hAnsi="Times New Roman"/>
          <w:sz w:val="24"/>
          <w:szCs w:val="24"/>
        </w:rPr>
        <w:t>ООО</w:t>
      </w:r>
      <w:proofErr w:type="gramEnd"/>
      <w:r w:rsidR="004649DC" w:rsidRPr="00033EAC">
        <w:rPr>
          <w:rFonts w:ascii="Times New Roman" w:eastAsia="Calibri" w:hAnsi="Times New Roman"/>
          <w:sz w:val="24"/>
          <w:szCs w:val="24"/>
        </w:rPr>
        <w:t xml:space="preserve"> «Конкорд»</w:t>
      </w:r>
      <w:r w:rsidR="00584CD9" w:rsidRPr="00033EAC">
        <w:rPr>
          <w:rFonts w:ascii="Times New Roman" w:eastAsia="Calibri" w:hAnsi="Times New Roman"/>
          <w:sz w:val="24"/>
          <w:szCs w:val="24"/>
        </w:rPr>
        <w:t xml:space="preserve"> в 2020 году произведено </w:t>
      </w:r>
      <w:r w:rsidR="004649DC" w:rsidRPr="00033EAC">
        <w:rPr>
          <w:rFonts w:ascii="Times New Roman" w:eastAsia="Calibri" w:hAnsi="Times New Roman"/>
          <w:sz w:val="24"/>
          <w:szCs w:val="24"/>
        </w:rPr>
        <w:t>проду</w:t>
      </w:r>
      <w:r w:rsidR="004649DC" w:rsidRPr="00033EAC">
        <w:rPr>
          <w:rFonts w:ascii="Times New Roman" w:eastAsia="Calibri" w:hAnsi="Times New Roman"/>
          <w:sz w:val="24"/>
          <w:szCs w:val="24"/>
        </w:rPr>
        <w:t>к</w:t>
      </w:r>
      <w:r w:rsidR="004649DC" w:rsidRPr="00033EAC">
        <w:rPr>
          <w:rFonts w:ascii="Times New Roman" w:eastAsia="Calibri" w:hAnsi="Times New Roman"/>
          <w:sz w:val="24"/>
          <w:szCs w:val="24"/>
        </w:rPr>
        <w:t>ции птицеводства</w:t>
      </w:r>
      <w:r>
        <w:rPr>
          <w:rFonts w:ascii="Times New Roman" w:eastAsia="Calibri" w:hAnsi="Times New Roman"/>
          <w:sz w:val="24"/>
          <w:szCs w:val="24"/>
        </w:rPr>
        <w:t xml:space="preserve"> 226,7 тыс. голов, живым весом</w:t>
      </w:r>
      <w:r w:rsidR="004649DC" w:rsidRPr="00033EAC">
        <w:rPr>
          <w:rFonts w:ascii="Times New Roman" w:eastAsia="Calibri" w:hAnsi="Times New Roman"/>
          <w:sz w:val="24"/>
          <w:szCs w:val="24"/>
        </w:rPr>
        <w:t xml:space="preserve"> 4 678,7 тонн.</w:t>
      </w:r>
    </w:p>
    <w:p w:rsidR="004649DC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9DC" w:rsidRPr="00033EA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Тосненском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 xml:space="preserve"> районе 87% (10225 га) посевных площадей занято кормовыми кул</w:t>
      </w:r>
      <w:r w:rsidR="004649DC" w:rsidRPr="00033EAC">
        <w:rPr>
          <w:rFonts w:ascii="Times New Roman" w:hAnsi="Times New Roman"/>
          <w:sz w:val="24"/>
          <w:szCs w:val="24"/>
        </w:rPr>
        <w:t>ь</w:t>
      </w:r>
      <w:r w:rsidR="004649DC" w:rsidRPr="00033EAC">
        <w:rPr>
          <w:rFonts w:ascii="Times New Roman" w:hAnsi="Times New Roman"/>
          <w:sz w:val="24"/>
          <w:szCs w:val="24"/>
        </w:rPr>
        <w:t xml:space="preserve">турами (многолетние, однолетние травы, 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кормосмеси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 xml:space="preserve"> на силос, сено и зеленый корм), так как основное направление развития агропромышленного комплекса района молочное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649DC" w:rsidRPr="00033EAC">
        <w:rPr>
          <w:rFonts w:ascii="Times New Roman" w:hAnsi="Times New Roman"/>
          <w:sz w:val="24"/>
          <w:szCs w:val="24"/>
        </w:rPr>
        <w:t>животноводство. В 2020 году увеличились площади</w:t>
      </w:r>
      <w:r>
        <w:rPr>
          <w:rFonts w:ascii="Times New Roman" w:hAnsi="Times New Roman"/>
          <w:sz w:val="24"/>
          <w:szCs w:val="24"/>
        </w:rPr>
        <w:t xml:space="preserve">, занятые зерновыми </w:t>
      </w:r>
      <w:r w:rsidR="004649DC" w:rsidRPr="00033EAC">
        <w:rPr>
          <w:rFonts w:ascii="Times New Roman" w:hAnsi="Times New Roman"/>
          <w:sz w:val="24"/>
          <w:szCs w:val="24"/>
        </w:rPr>
        <w:t xml:space="preserve">(ячмень, овес) </w:t>
      </w:r>
      <w:r>
        <w:rPr>
          <w:rFonts w:ascii="Times New Roman" w:hAnsi="Times New Roman"/>
          <w:sz w:val="24"/>
          <w:szCs w:val="24"/>
        </w:rPr>
        <w:t xml:space="preserve">–  с 1 319 га до 1 585 га. По хозяйствам: </w:t>
      </w:r>
      <w:r w:rsidR="004649DC" w:rsidRPr="00033EAC">
        <w:rPr>
          <w:rFonts w:ascii="Times New Roman" w:hAnsi="Times New Roman"/>
          <w:sz w:val="24"/>
          <w:szCs w:val="24"/>
        </w:rPr>
        <w:t>АО «Племхоз им.</w:t>
      </w:r>
      <w:r>
        <w:rPr>
          <w:rFonts w:ascii="Times New Roman" w:hAnsi="Times New Roman"/>
          <w:sz w:val="24"/>
          <w:szCs w:val="24"/>
        </w:rPr>
        <w:t xml:space="preserve"> Тельмана» –</w:t>
      </w:r>
      <w:r w:rsidR="004649DC" w:rsidRPr="00033EAC">
        <w:rPr>
          <w:rFonts w:ascii="Times New Roman" w:hAnsi="Times New Roman"/>
          <w:sz w:val="24"/>
          <w:szCs w:val="24"/>
        </w:rPr>
        <w:t xml:space="preserve"> 110 га, ООО Восход – 154 га, ООО «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трохолод</w:t>
      </w:r>
      <w:proofErr w:type="spellEnd"/>
      <w:r>
        <w:rPr>
          <w:rFonts w:ascii="Times New Roman" w:hAnsi="Times New Roman"/>
          <w:sz w:val="24"/>
          <w:szCs w:val="24"/>
        </w:rPr>
        <w:t>. Аграрные технологии» –</w:t>
      </w:r>
      <w:r w:rsidR="004649DC" w:rsidRPr="00033EAC">
        <w:rPr>
          <w:rFonts w:ascii="Times New Roman" w:hAnsi="Times New Roman"/>
          <w:sz w:val="24"/>
          <w:szCs w:val="24"/>
        </w:rPr>
        <w:t xml:space="preserve"> 231 га. Зерновые выращиваются для добавле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4649DC" w:rsidRPr="00033EAC">
        <w:rPr>
          <w:rFonts w:ascii="Times New Roman" w:hAnsi="Times New Roman"/>
          <w:sz w:val="24"/>
          <w:szCs w:val="24"/>
        </w:rPr>
        <w:t>зерна в рацион КРС, частично замещая дорогостоящие концентрированные корма. Валовый сбор соста</w:t>
      </w:r>
      <w:r w:rsidR="00256631" w:rsidRPr="00033EAC">
        <w:rPr>
          <w:rFonts w:ascii="Times New Roman" w:hAnsi="Times New Roman"/>
          <w:sz w:val="24"/>
          <w:szCs w:val="24"/>
        </w:rPr>
        <w:t>вил 6,7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631" w:rsidRPr="00033EAC">
        <w:rPr>
          <w:rFonts w:ascii="Times New Roman" w:hAnsi="Times New Roman"/>
          <w:sz w:val="24"/>
          <w:szCs w:val="24"/>
        </w:rPr>
        <w:t>т, у</w:t>
      </w:r>
      <w:r w:rsidR="004649DC" w:rsidRPr="00033EAC">
        <w:rPr>
          <w:rFonts w:ascii="Times New Roman" w:hAnsi="Times New Roman"/>
          <w:sz w:val="24"/>
          <w:szCs w:val="24"/>
        </w:rPr>
        <w:t xml:space="preserve">рожайность 35,9 ц/га, что составило 101 %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649DC" w:rsidRPr="00033EAC">
        <w:rPr>
          <w:rFonts w:ascii="Times New Roman" w:hAnsi="Times New Roman"/>
          <w:sz w:val="24"/>
          <w:szCs w:val="24"/>
        </w:rPr>
        <w:t>от значения 2019 года.</w:t>
      </w:r>
      <w:r w:rsidR="00256631" w:rsidRPr="00033EAC">
        <w:rPr>
          <w:rFonts w:ascii="Times New Roman" w:hAnsi="Times New Roman"/>
          <w:sz w:val="24"/>
          <w:szCs w:val="24"/>
        </w:rPr>
        <w:t xml:space="preserve"> Кормозаготовка прошла в установленные агрономические сроки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56631" w:rsidRPr="00033EAC">
        <w:rPr>
          <w:rFonts w:ascii="Times New Roman" w:hAnsi="Times New Roman"/>
          <w:sz w:val="24"/>
          <w:szCs w:val="24"/>
        </w:rPr>
        <w:t>в полном объеме. Заготовлено сена 3 545 т, сенажа 1 611 т, различного вида силоса 95 957 т, зерна фу</w:t>
      </w:r>
      <w:r>
        <w:rPr>
          <w:rFonts w:ascii="Times New Roman" w:hAnsi="Times New Roman"/>
          <w:sz w:val="24"/>
          <w:szCs w:val="24"/>
        </w:rPr>
        <w:t xml:space="preserve">ражного </w:t>
      </w:r>
      <w:r w:rsidR="00256631" w:rsidRPr="00033EAC">
        <w:rPr>
          <w:rFonts w:ascii="Times New Roman" w:hAnsi="Times New Roman"/>
          <w:sz w:val="24"/>
          <w:szCs w:val="24"/>
        </w:rPr>
        <w:t>3 881 т.</w:t>
      </w:r>
    </w:p>
    <w:p w:rsidR="004649DC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5666" w:rsidRPr="00033EAC">
        <w:rPr>
          <w:rFonts w:ascii="Times New Roman" w:hAnsi="Times New Roman"/>
          <w:sz w:val="24"/>
          <w:szCs w:val="24"/>
        </w:rPr>
        <w:t>В районе порядка 12 тыс. личных подсобных хозяйств и 60 крестьянских (ферме</w:t>
      </w:r>
      <w:r w:rsidR="00005666" w:rsidRPr="00033EAC">
        <w:rPr>
          <w:rFonts w:ascii="Times New Roman" w:hAnsi="Times New Roman"/>
          <w:sz w:val="24"/>
          <w:szCs w:val="24"/>
        </w:rPr>
        <w:t>р</w:t>
      </w:r>
      <w:r w:rsidR="00005666" w:rsidRPr="00033EAC">
        <w:rPr>
          <w:rFonts w:ascii="Times New Roman" w:hAnsi="Times New Roman"/>
          <w:sz w:val="24"/>
          <w:szCs w:val="24"/>
        </w:rPr>
        <w:t>ских) хозяйств, в том числе 40 крестьянских (фермерских) хозяйств ведут сельскохозя</w:t>
      </w:r>
      <w:r w:rsidR="00005666" w:rsidRPr="00033EAC">
        <w:rPr>
          <w:rFonts w:ascii="Times New Roman" w:hAnsi="Times New Roman"/>
          <w:sz w:val="24"/>
          <w:szCs w:val="24"/>
        </w:rPr>
        <w:t>й</w:t>
      </w:r>
      <w:r w:rsidR="00005666" w:rsidRPr="00033EAC">
        <w:rPr>
          <w:rFonts w:ascii="Times New Roman" w:hAnsi="Times New Roman"/>
          <w:sz w:val="24"/>
          <w:szCs w:val="24"/>
        </w:rPr>
        <w:t xml:space="preserve">ственную деятельность.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4649DC" w:rsidRPr="00033EAC">
        <w:rPr>
          <w:rFonts w:ascii="Times New Roman" w:hAnsi="Times New Roman"/>
          <w:sz w:val="24"/>
          <w:szCs w:val="24"/>
        </w:rPr>
        <w:t xml:space="preserve">2020 год </w:t>
      </w:r>
      <w:r>
        <w:rPr>
          <w:rFonts w:ascii="Times New Roman" w:hAnsi="Times New Roman"/>
          <w:sz w:val="24"/>
          <w:szCs w:val="24"/>
        </w:rPr>
        <w:t xml:space="preserve">заключено </w:t>
      </w:r>
      <w:r w:rsidR="004649DC" w:rsidRPr="00033EAC">
        <w:rPr>
          <w:rFonts w:ascii="Times New Roman" w:hAnsi="Times New Roman"/>
          <w:sz w:val="24"/>
          <w:szCs w:val="24"/>
        </w:rPr>
        <w:t>48 соглашений с хозяйствами, получи</w:t>
      </w:r>
      <w:r w:rsidR="004649DC" w:rsidRPr="00033EAC">
        <w:rPr>
          <w:rFonts w:ascii="Times New Roman" w:hAnsi="Times New Roman"/>
          <w:sz w:val="24"/>
          <w:szCs w:val="24"/>
        </w:rPr>
        <w:t>в</w:t>
      </w:r>
      <w:r w:rsidR="004649DC" w:rsidRPr="00033EAC">
        <w:rPr>
          <w:rFonts w:ascii="Times New Roman" w:hAnsi="Times New Roman"/>
          <w:sz w:val="24"/>
          <w:szCs w:val="24"/>
        </w:rPr>
        <w:t xml:space="preserve">шими субсидии из областного бюджета на возмещение части затрат на приобретение  комбикорма, сумма выплаченных </w:t>
      </w:r>
      <w:r>
        <w:rPr>
          <w:rFonts w:ascii="Times New Roman" w:hAnsi="Times New Roman"/>
          <w:sz w:val="24"/>
          <w:szCs w:val="24"/>
        </w:rPr>
        <w:t xml:space="preserve">средств составила 5 млн. </w:t>
      </w:r>
      <w:r w:rsidR="004649DC" w:rsidRPr="00033EAC">
        <w:rPr>
          <w:rFonts w:ascii="Times New Roman" w:hAnsi="Times New Roman"/>
          <w:sz w:val="24"/>
          <w:szCs w:val="24"/>
        </w:rPr>
        <w:t>рублей. Количество получат</w:t>
      </w:r>
      <w:r w:rsidR="004649DC" w:rsidRPr="00033E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</w:t>
      </w:r>
      <w:r w:rsidR="004649DC" w:rsidRPr="00033EAC">
        <w:rPr>
          <w:rFonts w:ascii="Times New Roman" w:hAnsi="Times New Roman"/>
          <w:sz w:val="24"/>
          <w:szCs w:val="24"/>
        </w:rPr>
        <w:t xml:space="preserve">субсидии из </w:t>
      </w:r>
      <w:r>
        <w:rPr>
          <w:rFonts w:ascii="Times New Roman" w:hAnsi="Times New Roman"/>
          <w:sz w:val="24"/>
          <w:szCs w:val="24"/>
        </w:rPr>
        <w:t xml:space="preserve">областного бюджета на маточное поголовье составило 12 </w:t>
      </w:r>
      <w:r w:rsidR="004649DC" w:rsidRPr="00033EAC">
        <w:rPr>
          <w:rFonts w:ascii="Times New Roman" w:hAnsi="Times New Roman"/>
          <w:sz w:val="24"/>
          <w:szCs w:val="24"/>
        </w:rPr>
        <w:t>единиц на о</w:t>
      </w:r>
      <w:r w:rsidR="004649DC" w:rsidRPr="00033E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щую сумму 910 тыс. </w:t>
      </w:r>
      <w:r w:rsidR="004649DC" w:rsidRPr="00033EAC">
        <w:rPr>
          <w:rFonts w:ascii="Times New Roman" w:hAnsi="Times New Roman"/>
          <w:sz w:val="24"/>
          <w:szCs w:val="24"/>
        </w:rPr>
        <w:t>рублей.</w:t>
      </w:r>
    </w:p>
    <w:p w:rsidR="004649DC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05666" w:rsidRPr="00033EAC">
        <w:rPr>
          <w:rFonts w:ascii="Times New Roman" w:hAnsi="Times New Roman"/>
          <w:sz w:val="24"/>
          <w:szCs w:val="24"/>
        </w:rPr>
        <w:t>О</w:t>
      </w:r>
      <w:r w:rsidR="00FE63AF" w:rsidRPr="00033EAC">
        <w:rPr>
          <w:rFonts w:ascii="Times New Roman" w:hAnsi="Times New Roman"/>
          <w:sz w:val="24"/>
          <w:szCs w:val="24"/>
        </w:rPr>
        <w:t xml:space="preserve">щутимый вклад </w:t>
      </w:r>
      <w:r w:rsidR="00005666" w:rsidRPr="00033EAC">
        <w:rPr>
          <w:rFonts w:ascii="Times New Roman" w:hAnsi="Times New Roman"/>
          <w:sz w:val="24"/>
          <w:szCs w:val="24"/>
        </w:rPr>
        <w:t xml:space="preserve">в развитие сельского хозяйства на территории Тосненского района  </w:t>
      </w:r>
      <w:r w:rsidR="00256631" w:rsidRPr="00033EAC">
        <w:rPr>
          <w:rFonts w:ascii="Times New Roman" w:hAnsi="Times New Roman"/>
          <w:sz w:val="24"/>
          <w:szCs w:val="24"/>
        </w:rPr>
        <w:t>вносят крестьянско-фермерские хозяйства, деяте</w:t>
      </w:r>
      <w:r>
        <w:rPr>
          <w:rFonts w:ascii="Times New Roman" w:hAnsi="Times New Roman"/>
          <w:sz w:val="24"/>
          <w:szCs w:val="24"/>
        </w:rPr>
        <w:t xml:space="preserve">льность которых поддерживалась </w:t>
      </w:r>
      <w:r w:rsidR="00256631" w:rsidRPr="00033EAC">
        <w:rPr>
          <w:rFonts w:ascii="Times New Roman" w:hAnsi="Times New Roman"/>
          <w:sz w:val="24"/>
          <w:szCs w:val="24"/>
        </w:rPr>
        <w:t>гра</w:t>
      </w:r>
      <w:r w:rsidR="00256631" w:rsidRPr="00033EAC">
        <w:rPr>
          <w:rFonts w:ascii="Times New Roman" w:hAnsi="Times New Roman"/>
          <w:sz w:val="24"/>
          <w:szCs w:val="24"/>
        </w:rPr>
        <w:t>н</w:t>
      </w:r>
      <w:r w:rsidR="00256631" w:rsidRPr="00033EAC">
        <w:rPr>
          <w:rFonts w:ascii="Times New Roman" w:hAnsi="Times New Roman"/>
          <w:sz w:val="24"/>
          <w:szCs w:val="24"/>
        </w:rPr>
        <w:t>тами и субсидиями из областного и федерального</w:t>
      </w:r>
      <w:r w:rsidR="004649DC" w:rsidRPr="00033EAC">
        <w:rPr>
          <w:rFonts w:ascii="Times New Roman" w:hAnsi="Times New Roman"/>
          <w:sz w:val="24"/>
          <w:szCs w:val="24"/>
        </w:rPr>
        <w:t xml:space="preserve"> </w:t>
      </w:r>
      <w:r w:rsidR="00256631" w:rsidRPr="00033EAC">
        <w:rPr>
          <w:rFonts w:ascii="Times New Roman" w:hAnsi="Times New Roman"/>
          <w:sz w:val="24"/>
          <w:szCs w:val="24"/>
        </w:rPr>
        <w:t>бюджетов.</w:t>
      </w:r>
      <w:proofErr w:type="gramEnd"/>
      <w:r w:rsidR="00256631" w:rsidRPr="00033EAC">
        <w:rPr>
          <w:rFonts w:ascii="Times New Roman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Количество начинающих  фермеров, семейных животно</w:t>
      </w:r>
      <w:r>
        <w:rPr>
          <w:rFonts w:ascii="Times New Roman" w:hAnsi="Times New Roman"/>
          <w:sz w:val="24"/>
          <w:szCs w:val="24"/>
        </w:rPr>
        <w:t xml:space="preserve">водческих ферм, получателей </w:t>
      </w:r>
      <w:r w:rsidR="004649DC" w:rsidRPr="00033EAC">
        <w:rPr>
          <w:rFonts w:ascii="Times New Roman" w:hAnsi="Times New Roman"/>
          <w:sz w:val="24"/>
          <w:szCs w:val="24"/>
        </w:rPr>
        <w:t>гранта «</w:t>
      </w:r>
      <w:proofErr w:type="spellStart"/>
      <w:r w:rsidR="004649DC" w:rsidRPr="00033EAC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4649DC" w:rsidRPr="00033EAC">
        <w:rPr>
          <w:rFonts w:ascii="Times New Roman" w:hAnsi="Times New Roman"/>
          <w:sz w:val="24"/>
          <w:szCs w:val="24"/>
        </w:rPr>
        <w:t>» на с</w:t>
      </w:r>
      <w:r w:rsidR="004649DC" w:rsidRPr="00033E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провождении – 13 единиц, в том </w:t>
      </w:r>
      <w:r w:rsidR="004649DC" w:rsidRPr="00033EAC">
        <w:rPr>
          <w:rFonts w:ascii="Times New Roman" w:hAnsi="Times New Roman"/>
          <w:sz w:val="24"/>
          <w:szCs w:val="24"/>
        </w:rPr>
        <w:t>числ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2020 года –</w:t>
      </w:r>
      <w:r w:rsidR="004649DC" w:rsidRPr="00033EAC">
        <w:rPr>
          <w:rFonts w:ascii="Times New Roman" w:hAnsi="Times New Roman"/>
          <w:sz w:val="24"/>
          <w:szCs w:val="24"/>
        </w:rPr>
        <w:t xml:space="preserve"> 3 едини</w:t>
      </w:r>
      <w:r w:rsidR="00FE63AF" w:rsidRPr="00033EAC">
        <w:rPr>
          <w:rFonts w:ascii="Times New Roman" w:hAnsi="Times New Roman"/>
          <w:sz w:val="24"/>
          <w:szCs w:val="24"/>
        </w:rPr>
        <w:t>цы, с</w:t>
      </w:r>
      <w:r w:rsidR="004649DC" w:rsidRPr="00033EAC">
        <w:rPr>
          <w:rFonts w:ascii="Times New Roman" w:hAnsi="Times New Roman"/>
          <w:sz w:val="24"/>
          <w:szCs w:val="24"/>
        </w:rPr>
        <w:t>умма  полученных грантов из областного бюджета составила 12,3 млн. рублей.</w:t>
      </w:r>
      <w:r w:rsidR="005D1A76" w:rsidRPr="00033EAC">
        <w:rPr>
          <w:rFonts w:ascii="Times New Roman" w:hAnsi="Times New Roman"/>
          <w:sz w:val="24"/>
          <w:szCs w:val="24"/>
        </w:rPr>
        <w:t xml:space="preserve"> Два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фермерских  хозяйств</w:t>
      </w:r>
      <w:r w:rsidR="005D1A76" w:rsidRPr="00033EAC">
        <w:rPr>
          <w:rFonts w:ascii="Times New Roman" w:hAnsi="Times New Roman"/>
          <w:sz w:val="24"/>
          <w:szCs w:val="24"/>
        </w:rPr>
        <w:t xml:space="preserve">а </w:t>
      </w:r>
      <w:r w:rsidR="004649DC" w:rsidRPr="00033EAC">
        <w:rPr>
          <w:rFonts w:ascii="Times New Roman" w:hAnsi="Times New Roman"/>
          <w:sz w:val="24"/>
          <w:szCs w:val="24"/>
        </w:rPr>
        <w:t>получ</w:t>
      </w:r>
      <w:r w:rsidR="005D1A76" w:rsidRPr="00033EAC">
        <w:rPr>
          <w:rFonts w:ascii="Times New Roman" w:hAnsi="Times New Roman"/>
          <w:sz w:val="24"/>
          <w:szCs w:val="24"/>
        </w:rPr>
        <w:t>или</w:t>
      </w:r>
      <w:r w:rsidR="004649DC" w:rsidRPr="00033EAC">
        <w:rPr>
          <w:rFonts w:ascii="Times New Roman" w:hAnsi="Times New Roman"/>
          <w:sz w:val="24"/>
          <w:szCs w:val="24"/>
        </w:rPr>
        <w:t xml:space="preserve"> субсидию из областного бюджета </w:t>
      </w:r>
      <w:r w:rsidR="005D1A76" w:rsidRPr="00033EA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производство </w:t>
      </w:r>
      <w:r w:rsidR="004649DC" w:rsidRPr="00033EAC">
        <w:rPr>
          <w:rFonts w:ascii="Times New Roman" w:hAnsi="Times New Roman"/>
          <w:sz w:val="24"/>
          <w:szCs w:val="24"/>
        </w:rPr>
        <w:t>мяса</w:t>
      </w:r>
      <w:r w:rsidR="005D1A76" w:rsidRPr="00033EAC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3,7 млн. </w:t>
      </w:r>
      <w:r w:rsidR="004649DC" w:rsidRPr="00033EAC">
        <w:rPr>
          <w:rFonts w:ascii="Times New Roman" w:hAnsi="Times New Roman"/>
          <w:sz w:val="24"/>
          <w:szCs w:val="24"/>
        </w:rPr>
        <w:t>рублей.</w:t>
      </w:r>
      <w:r w:rsidR="005D1A76" w:rsidRPr="00033EAC">
        <w:rPr>
          <w:rFonts w:ascii="Times New Roman" w:hAnsi="Times New Roman"/>
          <w:sz w:val="24"/>
          <w:szCs w:val="24"/>
        </w:rPr>
        <w:t xml:space="preserve"> Трем </w:t>
      </w:r>
      <w:r w:rsidR="004649DC" w:rsidRPr="00033EAC">
        <w:rPr>
          <w:rFonts w:ascii="Times New Roman" w:hAnsi="Times New Roman"/>
          <w:sz w:val="24"/>
          <w:szCs w:val="24"/>
        </w:rPr>
        <w:t>фермерски</w:t>
      </w:r>
      <w:r w:rsidR="005D1A76" w:rsidRPr="00033EA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хозяйств</w:t>
      </w:r>
      <w:r w:rsidR="005D1A76" w:rsidRPr="00033EAC">
        <w:rPr>
          <w:rFonts w:ascii="Times New Roman" w:hAnsi="Times New Roman"/>
          <w:sz w:val="24"/>
          <w:szCs w:val="24"/>
        </w:rPr>
        <w:t xml:space="preserve">ам выделено </w:t>
      </w:r>
      <w:r w:rsidR="004649DC" w:rsidRPr="00033EAC">
        <w:rPr>
          <w:rFonts w:ascii="Times New Roman" w:hAnsi="Times New Roman"/>
          <w:sz w:val="24"/>
          <w:szCs w:val="24"/>
        </w:rPr>
        <w:t>из областного бюдже</w:t>
      </w:r>
      <w:r w:rsidR="00814C41" w:rsidRPr="00033EAC">
        <w:rPr>
          <w:rFonts w:ascii="Times New Roman" w:hAnsi="Times New Roman"/>
          <w:sz w:val="24"/>
          <w:szCs w:val="24"/>
        </w:rPr>
        <w:t xml:space="preserve">та на </w:t>
      </w:r>
      <w:r w:rsidR="004649DC" w:rsidRPr="00033EAC">
        <w:rPr>
          <w:rFonts w:ascii="Times New Roman" w:hAnsi="Times New Roman"/>
          <w:sz w:val="24"/>
          <w:szCs w:val="24"/>
        </w:rPr>
        <w:t>раст</w:t>
      </w:r>
      <w:r w:rsidR="004649DC" w:rsidRPr="00033EAC">
        <w:rPr>
          <w:rFonts w:ascii="Times New Roman" w:hAnsi="Times New Roman"/>
          <w:sz w:val="24"/>
          <w:szCs w:val="24"/>
        </w:rPr>
        <w:t>е</w:t>
      </w:r>
      <w:r w:rsidR="004649DC" w:rsidRPr="00033EAC">
        <w:rPr>
          <w:rFonts w:ascii="Times New Roman" w:hAnsi="Times New Roman"/>
          <w:sz w:val="24"/>
          <w:szCs w:val="24"/>
        </w:rPr>
        <w:t>ниеводств</w:t>
      </w:r>
      <w:r w:rsidR="00814C41" w:rsidRPr="00033E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5,9 млн. </w:t>
      </w:r>
      <w:r w:rsidR="004649DC" w:rsidRPr="00033EAC">
        <w:rPr>
          <w:rFonts w:ascii="Times New Roman" w:hAnsi="Times New Roman"/>
          <w:sz w:val="24"/>
          <w:szCs w:val="24"/>
        </w:rPr>
        <w:t>рублей.</w:t>
      </w:r>
      <w:r w:rsidR="005D1A76" w:rsidRPr="00033EAC">
        <w:rPr>
          <w:rFonts w:ascii="Times New Roman" w:hAnsi="Times New Roman"/>
          <w:sz w:val="24"/>
          <w:szCs w:val="24"/>
        </w:rPr>
        <w:t xml:space="preserve"> </w:t>
      </w:r>
      <w:r w:rsidR="004649DC" w:rsidRPr="00033EAC">
        <w:rPr>
          <w:rFonts w:ascii="Times New Roman" w:hAnsi="Times New Roman"/>
          <w:sz w:val="24"/>
          <w:szCs w:val="24"/>
        </w:rPr>
        <w:t>Кроме федеральных и областных средств 8 фермеров полу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средства местного </w:t>
      </w:r>
      <w:r w:rsidR="004649DC" w:rsidRPr="00033EAC">
        <w:rPr>
          <w:rFonts w:ascii="Times New Roman" w:hAnsi="Times New Roman"/>
          <w:sz w:val="24"/>
          <w:szCs w:val="24"/>
        </w:rPr>
        <w:t>бю</w:t>
      </w:r>
      <w:r>
        <w:rPr>
          <w:rFonts w:ascii="Times New Roman" w:hAnsi="Times New Roman"/>
          <w:sz w:val="24"/>
          <w:szCs w:val="24"/>
        </w:rPr>
        <w:t xml:space="preserve">джета на возмещение затрат по </w:t>
      </w:r>
      <w:r w:rsidR="004649DC" w:rsidRPr="00033EAC">
        <w:rPr>
          <w:rFonts w:ascii="Times New Roman" w:hAnsi="Times New Roman"/>
          <w:sz w:val="24"/>
          <w:szCs w:val="24"/>
        </w:rPr>
        <w:t>содержанию основ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="004649DC" w:rsidRPr="00033EA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головья сельскохозяйственных </w:t>
      </w:r>
      <w:r w:rsidR="004649DC" w:rsidRPr="00033EAC">
        <w:rPr>
          <w:rFonts w:ascii="Times New Roman" w:hAnsi="Times New Roman"/>
          <w:sz w:val="24"/>
          <w:szCs w:val="24"/>
        </w:rPr>
        <w:t>животных в сумме 1,3 млн. рублей.</w:t>
      </w:r>
    </w:p>
    <w:p w:rsidR="004649DC" w:rsidRPr="00033EAC" w:rsidRDefault="004649D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1A76" w:rsidRPr="00033EAC" w:rsidRDefault="008E7CF1" w:rsidP="005D0AC6">
      <w:pPr>
        <w:pStyle w:val="a6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033EAC">
        <w:rPr>
          <w:rFonts w:ascii="Times New Roman" w:eastAsia="Calibri" w:hAnsi="Times New Roman"/>
          <w:bCs/>
          <w:sz w:val="24"/>
          <w:szCs w:val="24"/>
        </w:rPr>
        <w:t>Инвестиции</w:t>
      </w:r>
    </w:p>
    <w:p w:rsidR="005D1A76" w:rsidRPr="00033EAC" w:rsidRDefault="005D1A76" w:rsidP="005D0AC6">
      <w:pPr>
        <w:pStyle w:val="a6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5D1A76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5D1A76" w:rsidRPr="00033EAC">
        <w:rPr>
          <w:rFonts w:ascii="Times New Roman" w:hAnsi="Times New Roman"/>
          <w:sz w:val="24"/>
          <w:szCs w:val="24"/>
        </w:rPr>
        <w:t>Инвестиционная привлекательность Тосненского</w:t>
      </w:r>
      <w:r w:rsidR="00FD0585" w:rsidRPr="00033EAC">
        <w:rPr>
          <w:rFonts w:ascii="Times New Roman" w:hAnsi="Times New Roman"/>
          <w:sz w:val="24"/>
          <w:szCs w:val="24"/>
        </w:rPr>
        <w:t xml:space="preserve"> района по-прежнему сохраняется, хотя экономическая ситуация в целом не дала в полной мере некоторым предприятиям, находящимся на территории района, реализовать инвестиционные планы, поэтому ввод </w:t>
      </w:r>
      <w:r w:rsidR="00FE63AF" w:rsidRPr="00033EAC">
        <w:rPr>
          <w:rFonts w:ascii="Times New Roman" w:hAnsi="Times New Roman"/>
          <w:sz w:val="24"/>
          <w:szCs w:val="24"/>
        </w:rPr>
        <w:t xml:space="preserve">ряда </w:t>
      </w:r>
      <w:r w:rsidR="00FD0585" w:rsidRPr="00033EAC">
        <w:rPr>
          <w:rFonts w:ascii="Times New Roman" w:hAnsi="Times New Roman"/>
          <w:sz w:val="24"/>
          <w:szCs w:val="24"/>
        </w:rPr>
        <w:t>инвестиционных проектов перенесен на ближайшее время.</w:t>
      </w:r>
    </w:p>
    <w:p w:rsidR="005D1A76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A76" w:rsidRPr="00033EAC">
        <w:rPr>
          <w:rFonts w:ascii="Times New Roman" w:hAnsi="Times New Roman"/>
          <w:sz w:val="24"/>
          <w:szCs w:val="24"/>
        </w:rPr>
        <w:t xml:space="preserve">На территории Федоровского городского поселения в апреле 2020 года открыто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D1A76" w:rsidRPr="00033EAC">
        <w:rPr>
          <w:rFonts w:ascii="Times New Roman" w:hAnsi="Times New Roman"/>
          <w:sz w:val="24"/>
          <w:szCs w:val="24"/>
        </w:rPr>
        <w:t xml:space="preserve">новое производство ООО «Морские </w:t>
      </w:r>
      <w:proofErr w:type="spellStart"/>
      <w:r w:rsidR="005D1A76" w:rsidRPr="00033EAC">
        <w:rPr>
          <w:rFonts w:ascii="Times New Roman" w:hAnsi="Times New Roman"/>
          <w:sz w:val="24"/>
          <w:szCs w:val="24"/>
        </w:rPr>
        <w:t>Пропульсивные</w:t>
      </w:r>
      <w:proofErr w:type="spellEnd"/>
      <w:r w:rsidR="005D1A76" w:rsidRPr="00033EAC">
        <w:rPr>
          <w:rFonts w:ascii="Times New Roman" w:hAnsi="Times New Roman"/>
          <w:sz w:val="24"/>
          <w:szCs w:val="24"/>
        </w:rPr>
        <w:t xml:space="preserve"> Системы» по выпуску судовых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1A76" w:rsidRPr="00033EAC">
        <w:rPr>
          <w:rFonts w:ascii="Times New Roman" w:hAnsi="Times New Roman"/>
          <w:sz w:val="24"/>
          <w:szCs w:val="24"/>
        </w:rPr>
        <w:t xml:space="preserve">двигателей и </w:t>
      </w:r>
      <w:proofErr w:type="gramStart"/>
      <w:r w:rsidR="005D1A76" w:rsidRPr="00033EAC">
        <w:rPr>
          <w:rFonts w:ascii="Times New Roman" w:hAnsi="Times New Roman"/>
          <w:sz w:val="24"/>
          <w:szCs w:val="24"/>
        </w:rPr>
        <w:t>дизель-генераторов</w:t>
      </w:r>
      <w:proofErr w:type="gramEnd"/>
      <w:r w:rsidR="005D1A76" w:rsidRPr="00033EAC">
        <w:rPr>
          <w:rFonts w:ascii="Times New Roman" w:hAnsi="Times New Roman"/>
          <w:sz w:val="24"/>
          <w:szCs w:val="24"/>
        </w:rPr>
        <w:t>, систем управления и судовых компрессорных установок для кораблей ВМФ России. Объем инвестиций в новый объект предприятия составил ок</w:t>
      </w:r>
      <w:r w:rsidR="005D1A76" w:rsidRPr="00033EAC">
        <w:rPr>
          <w:rFonts w:ascii="Times New Roman" w:hAnsi="Times New Roman"/>
          <w:sz w:val="24"/>
          <w:szCs w:val="24"/>
        </w:rPr>
        <w:t>о</w:t>
      </w:r>
      <w:r w:rsidR="005D1A76" w:rsidRPr="00033EAC">
        <w:rPr>
          <w:rFonts w:ascii="Times New Roman" w:hAnsi="Times New Roman"/>
          <w:sz w:val="24"/>
          <w:szCs w:val="24"/>
        </w:rPr>
        <w:t>ло 200 млн. руб. В июле состоялось открытие ООО «ЛЕКСОР», предприятия по перер</w:t>
      </w:r>
      <w:r w:rsidR="005D1A76" w:rsidRPr="00033EAC">
        <w:rPr>
          <w:rFonts w:ascii="Times New Roman" w:hAnsi="Times New Roman"/>
          <w:sz w:val="24"/>
          <w:szCs w:val="24"/>
        </w:rPr>
        <w:t>а</w:t>
      </w:r>
      <w:r w:rsidR="005D1A76" w:rsidRPr="00033EAC">
        <w:rPr>
          <w:rFonts w:ascii="Times New Roman" w:hAnsi="Times New Roman"/>
          <w:sz w:val="24"/>
          <w:szCs w:val="24"/>
        </w:rPr>
        <w:t>ботке отходов резины.</w:t>
      </w:r>
    </w:p>
    <w:p w:rsidR="005D1A76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A76" w:rsidRPr="00033EAC">
        <w:rPr>
          <w:rFonts w:ascii="Times New Roman" w:hAnsi="Times New Roman"/>
          <w:sz w:val="24"/>
          <w:szCs w:val="24"/>
        </w:rPr>
        <w:t xml:space="preserve">В октябре месяце </w:t>
      </w:r>
      <w:r w:rsidR="00FE63AF" w:rsidRPr="00033EA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E63AF" w:rsidRPr="00033EAC">
        <w:rPr>
          <w:rFonts w:ascii="Times New Roman" w:hAnsi="Times New Roman"/>
          <w:sz w:val="24"/>
          <w:szCs w:val="24"/>
        </w:rPr>
        <w:t>Тосненском</w:t>
      </w:r>
      <w:proofErr w:type="spellEnd"/>
      <w:r w:rsidR="00FE63AF" w:rsidRPr="00033EAC">
        <w:rPr>
          <w:rFonts w:ascii="Times New Roman" w:hAnsi="Times New Roman"/>
          <w:sz w:val="24"/>
          <w:szCs w:val="24"/>
        </w:rPr>
        <w:t xml:space="preserve"> районе</w:t>
      </w:r>
      <w:r w:rsidR="005D1A76" w:rsidRPr="00033EAC">
        <w:rPr>
          <w:rFonts w:ascii="Times New Roman" w:hAnsi="Times New Roman"/>
          <w:sz w:val="24"/>
          <w:szCs w:val="24"/>
        </w:rPr>
        <w:t xml:space="preserve"> состоялось открытие новых предприятий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D1A76" w:rsidRPr="00033EAC">
        <w:rPr>
          <w:rFonts w:ascii="Times New Roman" w:hAnsi="Times New Roman"/>
          <w:sz w:val="24"/>
          <w:szCs w:val="24"/>
        </w:rPr>
        <w:t>и дополнительных производств: распределительного центра торговой сети «ЛЕНТА», ООО «Аттика», ООО «Мегаполис».</w:t>
      </w:r>
    </w:p>
    <w:p w:rsidR="005D0AC6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0AC6" w:rsidRDefault="005D0AC6" w:rsidP="005D0AC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5D0AC6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1A76" w:rsidRPr="00033EAC" w:rsidRDefault="005D0AC6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A76" w:rsidRPr="00033EAC">
        <w:rPr>
          <w:rFonts w:ascii="Times New Roman" w:hAnsi="Times New Roman"/>
          <w:sz w:val="24"/>
          <w:szCs w:val="24"/>
        </w:rPr>
        <w:t>Все это дало возможность увеличить количество рабочих мест для жителей района, и, естественно, увеличить поступление сре</w:t>
      </w:r>
      <w:proofErr w:type="gramStart"/>
      <w:r w:rsidR="005D1A76" w:rsidRPr="00033EAC">
        <w:rPr>
          <w:rFonts w:ascii="Times New Roman" w:hAnsi="Times New Roman"/>
          <w:sz w:val="24"/>
          <w:szCs w:val="24"/>
        </w:rPr>
        <w:t>дств в б</w:t>
      </w:r>
      <w:proofErr w:type="gramEnd"/>
      <w:r w:rsidR="005D1A76" w:rsidRPr="00033EAC">
        <w:rPr>
          <w:rFonts w:ascii="Times New Roman" w:hAnsi="Times New Roman"/>
          <w:sz w:val="24"/>
          <w:szCs w:val="24"/>
        </w:rPr>
        <w:t>юджет.</w:t>
      </w:r>
    </w:p>
    <w:p w:rsidR="00814C41" w:rsidRPr="00033EAC" w:rsidRDefault="00814C41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649DC" w:rsidRPr="00033EAC" w:rsidRDefault="00BF2F50" w:rsidP="00946436">
      <w:pPr>
        <w:pStyle w:val="a6"/>
        <w:jc w:val="center"/>
        <w:rPr>
          <w:rFonts w:ascii="Times New Roman" w:hAnsi="Times New Roman"/>
          <w:iCs/>
          <w:sz w:val="24"/>
          <w:szCs w:val="24"/>
        </w:rPr>
      </w:pPr>
      <w:r w:rsidRPr="00033EAC">
        <w:rPr>
          <w:rFonts w:ascii="Times New Roman" w:hAnsi="Times New Roman"/>
          <w:iCs/>
          <w:sz w:val="24"/>
          <w:szCs w:val="24"/>
        </w:rPr>
        <w:t>Исполнение доходной части консолидированного бюджета</w:t>
      </w:r>
    </w:p>
    <w:p w:rsidR="004649DC" w:rsidRPr="00033EAC" w:rsidRDefault="004649DC" w:rsidP="00033EAC">
      <w:pPr>
        <w:pStyle w:val="a6"/>
        <w:jc w:val="both"/>
        <w:rPr>
          <w:rFonts w:ascii="Times New Roman" w:hAnsi="Times New Roman"/>
          <w:iCs/>
          <w:sz w:val="24"/>
          <w:szCs w:val="24"/>
        </w:rPr>
      </w:pP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часть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консолидированного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Тосненского района Ленинградской области за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выполнена в целом на 94,5%, </w:t>
      </w:r>
      <w:r w:rsidR="00FE63AF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на 102,4%. П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годовом плане 5 млрд. 152 млн. 583 тыс. рублей фактически получено 4 млрд. 866 млн. 872 тыс. рублей. По налоговым и неналоговым доходам доходная часть бюджета </w:t>
      </w:r>
      <w:r w:rsidR="00814C41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ена на 100,9%,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годовом плане 2 млрд. 050 млн.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925 тыс. рублей фактически получено 2</w:t>
      </w:r>
      <w:r w:rsidR="00D45DBA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лрд. 068 млн. 529 тыс. рублей. По сравнению с 2019 годом за </w:t>
      </w:r>
      <w:r w:rsidR="00D45DBA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 в казну муниципального 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</w:t>
      </w:r>
      <w:r w:rsidR="00D45DBA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на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 млн. 220 тыс. рублей меньше </w:t>
      </w:r>
      <w:r w:rsidR="00D45DBA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5DBA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доходов.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безвозмездным поступлениям годовой план 3 млрд. 101 млн. 658 тыс. рублей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 в сумме 2 млрд. 798 млн. 343 тыс. руб</w:t>
      </w:r>
      <w:r w:rsidR="00A8058B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или на 90,2%.  Если сравнивать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2019 годом</w:t>
      </w:r>
      <w:r w:rsidR="00A8058B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можно констатировать увеличение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058B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объема безвозмездных поступлений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446 млн. 990 тыс. рублей.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доходным источником в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консолидированном бюджете Тосненского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района остается налог на доходы физических лиц, который составляет 1 млрд. 082 млн. 767 тыс. рублей или 52,3% всех налоговых и неналоговых доходов. План по данному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доходному источнику выполнен на 97,1%. В сравнении с 2019 годом поступление НДФЛ уменьшилось на 85 млн. 945 тыс. рублей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Бюджетные назначения по налоговым доходам в сумме 1 млрд. 718 млн. 210 тыс. рублей за 2020 год выполнены на 101,3% и составили 1 млрд. 741 млн. 117 тыс. рублей. Их доля в общем объеме налоговых и неналоговых доходов составила 84,2%.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налоговых доходов консолидированного бюджета </w:t>
      </w:r>
      <w:r w:rsidR="00BB11B9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</w:t>
      </w:r>
      <w:r w:rsidR="00BB11B9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B11B9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зования </w:t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налогом на доходы физических лиц к основным доходным источникам относятся: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земельный налог, его поступления составили 289 млн. 775 тыс. рублей, или 101,6% годового плана, утвержденного в размере 285 млн.155 тыс. рублей;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налог, взимаемый в связи с применением упрощенной системы налогообложения поступил</w:t>
      </w:r>
      <w:proofErr w:type="gram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246 млн. 742 тыс. рублей или 126,2% годовых назначений в размере 195 млн. 550 тыс. рублей;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единый налог на вмененный доход для отдельных видов деятельности зачислен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объеме 32 млн. 629 тыс. рублей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91,1% годовых назначений в размере 35 млн. 802 тыс. рублей.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87A42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Эти четыре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налога сформировали 94,9% от поступлений по налоговым доходам консолидированного бюджета Тосненского района Ленинградской области. </w:t>
      </w:r>
      <w:proofErr w:type="gram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сравнении с 2019 годом поступления по земельному налогу и налогу, взимаемому в связи с примен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нием упрощенной системы налогообложения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возросли на 508 тыс. рублей и 20 млн. 601 тыс. рублей соответственно, а поступления по единому налогу на вмененный доход для отдельных видов деятельности снизи</w:t>
      </w:r>
      <w:r w:rsidR="00C87A42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лись на 3 млн. 311 тыс. рублей, к</w:t>
      </w:r>
      <w:r w:rsidR="00681BE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онечно, свою роль тут сыграла пандемия и ограничительные меры.</w:t>
      </w:r>
      <w:proofErr w:type="gramEnd"/>
    </w:p>
    <w:p w:rsidR="004649D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неналоговые доходы поступили в сумме 327 млн. 412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98,4% от плановых назначений в размере 332 млн. 715 тыс. рублей. Доля неналоговых доходов в общем объеме налоговых и неналоговых доходов составила 15,8%.</w:t>
      </w:r>
    </w:p>
    <w:p w:rsidR="004649D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неналоговых доходов значительный удельный вес занимают:</w:t>
      </w:r>
    </w:p>
    <w:p w:rsidR="00352393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93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93" w:rsidRDefault="00352393" w:rsidP="0035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352393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арства –   108 млн. 945 тыс. рублей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33,3% от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консолидированного бюдж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та. Годовой план по данным доходным источникам выполнен на 134,1%;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доходы от использования имущества, находящегося в государственной и муниц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пальной собственности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млн. 107 тыс. рублей или 32,1% от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консолидированного бюджета. Годовой план выполнен на 98,6%;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нематериальных активов –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89 млн. 639 тыс. рублей или 27,4% от неналоговых доходов консолидированного бюджета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Годовой план выполнен на 68,4%.</w:t>
      </w:r>
    </w:p>
    <w:p w:rsidR="00681BEC" w:rsidRPr="00946436" w:rsidRDefault="00681BE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46436" w:rsidRDefault="004649DC" w:rsidP="009464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Исполнение расходной части консолидированного бюджета Тосненского </w:t>
      </w:r>
      <w:r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района </w:t>
      </w:r>
    </w:p>
    <w:p w:rsidR="004649DC" w:rsidRPr="00033EAC" w:rsidRDefault="004649DC" w:rsidP="009464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Ленинградской области</w:t>
      </w:r>
    </w:p>
    <w:p w:rsidR="004649DC" w:rsidRPr="00946436" w:rsidRDefault="004649D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консолидированного бюджета Тосненского района Ленинградской области за 2020 год составили   5 млрд. 125 млн. 753 тыс. рублей, что составляет 92,4% от план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ассигнований 2020 года </w:t>
      </w:r>
      <w:r w:rsidR="00BB11B9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5 млрд. 546 млн. 534 тыс. рублей</w:t>
      </w:r>
      <w:r w:rsidR="00BB11B9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расходной части консолидированного бюджета Тосне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за 2019 год составило 4 млрд. 292 млн. 240 тыс. ру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B11B9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91,8% от плановых ассигнований 2019 года</w:t>
      </w:r>
      <w:r w:rsidR="00447EE2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 млрд. 676 млн. 944 тыс. рублей</w:t>
      </w:r>
      <w:r w:rsidR="00447EE2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фактические расходы консолидированного бюджета Тосненского района Ленинградской области в 2020 году на 834 млн. 513 тыс. рублей выше уровня 2019 года.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социально-культурной сферы направлено в общей сумме 3 млрд. 257 млн. 753 тыс. рублей, что составляет 63,6% от общей суммы фактических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консолидированного бюджета за отчетный период, в том числе: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млрд. 492 млн. 590 тыс. рублей;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культуру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328 млн. 678 тыс. рублей;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социальную политику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278 млн. 084 тыс. рублей;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физическую культуру и 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158 млн. 401 тыс. рублей.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финансирование социально-культурной сферы направлено в общей сумме 2 млрд. 867 млн. 578 тыс. рублей, </w:t>
      </w:r>
      <w:r w:rsidR="00681BE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в 2020 году по сравнению с уро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 года расходы на социально-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культурную сферу возросли на 390 млн. 175 тыс. рублей.</w:t>
      </w:r>
    </w:p>
    <w:p w:rsidR="004649DC" w:rsidRPr="00033EAC" w:rsidRDefault="00946436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разделов бюджетной классификации расходы консолидированного бю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Тосненского района Ленинградской области за 2020 год исполнены следующим о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091"/>
      </w:tblGrid>
      <w:tr w:rsidR="004649DC" w:rsidRPr="00033EAC" w:rsidTr="00946436">
        <w:tc>
          <w:tcPr>
            <w:tcW w:w="5778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946436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4649DC" w:rsidRPr="00033EAC" w:rsidRDefault="00946436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649DC"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</w:tc>
        <w:tc>
          <w:tcPr>
            <w:tcW w:w="2091" w:type="dxa"/>
            <w:vAlign w:val="center"/>
          </w:tcPr>
          <w:p w:rsidR="00946436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годовому плану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481 241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«Национальная оборона»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5 611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«Национальная безопасность и правоохран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24 509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228 450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«Жилищно-коммунальное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1 122 289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 «Образование»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2 492 590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«Культура, кинематография»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328 678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278 084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158 401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4649DC" w:rsidRPr="00033EAC" w:rsidTr="00946436">
        <w:tc>
          <w:tcPr>
            <w:tcW w:w="5778" w:type="dxa"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170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2091" w:type="dxa"/>
            <w:vAlign w:val="center"/>
          </w:tcPr>
          <w:p w:rsidR="004649DC" w:rsidRPr="00033EAC" w:rsidRDefault="004649DC" w:rsidP="009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</w:tbl>
    <w:p w:rsidR="004649DC" w:rsidRDefault="00352393" w:rsidP="0035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6</w:t>
      </w:r>
    </w:p>
    <w:p w:rsidR="00352393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2020 году на территории Тосненского района Ленинградской области продолж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лась реализация национальных и федеральных проектов.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Два поселения Тосненского района Ленинградской области (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Лисинское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 и 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Любанское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поселение) принимали участие в реализации федерал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ного проекта «Обеспечение устойчивого сокращения непригодного для проживания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жилищного фонда» в рамках национального проекта «Жилье и городская среда». На м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роприятия по переселению граждан из аварийного жилищного фонда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течение 2020 года направлено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13 млн. 274 тыс. рублей. В 2019 году данный федеральный проект на террит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рии района не осуществлялся.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Семь поселений Тосненского района Ленинградской области (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Любанское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Никольское городское поселение, 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Тосненское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Ульяно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ское городское поселение, Федоровское городское поселение, Форносовское городское поселение, 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Тельмановское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поселение) принимали участие в реализации фед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рального проекта «Формирование комфортной городской среды» в рамках национального проекта «Жилье и городская среда». На данные мероприятия было направлено 237 млн. 305 тыс. рублей, в том числе за счет средств федерального бюджета 74 млн. 086 тыс. ру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лей. По сравнению с 2019 годом объем ресурсного обеспечения данного федерального проекта значительно увеличился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124 млн. рублей.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муниципальном образовании Тосненский район Ленинградской области в 2020 году реализовывались два национальных проекта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«Образовани</w:t>
      </w:r>
      <w:r w:rsidR="00447EE2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и «Демография».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реализации национального проекта «Образование» исполняются меропр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ятия двух федеральных проектов: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«Современная школа». На мероприятия по обновлению материально-технической базы для формирования у обучающихся современных технологических и гуманитарных навыков при реализации данного федерального проекта учреждениями образования пр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сировано 11 млн.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094 тыс. рублей, в том числе за счет средств федерального бюдж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млн. 689 тыс. рублей. В реализации проекта принимали участие МКОУ «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Тельмано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ская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СОШ», МКОУ «Федоровская СОШ», МБОУ «Гимназия № 1 г. Никольское»,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 3 г. Тосно», МБОУ «СОШ № 1 г. Тосно»;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«Успех каждого ребенка». На мероприятия по созданию новых мест дополнител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ного образования детей учреждениями дополнительного образования направлено 2 млн. 516 тыс. рублей, в том числе за счет средств федерального бюджета 1 млн. 517 тыс. ру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лей. В реализации проекта участвовали МАУ </w:t>
      </w:r>
      <w:proofErr w:type="gram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gram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Центр</w:t>
      </w:r>
      <w:proofErr w:type="gram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информационных технологий», МБУ ДО «Маленькие звездочки».</w:t>
      </w: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реализации национального проекта «Демография» исполняются меропр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ятия федерального проекта «Спорт – норма жизни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 На мероприятия по обеспечению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уровня финансирования организаций, осуществляющих спортивную подготовку в соо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ветствии с требованиями федеральных стандартов спортивной подготовки, профинанс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ровано 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млн. 704 тыс. рублей. Принимали участие в реализации проекта МКУ «</w:t>
      </w:r>
      <w:proofErr w:type="spellStart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Тосне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ская</w:t>
      </w:r>
      <w:proofErr w:type="spellEnd"/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спортивная школа олимпийского резерва по дзюдо» и МБУ «Спортивный центр Т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49DC" w:rsidRPr="000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сненского района».</w:t>
      </w:r>
    </w:p>
    <w:p w:rsidR="00681BEC" w:rsidRPr="00033EAC" w:rsidRDefault="00681BE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EC" w:rsidRPr="00033EAC" w:rsidRDefault="00681BEC" w:rsidP="0035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Муниципальные программы</w:t>
      </w:r>
    </w:p>
    <w:p w:rsidR="004649DC" w:rsidRPr="00033EAC" w:rsidRDefault="004649DC" w:rsidP="003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D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рмирование бюджета на 2020 год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на основании </w:t>
      </w:r>
      <w:r w:rsidR="001410F9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программ. В 2020 году в муниципальном образовании Тосненский район Ленинградской области действовали 10 муниципальных программ, доля программных расходов в общей сумме фактических расходов бюджета составила 87,1%.</w:t>
      </w:r>
    </w:p>
    <w:p w:rsidR="00352393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93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93" w:rsidRDefault="00352393" w:rsidP="0035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352393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C" w:rsidRPr="00033EAC" w:rsidRDefault="0035239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сравнения, в 2019</w:t>
      </w:r>
      <w:r w:rsidR="00447EE2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программных расходов в общей сумме фактич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расходов бюджета составила 86,8%. Таким образом, наблюдается некоторое увел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доли п</w:t>
      </w:r>
      <w:r w:rsidR="00A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рограммных расходов бюджета.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муниципальных программ муниципального образования Тосненский район Ленинградской области пре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 таб</w:t>
      </w:r>
      <w:r w:rsidR="00447EE2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4789"/>
        <w:gridCol w:w="1560"/>
        <w:gridCol w:w="1418"/>
        <w:gridCol w:w="1238"/>
      </w:tblGrid>
      <w:tr w:rsidR="004649DC" w:rsidRPr="00033EAC" w:rsidTr="00E707D3">
        <w:trPr>
          <w:trHeight w:val="139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                               2020 года,</w:t>
            </w:r>
          </w:p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 2020 года, тыс. рублей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CB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4649DC" w:rsidRPr="00033EAC" w:rsidTr="00E707D3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сельского хозяйства Тосненского района Ленинградской обл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49DC" w:rsidRPr="00033EAC" w:rsidTr="00E707D3">
        <w:trPr>
          <w:trHeight w:val="9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образования муниципального обр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2 522 970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2 394 956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649DC" w:rsidRPr="00033EAC" w:rsidTr="00E707D3">
        <w:trPr>
          <w:trHeight w:val="111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 муниципального 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Ленингра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4649DC" w:rsidRPr="00033EAC" w:rsidTr="00E707D3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культуры, спорта и молодежной политики в муниципальном образовании Тосненский район Ленинградской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4649DC" w:rsidRPr="00033EAC" w:rsidTr="00E707D3">
        <w:trPr>
          <w:trHeight w:val="1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на территории муниципального образования Тосненский район Ленингра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49DC" w:rsidRPr="00033EAC" w:rsidTr="00E707D3">
        <w:trPr>
          <w:trHeight w:val="127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отдельных категорий граждан, нуждающи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улучшении жилищных условий, на те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Тосненского района Ленингра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86 594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4649DC" w:rsidRPr="00033EAC" w:rsidTr="00E707D3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туризма муниципального образов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286 212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265 782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4649DC" w:rsidRPr="00033EAC" w:rsidTr="00E707D3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Тосненский район Ленинградской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4649DC" w:rsidRPr="00033EAC" w:rsidTr="00E707D3">
        <w:trPr>
          <w:trHeight w:val="112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Тосненский район Лени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203 247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202 848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E707D3" w:rsidRDefault="00E707D3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D3" w:rsidRDefault="00E707D3" w:rsidP="00E70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D3" w:rsidRDefault="00E707D3" w:rsidP="00E707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4789"/>
        <w:gridCol w:w="1560"/>
        <w:gridCol w:w="1418"/>
        <w:gridCol w:w="1237"/>
      </w:tblGrid>
      <w:tr w:rsidR="004649DC" w:rsidRPr="00033EAC" w:rsidTr="00E707D3">
        <w:trPr>
          <w:trHeight w:val="157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организаций на территории муниц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области»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49DC" w:rsidRPr="00033EAC" w:rsidTr="00E707D3">
        <w:trPr>
          <w:trHeight w:val="315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3 205 405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3 021 379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DC" w:rsidRPr="00033EAC" w:rsidRDefault="004649DC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</w:tbl>
    <w:p w:rsidR="004649DC" w:rsidRPr="00A724CB" w:rsidRDefault="004649D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49DC" w:rsidRPr="00033EAC" w:rsidRDefault="00A724CB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муниципальные программы, действовавшие в муниципальном образовании </w:t>
      </w:r>
      <w:r w:rsidR="001A7E3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исполнены на 94,3%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E3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A7E3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93,9%. 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освоение средств в рамках отдельных муниципальных программ связано с отменой мероприятий и нево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можностью их проведения по причине запрета проведения массовых мероприятий в связи с распространением новой </w:t>
      </w:r>
      <w:proofErr w:type="spellStart"/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1410F9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="004649D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  <w:r w:rsidR="001A7E3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исполнения данной части расходов муниципального бюджета показал улучшение работы исполнительных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муниципальными программами, положительная динамика в реализации муниципальных программ прослеживается.</w:t>
      </w:r>
    </w:p>
    <w:p w:rsidR="00A724CB" w:rsidRDefault="00A724CB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7E3C" w:rsidRPr="00033EAC" w:rsidRDefault="001A7E3C" w:rsidP="00A724C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Адресная</w:t>
      </w:r>
      <w:r w:rsidR="00A8058B" w:rsidRPr="0003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инвестиционная программа</w:t>
      </w:r>
    </w:p>
    <w:p w:rsidR="001A7E3C" w:rsidRPr="00033EAC" w:rsidRDefault="001A7E3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07E80" w:rsidRPr="00033EAC" w:rsidRDefault="00A724CB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E80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годовой план ассигнований на бюджетные инвестиции составил 389 млн. 107 тыс. рублей, в том числе за счет средств федерального бюджета 583 тыс. рублей, за счет средств областного бюджета Ленинградской области 195 млн. 624 тыс. рублей. За 2020 год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 283 млн. 728 тыс. рублей. </w:t>
      </w:r>
      <w:r w:rsidR="008455EA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ситуация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55EA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</w:t>
      </w:r>
      <w:r w:rsidR="00707E80" w:rsidRPr="00033EAC">
        <w:rPr>
          <w:rFonts w:ascii="Times New Roman" w:hAnsi="Times New Roman" w:cs="Times New Roman"/>
          <w:sz w:val="24"/>
          <w:szCs w:val="24"/>
        </w:rPr>
        <w:t>еализаци</w:t>
      </w:r>
      <w:r w:rsidR="008455EA" w:rsidRPr="00033EAC">
        <w:rPr>
          <w:rFonts w:ascii="Times New Roman" w:hAnsi="Times New Roman" w:cs="Times New Roman"/>
          <w:sz w:val="24"/>
          <w:szCs w:val="24"/>
        </w:rPr>
        <w:t>ей</w:t>
      </w:r>
      <w:r w:rsidR="00707E80" w:rsidRPr="00033EAC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</w:t>
      </w:r>
      <w:r w:rsidR="001410F9" w:rsidRPr="00033EAC">
        <w:rPr>
          <w:rFonts w:ascii="Times New Roman" w:hAnsi="Times New Roman" w:cs="Times New Roman"/>
          <w:sz w:val="24"/>
          <w:szCs w:val="24"/>
        </w:rPr>
        <w:t xml:space="preserve">ы </w:t>
      </w:r>
      <w:r w:rsidR="008455EA" w:rsidRPr="00033EAC">
        <w:rPr>
          <w:rFonts w:ascii="Times New Roman" w:hAnsi="Times New Roman" w:cs="Times New Roman"/>
          <w:sz w:val="24"/>
          <w:szCs w:val="24"/>
        </w:rPr>
        <w:t xml:space="preserve">несколько улучшилась по сравнению с 2019 годом. 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>Исполнение адресной инвестиционной программы рассматривалось на зас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>е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>даниях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вета 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епутатов муниципального 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обсуждались </w:t>
      </w:r>
      <w:r w:rsidR="008455EA" w:rsidRPr="00033EAC">
        <w:rPr>
          <w:rFonts w:ascii="Times New Roman" w:eastAsia="Calibri" w:hAnsi="Times New Roman" w:cs="Times New Roman"/>
          <w:sz w:val="24"/>
          <w:szCs w:val="24"/>
        </w:rPr>
        <w:t xml:space="preserve">проблемы </w:t>
      </w:r>
      <w:r w:rsidR="00707E80" w:rsidRPr="00033EAC">
        <w:rPr>
          <w:rFonts w:ascii="Times New Roman" w:eastAsia="Calibri" w:hAnsi="Times New Roman" w:cs="Times New Roman"/>
          <w:sz w:val="24"/>
          <w:szCs w:val="24"/>
        </w:rPr>
        <w:t>и пути их реше</w:t>
      </w:r>
      <w:r w:rsidR="008455EA" w:rsidRPr="00033EAC">
        <w:rPr>
          <w:rFonts w:ascii="Times New Roman" w:eastAsia="Calibri" w:hAnsi="Times New Roman" w:cs="Times New Roman"/>
          <w:sz w:val="24"/>
          <w:szCs w:val="24"/>
        </w:rPr>
        <w:t>ния, данный вопрос постоянно находится в поле зрения депутатского корпуса, так как объекты программы социально важные для населения нашего района.</w:t>
      </w:r>
    </w:p>
    <w:p w:rsidR="00FD0585" w:rsidRPr="00A724CB" w:rsidRDefault="00FD0585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497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1417"/>
        <w:gridCol w:w="1566"/>
        <w:gridCol w:w="1268"/>
        <w:gridCol w:w="1017"/>
      </w:tblGrid>
      <w:tr w:rsidR="00FD0585" w:rsidRPr="00033EAC" w:rsidTr="00EF6EAD">
        <w:trPr>
          <w:trHeight w:val="1305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 тыс. ру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года,</w:t>
            </w:r>
          </w:p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CB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год</w:t>
            </w:r>
          </w:p>
        </w:tc>
      </w:tr>
      <w:tr w:rsidR="00FD0585" w:rsidRPr="00033EAC" w:rsidTr="00EF6EAD">
        <w:trPr>
          <w:trHeight w:val="4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EF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образования</w:t>
            </w:r>
          </w:p>
        </w:tc>
      </w:tr>
      <w:tr w:rsidR="00FD0585" w:rsidRPr="00033EAC" w:rsidTr="00EF6EAD">
        <w:trPr>
          <w:trHeight w:val="1546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на 200 мест по адресу: Лени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градская область, Тосненский район, пос. Тельмана, уч.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2/1-5, в т. ч. проек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но-изыскательские работы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7 346,7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6 237,1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D0585" w:rsidRPr="00033EAC" w:rsidTr="00EF6EAD">
        <w:trPr>
          <w:trHeight w:val="1579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по адресу: </w:t>
            </w:r>
            <w:proofErr w:type="gramStart"/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Тосненский район, г. Никол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ское, ул. Школьная, д. 3, в т. ч. пр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ектно-изыскательские работы</w:t>
            </w:r>
            <w:proofErr w:type="gram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18 812,4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8 381,0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FD0585" w:rsidRPr="00033EAC" w:rsidTr="00EF6EAD">
        <w:trPr>
          <w:trHeight w:val="836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спортивного зала к МКОУ «Федоровская СОШ»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33 741,2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33 740,7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F6EAD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AD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AD" w:rsidRDefault="00EF6EAD" w:rsidP="00EF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EF6EAD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1417"/>
        <w:gridCol w:w="1566"/>
        <w:gridCol w:w="1268"/>
        <w:gridCol w:w="1017"/>
      </w:tblGrid>
      <w:tr w:rsidR="00FD0585" w:rsidRPr="00033EAC" w:rsidTr="00EF6EAD">
        <w:trPr>
          <w:trHeight w:val="63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здания, расположенн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 адресу: </w:t>
            </w:r>
            <w:proofErr w:type="gramStart"/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район, г. Никольско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ул. Школьная, д. 11а, (МБОУ «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г. Никольское»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т. ч. проектно-изыскательские работы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16 811,5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16 760,8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D0585" w:rsidRPr="00033EAC" w:rsidTr="00EF6EAD">
        <w:trPr>
          <w:trHeight w:val="12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(ДОУ) на 180 мест по адресу: Ленинградская область, г. Тосно, </w:t>
            </w:r>
            <w:proofErr w:type="spellStart"/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поз. 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162 895,6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114 989,8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47 905,8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FD0585" w:rsidRPr="00033EAC" w:rsidTr="00EF6EAD">
        <w:trPr>
          <w:trHeight w:val="94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имущества ОАО «РЖД»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Лени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градская область, г. Тосно, ул. Чехова, д.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11 598,2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11 598,1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0585" w:rsidRPr="00033EAC" w:rsidTr="00EF6EAD">
        <w:trPr>
          <w:trHeight w:val="451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251 205,6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188 630,4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62 575,2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FD0585" w:rsidRPr="00033EAC" w:rsidTr="00A724CB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культуры</w:t>
            </w:r>
          </w:p>
        </w:tc>
      </w:tr>
      <w:tr w:rsidR="00FD0585" w:rsidRPr="00033EAC" w:rsidTr="00EF6EAD">
        <w:trPr>
          <w:trHeight w:val="1176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начальной шк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под МКОУ ДОД «Никольская де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 искусств» и Никольскую библиотеку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17 299,5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8 503,3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8 796,2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FD0585" w:rsidRPr="00033EAC" w:rsidTr="00EF6EAD">
        <w:trPr>
          <w:trHeight w:val="437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17 299,5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8 503,3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8 796,2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FD0585" w:rsidRPr="00033EAC" w:rsidTr="00A724CB">
        <w:trPr>
          <w:trHeight w:val="4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FD0585" w:rsidRPr="00033EAC" w:rsidTr="00EF6EAD">
        <w:trPr>
          <w:trHeight w:val="1517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бюджет) Приобретение (строительство) жилых помещений для использования в качестве специализ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(служебного) муниципал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4 979,8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D0585" w:rsidRPr="00033EAC" w:rsidTr="00EF6EAD">
        <w:trPr>
          <w:trHeight w:val="315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115 601,4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81 614,1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33 987,3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FD0585" w:rsidRPr="00033EAC" w:rsidTr="00EF6EAD">
        <w:trPr>
          <w:trHeight w:val="455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120 601,4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86 593,9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34 007,5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71,8</w:t>
            </w:r>
          </w:p>
        </w:tc>
      </w:tr>
      <w:tr w:rsidR="00FD0585" w:rsidRPr="00033EAC" w:rsidTr="00EF6EAD">
        <w:trPr>
          <w:trHeight w:val="418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389 106,5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283 727,6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105 378,9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</w:tbl>
    <w:p w:rsidR="00FD0585" w:rsidRPr="00A724CB" w:rsidRDefault="00FD0585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07E80" w:rsidRPr="00033EAC" w:rsidRDefault="00A724CB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E80" w:rsidRPr="00033EAC">
        <w:rPr>
          <w:rFonts w:ascii="Times New Roman" w:hAnsi="Times New Roman" w:cs="Times New Roman"/>
          <w:sz w:val="24"/>
          <w:szCs w:val="24"/>
        </w:rPr>
        <w:t>За 2020 год объем инвестиций, вложенных в проектирование, строительство и р</w:t>
      </w:r>
      <w:r w:rsidR="00707E80" w:rsidRPr="00033EAC">
        <w:rPr>
          <w:rFonts w:ascii="Times New Roman" w:hAnsi="Times New Roman" w:cs="Times New Roman"/>
          <w:sz w:val="24"/>
          <w:szCs w:val="24"/>
        </w:rPr>
        <w:t>е</w:t>
      </w:r>
      <w:r w:rsidR="00707E80" w:rsidRPr="00033EAC">
        <w:rPr>
          <w:rFonts w:ascii="Times New Roman" w:hAnsi="Times New Roman" w:cs="Times New Roman"/>
          <w:sz w:val="24"/>
          <w:szCs w:val="24"/>
        </w:rPr>
        <w:t>конструкцию объектов, заказчиком которых выступает администрация муниципального образования Тосненский район Ленинградской области, составил 192 067,642</w:t>
      </w:r>
      <w:r w:rsidR="00707E80" w:rsidRPr="00033EAC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707E80" w:rsidRPr="00033EAC">
        <w:rPr>
          <w:rFonts w:ascii="Times New Roman" w:hAnsi="Times New Roman" w:cs="Times New Roman"/>
          <w:sz w:val="24"/>
          <w:szCs w:val="24"/>
        </w:rPr>
        <w:t>. Работы выполнялись за счет средств бюджета муниципального образования Тосненский район Ленинградской области и бюджета Ленинградской области.</w:t>
      </w:r>
    </w:p>
    <w:p w:rsidR="00FD0585" w:rsidRDefault="00A724CB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E80" w:rsidRPr="00033EAC">
        <w:rPr>
          <w:rFonts w:ascii="Times New Roman" w:hAnsi="Times New Roman" w:cs="Times New Roman"/>
          <w:sz w:val="24"/>
          <w:szCs w:val="24"/>
        </w:rPr>
        <w:t>Ситуация по освоению средств по строительству и реконструкции объектов соц</w:t>
      </w:r>
      <w:r w:rsidR="00707E80" w:rsidRPr="00033EAC">
        <w:rPr>
          <w:rFonts w:ascii="Times New Roman" w:hAnsi="Times New Roman" w:cs="Times New Roman"/>
          <w:sz w:val="24"/>
          <w:szCs w:val="24"/>
        </w:rPr>
        <w:t>и</w:t>
      </w:r>
      <w:r w:rsidR="00707E80" w:rsidRPr="00033EAC">
        <w:rPr>
          <w:rFonts w:ascii="Times New Roman" w:hAnsi="Times New Roman" w:cs="Times New Roman"/>
          <w:sz w:val="24"/>
          <w:szCs w:val="24"/>
        </w:rPr>
        <w:t>альной сферы за 2020 год сложилась следующая:</w:t>
      </w:r>
    </w:p>
    <w:p w:rsidR="00EF6EAD" w:rsidRDefault="00EF6EAD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AD" w:rsidRDefault="00EF6EAD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AD" w:rsidRDefault="00EF6EAD" w:rsidP="00EF6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EF6EAD" w:rsidRPr="00033EAC" w:rsidRDefault="00EF6EAD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141"/>
        <w:gridCol w:w="2268"/>
        <w:gridCol w:w="1616"/>
      </w:tblGrid>
      <w:tr w:rsidR="00FD0585" w:rsidRPr="00033EAC" w:rsidTr="00707E80">
        <w:tc>
          <w:tcPr>
            <w:tcW w:w="671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1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16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D0585" w:rsidRPr="00033EAC" w:rsidTr="00707E80">
        <w:tc>
          <w:tcPr>
            <w:tcW w:w="671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585" w:rsidRPr="00033EAC" w:rsidTr="00707E80">
        <w:trPr>
          <w:trHeight w:val="539"/>
        </w:trPr>
        <w:tc>
          <w:tcPr>
            <w:tcW w:w="671" w:type="dxa"/>
            <w:vMerge w:val="restart"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всего тыс. руб., в том числе:</w:t>
            </w:r>
          </w:p>
        </w:tc>
        <w:tc>
          <w:tcPr>
            <w:tcW w:w="2268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192 067,642</w:t>
            </w:r>
          </w:p>
        </w:tc>
        <w:tc>
          <w:tcPr>
            <w:tcW w:w="1616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155 667,335</w:t>
            </w:r>
          </w:p>
        </w:tc>
      </w:tr>
      <w:tr w:rsidR="00FD0585" w:rsidRPr="00033EAC" w:rsidTr="00707E80">
        <w:trPr>
          <w:trHeight w:val="411"/>
        </w:trPr>
        <w:tc>
          <w:tcPr>
            <w:tcW w:w="671" w:type="dxa"/>
            <w:vMerge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- бюджет МО</w:t>
            </w:r>
          </w:p>
        </w:tc>
        <w:tc>
          <w:tcPr>
            <w:tcW w:w="2268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56 477,651</w:t>
            </w:r>
          </w:p>
        </w:tc>
        <w:tc>
          <w:tcPr>
            <w:tcW w:w="1616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55 016,325</w:t>
            </w:r>
          </w:p>
        </w:tc>
      </w:tr>
      <w:tr w:rsidR="00FD0585" w:rsidRPr="00033EAC" w:rsidTr="00707E80">
        <w:trPr>
          <w:trHeight w:val="405"/>
        </w:trPr>
        <w:tc>
          <w:tcPr>
            <w:tcW w:w="671" w:type="dxa"/>
            <w:vMerge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135 589,991</w:t>
            </w:r>
          </w:p>
        </w:tc>
        <w:tc>
          <w:tcPr>
            <w:tcW w:w="1616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100 651,009</w:t>
            </w:r>
          </w:p>
        </w:tc>
      </w:tr>
      <w:tr w:rsidR="00FD0585" w:rsidRPr="00033EAC" w:rsidTr="00707E80">
        <w:trPr>
          <w:trHeight w:val="412"/>
        </w:trPr>
        <w:tc>
          <w:tcPr>
            <w:tcW w:w="671" w:type="dxa"/>
            <w:vMerge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FD0585" w:rsidRPr="00033EAC" w:rsidRDefault="00FD0585" w:rsidP="000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268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FD0585" w:rsidRPr="00033EAC" w:rsidRDefault="00FD0585" w:rsidP="00A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5B4" w:rsidRPr="00033EAC" w:rsidRDefault="00C755B4" w:rsidP="00033EAC">
      <w:pPr>
        <w:pStyle w:val="ac"/>
        <w:shd w:val="clear" w:color="auto" w:fill="FFFFFF"/>
        <w:spacing w:before="0" w:beforeAutospacing="0" w:after="0" w:afterAutospacing="0"/>
        <w:jc w:val="both"/>
      </w:pPr>
    </w:p>
    <w:p w:rsidR="00A8058B" w:rsidRPr="00033EAC" w:rsidRDefault="00A8058B" w:rsidP="00EF6EAD">
      <w:pPr>
        <w:pStyle w:val="ac"/>
        <w:shd w:val="clear" w:color="auto" w:fill="FFFFFF"/>
        <w:spacing w:before="0" w:beforeAutospacing="0" w:after="0" w:afterAutospacing="0"/>
        <w:jc w:val="center"/>
      </w:pPr>
      <w:r w:rsidRPr="00033EAC">
        <w:t>2. Результаты деятельности главы муниципального образования</w:t>
      </w:r>
    </w:p>
    <w:p w:rsidR="00A8058B" w:rsidRPr="00033EAC" w:rsidRDefault="00A8058B" w:rsidP="00EF6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A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D0585" w:rsidRPr="00033EAC" w:rsidRDefault="00FD0585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74" w:rsidRPr="00033EAC" w:rsidRDefault="00EF6EAD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66A" w:rsidRPr="00033EA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658F6" w:rsidRPr="00033EA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</w:t>
      </w:r>
      <w:r w:rsidR="00272D73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1F59EE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1658F6" w:rsidRPr="00033EA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8058B" w:rsidRPr="00033EAC">
        <w:rPr>
          <w:rFonts w:ascii="Times New Roman" w:hAnsi="Times New Roman" w:cs="Times New Roman"/>
          <w:sz w:val="24"/>
          <w:szCs w:val="24"/>
        </w:rPr>
        <w:t xml:space="preserve">и главы муниципального образования </w:t>
      </w:r>
      <w:r w:rsidR="00C4066A" w:rsidRPr="00033EAC">
        <w:rPr>
          <w:rFonts w:ascii="Times New Roman" w:hAnsi="Times New Roman" w:cs="Times New Roman"/>
          <w:sz w:val="24"/>
          <w:szCs w:val="24"/>
        </w:rPr>
        <w:t>осуществлялась в соотве</w:t>
      </w:r>
      <w:r w:rsidR="00C4066A" w:rsidRPr="00033EAC">
        <w:rPr>
          <w:rFonts w:ascii="Times New Roman" w:hAnsi="Times New Roman" w:cs="Times New Roman"/>
          <w:sz w:val="24"/>
          <w:szCs w:val="24"/>
        </w:rPr>
        <w:t>т</w:t>
      </w:r>
      <w:r w:rsidR="00C4066A" w:rsidRPr="00033EAC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992192" w:rsidRPr="00033EAC">
        <w:rPr>
          <w:rFonts w:ascii="Times New Roman" w:hAnsi="Times New Roman" w:cs="Times New Roman"/>
          <w:sz w:val="24"/>
          <w:szCs w:val="24"/>
        </w:rPr>
        <w:t xml:space="preserve">с </w:t>
      </w:r>
      <w:r w:rsidR="009C031A" w:rsidRPr="00033EAC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1658F6" w:rsidRPr="00033EA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A5041" w:rsidRPr="00033EAC">
        <w:rPr>
          <w:rFonts w:ascii="Times New Roman" w:hAnsi="Times New Roman" w:cs="Times New Roman"/>
          <w:sz w:val="24"/>
          <w:szCs w:val="24"/>
        </w:rPr>
        <w:t xml:space="preserve">на </w:t>
      </w:r>
      <w:r w:rsidR="00C4066A" w:rsidRPr="00033EAC">
        <w:rPr>
          <w:rFonts w:ascii="Times New Roman" w:hAnsi="Times New Roman" w:cs="Times New Roman"/>
          <w:sz w:val="24"/>
          <w:szCs w:val="24"/>
        </w:rPr>
        <w:t>20</w:t>
      </w:r>
      <w:r w:rsidR="00B21D92" w:rsidRPr="00033EAC">
        <w:rPr>
          <w:rFonts w:ascii="Times New Roman" w:hAnsi="Times New Roman" w:cs="Times New Roman"/>
          <w:sz w:val="24"/>
          <w:szCs w:val="24"/>
        </w:rPr>
        <w:t>20</w:t>
      </w:r>
      <w:r w:rsidR="00C4066A" w:rsidRPr="00033EAC">
        <w:rPr>
          <w:rFonts w:ascii="Times New Roman" w:hAnsi="Times New Roman" w:cs="Times New Roman"/>
          <w:sz w:val="24"/>
          <w:szCs w:val="24"/>
        </w:rPr>
        <w:t xml:space="preserve"> год</w:t>
      </w:r>
      <w:r w:rsidR="00FC31BC" w:rsidRPr="00033EAC">
        <w:rPr>
          <w:rFonts w:ascii="Times New Roman" w:hAnsi="Times New Roman" w:cs="Times New Roman"/>
          <w:sz w:val="24"/>
          <w:szCs w:val="24"/>
        </w:rPr>
        <w:t>,</w:t>
      </w:r>
      <w:r w:rsidR="00992192" w:rsidRPr="00033EA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A222BB" w:rsidRPr="00033EAC">
        <w:rPr>
          <w:rFonts w:ascii="Times New Roman" w:hAnsi="Times New Roman" w:cs="Times New Roman"/>
          <w:sz w:val="24"/>
          <w:szCs w:val="24"/>
        </w:rPr>
        <w:t>н</w:t>
      </w:r>
      <w:r w:rsidR="00992192" w:rsidRPr="00033EAC">
        <w:rPr>
          <w:rFonts w:ascii="Times New Roman" w:hAnsi="Times New Roman" w:cs="Times New Roman"/>
          <w:sz w:val="24"/>
          <w:szCs w:val="24"/>
        </w:rPr>
        <w:t>ыми решениями совета депутатов мун</w:t>
      </w:r>
      <w:r w:rsidR="00992192" w:rsidRPr="00033EAC">
        <w:rPr>
          <w:rFonts w:ascii="Times New Roman" w:hAnsi="Times New Roman" w:cs="Times New Roman"/>
          <w:sz w:val="24"/>
          <w:szCs w:val="24"/>
        </w:rPr>
        <w:t>и</w:t>
      </w:r>
      <w:r w:rsidR="00992192" w:rsidRPr="00033EAC">
        <w:rPr>
          <w:rFonts w:ascii="Times New Roman" w:hAnsi="Times New Roman" w:cs="Times New Roman"/>
          <w:sz w:val="24"/>
          <w:szCs w:val="24"/>
        </w:rPr>
        <w:t>ципального образования,</w:t>
      </w:r>
      <w:r w:rsidR="00BD2D09" w:rsidRPr="00033EAC">
        <w:rPr>
          <w:rFonts w:ascii="Times New Roman" w:eastAsia="Calibri" w:hAnsi="Times New Roman" w:cs="Times New Roman"/>
          <w:sz w:val="24"/>
          <w:szCs w:val="24"/>
        </w:rPr>
        <w:t xml:space="preserve"> планами работы аппарата совета депутатов, утвержденными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D09" w:rsidRPr="00033EAC">
        <w:rPr>
          <w:rFonts w:ascii="Times New Roman" w:eastAsia="Calibri" w:hAnsi="Times New Roman" w:cs="Times New Roman"/>
          <w:sz w:val="24"/>
          <w:szCs w:val="24"/>
        </w:rPr>
        <w:t>главой муниципального образования Тосненский район Ленинградской области.</w:t>
      </w:r>
    </w:p>
    <w:p w:rsidR="00AE56E3" w:rsidRPr="00033EAC" w:rsidRDefault="00EF6EAD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09B2" w:rsidRPr="00033EAC">
        <w:rPr>
          <w:rFonts w:ascii="Times New Roman" w:eastAsia="Calibri" w:hAnsi="Times New Roman" w:cs="Times New Roman"/>
          <w:sz w:val="24"/>
          <w:szCs w:val="24"/>
        </w:rPr>
        <w:t>В сентябре 20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20</w:t>
      </w:r>
      <w:r w:rsidR="007D09B2" w:rsidRPr="00033EA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B21D92" w:rsidRPr="00033EAC">
        <w:rPr>
          <w:rFonts w:ascii="Times New Roman" w:eastAsia="Calibri" w:hAnsi="Times New Roman" w:cs="Times New Roman"/>
          <w:sz w:val="24"/>
          <w:szCs w:val="24"/>
        </w:rPr>
        <w:t>Тельмановско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B21D92" w:rsidRPr="00033EAC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>м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9B2" w:rsidRPr="00033EAC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>и проведены довыборы депутатов советов депутатов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.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 xml:space="preserve"> В совете депутатов района каждое поселение представляют 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 xml:space="preserve">два представителя – 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>глава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 xml:space="preserve"> и депутат </w:t>
      </w:r>
      <w:r w:rsidR="00A8058B" w:rsidRPr="00033EA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>.</w:t>
      </w:r>
      <w:r w:rsidR="007D09B2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>Советы д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епутат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 xml:space="preserve">ов поселений 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решал</w:t>
      </w:r>
      <w:r w:rsidR="002F09AF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B21D92" w:rsidRPr="00033EAC">
        <w:rPr>
          <w:rFonts w:ascii="Times New Roman" w:eastAsia="Calibri" w:hAnsi="Times New Roman" w:cs="Times New Roman"/>
          <w:sz w:val="24"/>
          <w:szCs w:val="24"/>
        </w:rPr>
        <w:t>просы местного значения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 xml:space="preserve">депутаты </w:t>
      </w:r>
      <w:r w:rsidR="00E55C02" w:rsidRPr="00033EAC">
        <w:rPr>
          <w:rFonts w:ascii="Times New Roman" w:eastAsia="Calibri" w:hAnsi="Times New Roman" w:cs="Times New Roman"/>
          <w:sz w:val="24"/>
          <w:szCs w:val="24"/>
        </w:rPr>
        <w:t xml:space="preserve">от поселений на 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районно</w:t>
      </w:r>
      <w:r w:rsidR="00E55C02" w:rsidRPr="00033EAC">
        <w:rPr>
          <w:rFonts w:ascii="Times New Roman" w:eastAsia="Calibri" w:hAnsi="Times New Roman" w:cs="Times New Roman"/>
          <w:sz w:val="24"/>
          <w:szCs w:val="24"/>
        </w:rPr>
        <w:t>м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 xml:space="preserve"> уровн</w:t>
      </w:r>
      <w:r w:rsidR="00E55C02" w:rsidRPr="00033EAC">
        <w:rPr>
          <w:rFonts w:ascii="Times New Roman" w:eastAsia="Calibri" w:hAnsi="Times New Roman" w:cs="Times New Roman"/>
          <w:sz w:val="24"/>
          <w:szCs w:val="24"/>
        </w:rPr>
        <w:t>е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>активно принимали участие в заседания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х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="00E55C02" w:rsidRPr="00033EA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55EA" w:rsidRPr="00033EAC">
        <w:rPr>
          <w:rFonts w:ascii="Times New Roman" w:eastAsia="Calibri" w:hAnsi="Times New Roman" w:cs="Times New Roman"/>
          <w:sz w:val="24"/>
          <w:szCs w:val="24"/>
        </w:rPr>
        <w:t xml:space="preserve">выносили на 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>обсу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>ж</w:t>
      </w:r>
      <w:r w:rsidR="00633B2D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8455EA" w:rsidRPr="00033EAC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проблемы своих территорий.</w:t>
      </w:r>
    </w:p>
    <w:p w:rsidR="00FB2174" w:rsidRPr="00033EAC" w:rsidRDefault="00EF6EAD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7D09B2" w:rsidRPr="00033EAC">
        <w:rPr>
          <w:rFonts w:ascii="Times New Roman" w:eastAsia="Calibri" w:hAnsi="Times New Roman" w:cs="Times New Roman"/>
          <w:sz w:val="24"/>
          <w:szCs w:val="24"/>
        </w:rPr>
        <w:t xml:space="preserve">отчетный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период проведено 12 заседаний совета депутатов муниципального </w:t>
      </w:r>
      <w:r w:rsidR="00DB161F" w:rsidRPr="00033E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образования, из них </w:t>
      </w:r>
      <w:r w:rsidR="00F239DA" w:rsidRPr="00033EAC">
        <w:rPr>
          <w:rFonts w:ascii="Times New Roman" w:eastAsia="Calibri" w:hAnsi="Times New Roman" w:cs="Times New Roman"/>
          <w:sz w:val="24"/>
          <w:szCs w:val="24"/>
        </w:rPr>
        <w:t>4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0F9" w:rsidRPr="00033EAC">
        <w:rPr>
          <w:rFonts w:ascii="Times New Roman" w:eastAsia="Calibri" w:hAnsi="Times New Roman" w:cs="Times New Roman"/>
          <w:sz w:val="24"/>
          <w:szCs w:val="24"/>
        </w:rPr>
        <w:t xml:space="preserve">внеочередных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410F9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одно заседание</w:t>
      </w:r>
      <w:r w:rsidR="001410F9" w:rsidRPr="00033EAC">
        <w:rPr>
          <w:rFonts w:ascii="Times New Roman" w:eastAsia="Calibri" w:hAnsi="Times New Roman" w:cs="Times New Roman"/>
          <w:sz w:val="24"/>
          <w:szCs w:val="24"/>
        </w:rPr>
        <w:t xml:space="preserve"> состоялось 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в дистанционном фо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р</w:t>
      </w:r>
      <w:r w:rsidR="00AE56E3" w:rsidRPr="00033EAC">
        <w:rPr>
          <w:rFonts w:ascii="Times New Roman" w:eastAsia="Calibri" w:hAnsi="Times New Roman" w:cs="Times New Roman"/>
          <w:sz w:val="24"/>
          <w:szCs w:val="24"/>
        </w:rPr>
        <w:t>мате.</w:t>
      </w:r>
    </w:p>
    <w:p w:rsidR="00FB2174" w:rsidRPr="00033EAC" w:rsidRDefault="00EF6EAD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D09B2" w:rsidRPr="00033EAC">
        <w:rPr>
          <w:rFonts w:ascii="Times New Roman" w:eastAsia="Calibri" w:hAnsi="Times New Roman" w:cs="Times New Roman"/>
          <w:sz w:val="24"/>
          <w:szCs w:val="24"/>
        </w:rPr>
        <w:t>Плодотворно прошло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3C0" w:rsidRPr="00033EAC">
        <w:rPr>
          <w:rFonts w:ascii="Times New Roman" w:eastAsia="Calibri" w:hAnsi="Times New Roman" w:cs="Times New Roman"/>
          <w:sz w:val="24"/>
          <w:szCs w:val="24"/>
        </w:rPr>
        <w:t>2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3</w:t>
      </w:r>
      <w:r w:rsidR="00B073C0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заседани</w:t>
      </w:r>
      <w:r w:rsidR="00B073C0" w:rsidRPr="00033EAC">
        <w:rPr>
          <w:rFonts w:ascii="Times New Roman" w:eastAsia="Calibri" w:hAnsi="Times New Roman" w:cs="Times New Roman"/>
          <w:sz w:val="24"/>
          <w:szCs w:val="24"/>
        </w:rPr>
        <w:t>я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постоянных ко</w:t>
      </w:r>
      <w:r w:rsidR="009B2C9D" w:rsidRPr="00033EAC">
        <w:rPr>
          <w:rFonts w:ascii="Times New Roman" w:eastAsia="Calibri" w:hAnsi="Times New Roman" w:cs="Times New Roman"/>
          <w:sz w:val="24"/>
          <w:szCs w:val="24"/>
        </w:rPr>
        <w:t>миссий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>, из них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02E2B" w:rsidRPr="00033EAC">
        <w:rPr>
          <w:rFonts w:ascii="Times New Roman" w:eastAsia="Calibri" w:hAnsi="Times New Roman" w:cs="Times New Roman"/>
          <w:sz w:val="24"/>
          <w:szCs w:val="24"/>
        </w:rPr>
        <w:t>2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совместных заседаний постоянных комиссий, на которых рассмотрены проекты реш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е</w:t>
      </w:r>
      <w:r w:rsidR="00DB161F" w:rsidRPr="00033EAC">
        <w:rPr>
          <w:rFonts w:ascii="Times New Roman" w:eastAsia="Calibri" w:hAnsi="Times New Roman" w:cs="Times New Roman"/>
          <w:sz w:val="24"/>
          <w:szCs w:val="24"/>
        </w:rPr>
        <w:t xml:space="preserve">ний совета депутатов, 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11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заседаний профильных комиссий совета депутатов: 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2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8455EA" w:rsidRPr="00033EAC">
        <w:rPr>
          <w:rFonts w:ascii="Times New Roman" w:eastAsia="Calibri" w:hAnsi="Times New Roman" w:cs="Times New Roman"/>
          <w:sz w:val="24"/>
          <w:szCs w:val="24"/>
        </w:rPr>
        <w:t>я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постоянной комиссии по местному самоуправлению, 4 заседания постоянной комиссии </w:t>
      </w:r>
      <w:r w:rsidR="00DB161F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по социальной и жилищной политике, </w:t>
      </w:r>
      <w:r w:rsidR="00B073C0" w:rsidRPr="00033EAC">
        <w:rPr>
          <w:rFonts w:ascii="Times New Roman" w:eastAsia="Calibri" w:hAnsi="Times New Roman" w:cs="Times New Roman"/>
          <w:sz w:val="24"/>
          <w:szCs w:val="24"/>
        </w:rPr>
        <w:t>4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заседания постоянной комиссии по бюджету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, 1 заседание постоянной комиссии по экономической политике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C3B6A" w:rsidRPr="00033EAC">
        <w:rPr>
          <w:rFonts w:ascii="Times New Roman" w:eastAsia="Calibri" w:hAnsi="Times New Roman" w:cs="Times New Roman"/>
          <w:sz w:val="24"/>
          <w:szCs w:val="24"/>
        </w:rPr>
        <w:t xml:space="preserve"> Профильные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в течение года рассматривали внесение изменений в действующие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муниципальные программы</w:t>
      </w:r>
      <w:r w:rsidR="00BA5041" w:rsidRPr="00033EAC">
        <w:rPr>
          <w:rFonts w:ascii="Times New Roman" w:eastAsia="Calibri" w:hAnsi="Times New Roman" w:cs="Times New Roman"/>
          <w:sz w:val="24"/>
          <w:szCs w:val="24"/>
        </w:rPr>
        <w:t>, одобрили принятие программы «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Управление муниципал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ь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ными финансами муниципального образования Тосненский район Ленинградской обл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сти</w:t>
      </w:r>
      <w:r w:rsidR="00BA5041" w:rsidRPr="00033EAC">
        <w:rPr>
          <w:rFonts w:ascii="Times New Roman" w:eastAsia="Calibri" w:hAnsi="Times New Roman" w:cs="Times New Roman"/>
          <w:sz w:val="24"/>
          <w:szCs w:val="24"/>
        </w:rPr>
        <w:t>»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 xml:space="preserve"> с новым сроком реализации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 xml:space="preserve">с 2021 по 2024 годы. </w:t>
      </w:r>
      <w:proofErr w:type="gramStart"/>
      <w:r w:rsidR="00297288" w:rsidRPr="00033EAC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297288" w:rsidRPr="00033EAC">
        <w:rPr>
          <w:rFonts w:ascii="Times New Roman" w:eastAsia="Calibri" w:hAnsi="Times New Roman" w:cs="Times New Roman"/>
          <w:sz w:val="24"/>
          <w:szCs w:val="24"/>
        </w:rPr>
        <w:t xml:space="preserve"> в 2020 году разработала очень нужную и ожидаемую программу </w:t>
      </w:r>
      <w:r w:rsidR="00BA5041" w:rsidRPr="00033EAC">
        <w:rPr>
          <w:rFonts w:ascii="Times New Roman" w:eastAsia="Calibri" w:hAnsi="Times New Roman" w:cs="Times New Roman"/>
          <w:sz w:val="24"/>
          <w:szCs w:val="24"/>
        </w:rPr>
        <w:t>«</w:t>
      </w:r>
      <w:r w:rsidR="001C3B6A" w:rsidRPr="00033EAC">
        <w:rPr>
          <w:rFonts w:ascii="Times New Roman" w:eastAsia="Calibri" w:hAnsi="Times New Roman" w:cs="Times New Roman"/>
          <w:sz w:val="24"/>
          <w:szCs w:val="24"/>
        </w:rPr>
        <w:t>Организация транспортного обслуживания населения муниципального образования Тосненский район Ленинградской обла</w:t>
      </w:r>
      <w:r w:rsidR="00297288" w:rsidRPr="00033EAC">
        <w:rPr>
          <w:rFonts w:ascii="Times New Roman" w:eastAsia="Calibri" w:hAnsi="Times New Roman" w:cs="Times New Roman"/>
          <w:sz w:val="24"/>
          <w:szCs w:val="24"/>
        </w:rPr>
        <w:t>сти</w:t>
      </w:r>
      <w:r w:rsidR="00BA5041" w:rsidRPr="00033EAC">
        <w:rPr>
          <w:rFonts w:ascii="Times New Roman" w:eastAsia="Calibri" w:hAnsi="Times New Roman" w:cs="Times New Roman"/>
          <w:sz w:val="24"/>
          <w:szCs w:val="24"/>
        </w:rPr>
        <w:t>»</w:t>
      </w:r>
      <w:r w:rsidR="00297288" w:rsidRPr="00033EAC">
        <w:rPr>
          <w:rFonts w:ascii="Times New Roman" w:eastAsia="Calibri" w:hAnsi="Times New Roman" w:cs="Times New Roman"/>
          <w:sz w:val="24"/>
          <w:szCs w:val="24"/>
        </w:rPr>
        <w:t>, которую деп</w:t>
      </w:r>
      <w:r w:rsidR="00297288" w:rsidRPr="00033EAC">
        <w:rPr>
          <w:rFonts w:ascii="Times New Roman" w:eastAsia="Calibri" w:hAnsi="Times New Roman" w:cs="Times New Roman"/>
          <w:sz w:val="24"/>
          <w:szCs w:val="24"/>
        </w:rPr>
        <w:t>у</w:t>
      </w:r>
      <w:r w:rsidR="00297288" w:rsidRPr="00033EAC">
        <w:rPr>
          <w:rFonts w:ascii="Times New Roman" w:eastAsia="Calibri" w:hAnsi="Times New Roman" w:cs="Times New Roman"/>
          <w:sz w:val="24"/>
          <w:szCs w:val="24"/>
        </w:rPr>
        <w:t>таты рассмотрели и одобрили со сроком реализации с 2021 по 2023 го</w:t>
      </w:r>
      <w:r w:rsidR="00BA5041" w:rsidRPr="00033EAC">
        <w:rPr>
          <w:rFonts w:ascii="Times New Roman" w:eastAsia="Calibri" w:hAnsi="Times New Roman" w:cs="Times New Roman"/>
          <w:sz w:val="24"/>
          <w:szCs w:val="24"/>
        </w:rPr>
        <w:t xml:space="preserve">ды,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рассмотрены материалы кандидатов на присвоение звания «Почетный гражданин муниципального о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б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разования Тосненский район Ленинградской области».</w:t>
      </w:r>
      <w:proofErr w:type="gramEnd"/>
    </w:p>
    <w:p w:rsidR="009878C9" w:rsidRDefault="00EF6EAD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239DA" w:rsidRPr="00033EAC">
        <w:rPr>
          <w:rFonts w:ascii="Times New Roman" w:eastAsia="Calibri" w:hAnsi="Times New Roman"/>
          <w:sz w:val="24"/>
          <w:szCs w:val="24"/>
        </w:rPr>
        <w:t>В 20</w:t>
      </w:r>
      <w:r w:rsidR="00AE56E3" w:rsidRPr="00033EAC">
        <w:rPr>
          <w:rFonts w:ascii="Times New Roman" w:eastAsia="Calibri" w:hAnsi="Times New Roman"/>
          <w:sz w:val="24"/>
          <w:szCs w:val="24"/>
        </w:rPr>
        <w:t>20</w:t>
      </w:r>
      <w:r w:rsidR="00F239DA" w:rsidRPr="00033EAC">
        <w:rPr>
          <w:rFonts w:ascii="Times New Roman" w:eastAsia="Calibri" w:hAnsi="Times New Roman"/>
          <w:sz w:val="24"/>
          <w:szCs w:val="24"/>
        </w:rPr>
        <w:t xml:space="preserve"> году советом депутатов муниципального образования </w:t>
      </w:r>
      <w:r w:rsidR="007D09B2" w:rsidRPr="00033EAC">
        <w:rPr>
          <w:rFonts w:ascii="Times New Roman" w:eastAsia="Calibri" w:hAnsi="Times New Roman"/>
          <w:sz w:val="24"/>
          <w:szCs w:val="24"/>
        </w:rPr>
        <w:t>п</w:t>
      </w:r>
      <w:r w:rsidR="00FB2174" w:rsidRPr="00033EAC">
        <w:rPr>
          <w:rFonts w:ascii="Times New Roman" w:eastAsia="Calibri" w:hAnsi="Times New Roman"/>
          <w:sz w:val="24"/>
          <w:szCs w:val="24"/>
        </w:rPr>
        <w:t xml:space="preserve">ринято </w:t>
      </w:r>
      <w:r w:rsidR="00AE56E3" w:rsidRPr="00033EAC">
        <w:rPr>
          <w:rFonts w:ascii="Times New Roman" w:eastAsia="Calibri" w:hAnsi="Times New Roman"/>
          <w:sz w:val="24"/>
          <w:szCs w:val="24"/>
        </w:rPr>
        <w:t>56</w:t>
      </w:r>
      <w:r w:rsidR="00FB2174" w:rsidRPr="00033EAC">
        <w:rPr>
          <w:rFonts w:ascii="Times New Roman" w:eastAsia="Calibri" w:hAnsi="Times New Roman"/>
          <w:sz w:val="24"/>
          <w:szCs w:val="24"/>
        </w:rPr>
        <w:t xml:space="preserve"> решений  (инициаторы подготовки решений: администрация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>Тосне</w:t>
      </w:r>
      <w:r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 xml:space="preserve">ский район Ленинградской области </w:t>
      </w:r>
      <w:r w:rsidR="00FB2174" w:rsidRPr="00033EAC">
        <w:rPr>
          <w:rFonts w:ascii="Times New Roman" w:eastAsia="Calibri" w:hAnsi="Times New Roman"/>
          <w:sz w:val="24"/>
          <w:szCs w:val="24"/>
        </w:rPr>
        <w:t xml:space="preserve">– </w:t>
      </w:r>
      <w:r w:rsidR="00AE56E3" w:rsidRPr="00033EAC">
        <w:rPr>
          <w:rFonts w:ascii="Times New Roman" w:eastAsia="Calibri" w:hAnsi="Times New Roman"/>
          <w:sz w:val="24"/>
          <w:szCs w:val="24"/>
        </w:rPr>
        <w:t>25</w:t>
      </w:r>
      <w:r w:rsidR="00FB2174" w:rsidRPr="00033EAC">
        <w:rPr>
          <w:rFonts w:ascii="Times New Roman" w:eastAsia="Calibri" w:hAnsi="Times New Roman"/>
          <w:sz w:val="24"/>
          <w:szCs w:val="24"/>
        </w:rPr>
        <w:t xml:space="preserve"> решений; глава муниципального образов</w:t>
      </w:r>
      <w:r w:rsidR="00DB161F" w:rsidRPr="00033EAC">
        <w:rPr>
          <w:rFonts w:ascii="Times New Roman" w:eastAsia="Calibri" w:hAnsi="Times New Roman"/>
          <w:sz w:val="24"/>
          <w:szCs w:val="24"/>
        </w:rPr>
        <w:t xml:space="preserve">ания </w:t>
      </w:r>
      <w:r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сненский район Ленинградской области </w:t>
      </w:r>
      <w:r w:rsidR="00DB161F" w:rsidRPr="00033EAC">
        <w:rPr>
          <w:rFonts w:ascii="Times New Roman" w:eastAsia="Calibri" w:hAnsi="Times New Roman"/>
          <w:sz w:val="24"/>
          <w:szCs w:val="24"/>
        </w:rPr>
        <w:t xml:space="preserve">– </w:t>
      </w:r>
      <w:r w:rsidR="00AE56E3" w:rsidRPr="00033EAC">
        <w:rPr>
          <w:rFonts w:ascii="Times New Roman" w:eastAsia="Calibri" w:hAnsi="Times New Roman"/>
          <w:sz w:val="24"/>
          <w:szCs w:val="24"/>
        </w:rPr>
        <w:t>30</w:t>
      </w:r>
      <w:r w:rsidR="00DB161F" w:rsidRPr="00033EAC">
        <w:rPr>
          <w:rFonts w:ascii="Times New Roman" w:eastAsia="Calibri" w:hAnsi="Times New Roman"/>
          <w:sz w:val="24"/>
          <w:szCs w:val="24"/>
        </w:rPr>
        <w:t xml:space="preserve"> решений; Контрольно-</w:t>
      </w:r>
      <w:r w:rsidR="00FB2174" w:rsidRPr="00033EAC">
        <w:rPr>
          <w:rFonts w:ascii="Times New Roman" w:eastAsia="Calibri" w:hAnsi="Times New Roman"/>
          <w:sz w:val="24"/>
          <w:szCs w:val="24"/>
        </w:rPr>
        <w:t>счётная палата мун</w:t>
      </w:r>
      <w:r w:rsidR="00FB2174" w:rsidRPr="00033EAC">
        <w:rPr>
          <w:rFonts w:ascii="Times New Roman" w:eastAsia="Calibri" w:hAnsi="Times New Roman"/>
          <w:sz w:val="24"/>
          <w:szCs w:val="24"/>
        </w:rPr>
        <w:t>и</w:t>
      </w:r>
      <w:r w:rsidR="00FB2174" w:rsidRPr="00033EAC">
        <w:rPr>
          <w:rFonts w:ascii="Times New Roman" w:eastAsia="Calibri" w:hAnsi="Times New Roman"/>
          <w:sz w:val="24"/>
          <w:szCs w:val="24"/>
        </w:rPr>
        <w:t>ципального образования Тосненский район Ленинградской области – 1 решение).</w:t>
      </w:r>
    </w:p>
    <w:p w:rsidR="00EF6EAD" w:rsidRDefault="00EF6EAD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EF6EAD" w:rsidRDefault="00EF6EAD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EF6EAD" w:rsidRDefault="00EF6EAD" w:rsidP="00EF6EAD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11</w:t>
      </w:r>
    </w:p>
    <w:p w:rsidR="00EF6EAD" w:rsidRPr="00033EAC" w:rsidRDefault="00EF6EAD" w:rsidP="00EF6EAD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</w:p>
    <w:p w:rsidR="00DB161F" w:rsidRPr="00033EAC" w:rsidRDefault="00EF6EAD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489D" w:rsidRPr="00033EAC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 при рассмотрении проектов решений учитывал заключен</w:t>
      </w:r>
      <w:r w:rsidR="00DB161F" w:rsidRPr="00033EAC">
        <w:rPr>
          <w:rFonts w:ascii="Times New Roman" w:hAnsi="Times New Roman"/>
          <w:sz w:val="24"/>
          <w:szCs w:val="24"/>
        </w:rPr>
        <w:t>ия Контрольно-счетной палаты</w:t>
      </w:r>
      <w:r w:rsidR="0048489D" w:rsidRPr="00033EAC">
        <w:rPr>
          <w:rFonts w:ascii="Times New Roman" w:hAnsi="Times New Roman"/>
          <w:sz w:val="24"/>
          <w:szCs w:val="24"/>
        </w:rPr>
        <w:t xml:space="preserve"> муниципального образования Тосненс</w:t>
      </w:r>
      <w:r w:rsidR="00EA6C11" w:rsidRPr="00033EAC">
        <w:rPr>
          <w:rFonts w:ascii="Times New Roman" w:hAnsi="Times New Roman"/>
          <w:sz w:val="24"/>
          <w:szCs w:val="24"/>
        </w:rPr>
        <w:t>кий район Ленинградской области, предл</w:t>
      </w:r>
      <w:r w:rsidR="00EA6C11" w:rsidRPr="00033EAC">
        <w:rPr>
          <w:rFonts w:ascii="Times New Roman" w:hAnsi="Times New Roman"/>
          <w:sz w:val="24"/>
          <w:szCs w:val="24"/>
        </w:rPr>
        <w:t>о</w:t>
      </w:r>
      <w:r w:rsidR="00EA6C11" w:rsidRPr="00033EAC">
        <w:rPr>
          <w:rFonts w:ascii="Times New Roman" w:hAnsi="Times New Roman"/>
          <w:sz w:val="24"/>
          <w:szCs w:val="24"/>
        </w:rPr>
        <w:t xml:space="preserve">жения, поступавшие от </w:t>
      </w:r>
      <w:proofErr w:type="spellStart"/>
      <w:r w:rsidR="00EA6C11" w:rsidRPr="00033EAC">
        <w:rPr>
          <w:rFonts w:ascii="Times New Roman" w:hAnsi="Times New Roman"/>
          <w:sz w:val="24"/>
          <w:szCs w:val="24"/>
        </w:rPr>
        <w:t>Тосненской</w:t>
      </w:r>
      <w:proofErr w:type="spellEnd"/>
      <w:r w:rsidR="00EA6C11" w:rsidRPr="00033EAC">
        <w:rPr>
          <w:rFonts w:ascii="Times New Roman" w:hAnsi="Times New Roman"/>
          <w:sz w:val="24"/>
          <w:szCs w:val="24"/>
        </w:rPr>
        <w:t xml:space="preserve"> городской прокуратуры.</w:t>
      </w:r>
      <w:r w:rsidR="0048489D" w:rsidRPr="00033EAC">
        <w:rPr>
          <w:rFonts w:ascii="Times New Roman" w:hAnsi="Times New Roman"/>
          <w:sz w:val="24"/>
          <w:szCs w:val="24"/>
        </w:rPr>
        <w:t xml:space="preserve"> Из принятых решений наиболее важные и значимые для дальнейшего социально-экономического развития м</w:t>
      </w:r>
      <w:r w:rsidR="0048489D" w:rsidRPr="00033EAC">
        <w:rPr>
          <w:rFonts w:ascii="Times New Roman" w:hAnsi="Times New Roman"/>
          <w:sz w:val="24"/>
          <w:szCs w:val="24"/>
        </w:rPr>
        <w:t>у</w:t>
      </w:r>
      <w:r w:rsidR="0048489D" w:rsidRPr="00033EAC">
        <w:rPr>
          <w:rFonts w:ascii="Times New Roman" w:hAnsi="Times New Roman"/>
          <w:sz w:val="24"/>
          <w:szCs w:val="24"/>
        </w:rPr>
        <w:t>ниципального района:</w:t>
      </w:r>
    </w:p>
    <w:p w:rsidR="0048489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66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161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Уставе муниципального образования Тосненский район Ленинградской </w:t>
      </w:r>
      <w:r w:rsidR="00DB161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48489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466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муниципального образования Тосненский район Ленинградской </w:t>
      </w:r>
      <w:r w:rsidR="00DB161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76C9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Тосненский район Ленинградской области</w:t>
      </w:r>
    </w:p>
    <w:p w:rsidR="00613F0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66F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8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проведении общественных обсуждений, публичных слушаний на территории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C9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назначения и проведения опроса граждан на территории муниципального образования Тосненский район Ленинградской области</w:t>
      </w:r>
    </w:p>
    <w:p w:rsidR="00613F0D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100B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заключения советом депутатов муниципального образования Тосне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соглашения с представительным органом поселения, входящего в состав муниципального района, о передаче контрольно-счетному органу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полномочий контрольно-счетного органа поселения по осущест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3F0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внешнего муниципального финансового контроля.</w:t>
      </w:r>
    </w:p>
    <w:p w:rsidR="0007100B" w:rsidRPr="00033EAC" w:rsidRDefault="00EF6EAD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100B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Положение о предоставлении жилых помещений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ованного (служебного) жилищного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утвержденное решением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21.12.2018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C9D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AB1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C75" w:rsidRPr="00033EAC" w:rsidRDefault="00AB1C2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 оплате труда работников муниципальных учреждений муниципального обр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877" w:rsidRPr="00033EAC" w:rsidRDefault="00AB1C2C" w:rsidP="000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главными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рядителями средств бюджета муниципального образования Тосненский район Ленинградской области в ком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финансов администрации муниципального образования Тосненский район Ленингра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6C7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5D550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совершаемых действиях, направленных на реализацию мун</w:t>
      </w:r>
      <w:r w:rsidR="005D550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550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 образованием права регресса, либо об отсутствии оснований для пре</w:t>
      </w:r>
      <w:r w:rsidR="00F6569E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5505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ъявления иска о взыскании денежных средств в порядке регресса</w:t>
      </w:r>
      <w:r w:rsidR="00F6569E" w:rsidRPr="000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5FAA" w:rsidRPr="00033EAC" w:rsidRDefault="00AB1C2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E1061" w:rsidRPr="00033EAC">
        <w:rPr>
          <w:rFonts w:ascii="Times New Roman" w:hAnsi="Times New Roman"/>
          <w:sz w:val="24"/>
          <w:szCs w:val="24"/>
        </w:rPr>
        <w:t xml:space="preserve">В </w:t>
      </w:r>
      <w:r w:rsidR="007441AB" w:rsidRPr="00033EAC">
        <w:rPr>
          <w:rFonts w:ascii="Times New Roman" w:hAnsi="Times New Roman"/>
          <w:sz w:val="24"/>
          <w:szCs w:val="24"/>
        </w:rPr>
        <w:t xml:space="preserve">2020 году в </w:t>
      </w:r>
      <w:r w:rsidR="000E1061" w:rsidRPr="00033EAC">
        <w:rPr>
          <w:rFonts w:ascii="Times New Roman" w:hAnsi="Times New Roman"/>
          <w:sz w:val="24"/>
          <w:szCs w:val="24"/>
        </w:rPr>
        <w:t xml:space="preserve">целях усовершенствования системы поощрения </w:t>
      </w:r>
      <w:r w:rsidR="00850877" w:rsidRPr="00033EAC">
        <w:rPr>
          <w:rFonts w:ascii="Times New Roman" w:hAnsi="Times New Roman"/>
          <w:sz w:val="24"/>
          <w:szCs w:val="24"/>
        </w:rPr>
        <w:t xml:space="preserve">граждан </w:t>
      </w:r>
      <w:r w:rsidR="000E1061" w:rsidRPr="00033EAC">
        <w:rPr>
          <w:rFonts w:ascii="Times New Roman" w:hAnsi="Times New Roman"/>
          <w:sz w:val="24"/>
          <w:szCs w:val="24"/>
        </w:rPr>
        <w:t xml:space="preserve">депутатами утверждено новое </w:t>
      </w:r>
      <w:r w:rsidR="009F5FAA" w:rsidRPr="00033EAC">
        <w:rPr>
          <w:rFonts w:ascii="Times New Roman" w:hAnsi="Times New Roman"/>
          <w:sz w:val="24"/>
          <w:szCs w:val="24"/>
        </w:rPr>
        <w:t>Положение о звании «Почетный гражданин муниципального образов</w:t>
      </w:r>
      <w:r w:rsidR="009F5FAA" w:rsidRPr="00033EAC">
        <w:rPr>
          <w:rFonts w:ascii="Times New Roman" w:hAnsi="Times New Roman"/>
          <w:sz w:val="24"/>
          <w:szCs w:val="24"/>
        </w:rPr>
        <w:t>а</w:t>
      </w:r>
      <w:r w:rsidR="009F5FAA" w:rsidRPr="00033EAC">
        <w:rPr>
          <w:rFonts w:ascii="Times New Roman" w:hAnsi="Times New Roman"/>
          <w:sz w:val="24"/>
          <w:szCs w:val="24"/>
        </w:rPr>
        <w:t>ния Тосненский район Ленинградской области», котор</w:t>
      </w:r>
      <w:r w:rsidR="00D267A3" w:rsidRPr="00033EAC">
        <w:rPr>
          <w:rFonts w:ascii="Times New Roman" w:hAnsi="Times New Roman"/>
          <w:sz w:val="24"/>
          <w:szCs w:val="24"/>
        </w:rPr>
        <w:t>о</w:t>
      </w:r>
      <w:r w:rsidR="009F5FAA" w:rsidRPr="00033EAC">
        <w:rPr>
          <w:rFonts w:ascii="Times New Roman" w:hAnsi="Times New Roman"/>
          <w:sz w:val="24"/>
          <w:szCs w:val="24"/>
        </w:rPr>
        <w:t xml:space="preserve">е является высшей наградой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F5FAA" w:rsidRPr="00033EAC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и присваивается гражданам за заслуги в трудовой деятельности, достижения в области здравоохранения, культуры, образования, спорта, общественной работы, благотворительной деятельности, направленные на развитие муниципального образования Тосненский район Ленингра</w:t>
      </w:r>
      <w:r w:rsidR="009F5FAA" w:rsidRPr="00033E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</w:t>
      </w:r>
      <w:r w:rsidR="009F5FAA" w:rsidRPr="00033EAC">
        <w:rPr>
          <w:rFonts w:ascii="Times New Roman" w:hAnsi="Times New Roman"/>
          <w:sz w:val="24"/>
          <w:szCs w:val="24"/>
        </w:rPr>
        <w:t>и прославление его на региональном и федеральном уровнях.</w:t>
      </w:r>
    </w:p>
    <w:p w:rsidR="002418EC" w:rsidRPr="00033EAC" w:rsidRDefault="00AB1C2C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1061" w:rsidRPr="00033EAC">
        <w:rPr>
          <w:rFonts w:ascii="Times New Roman" w:hAnsi="Times New Roman"/>
          <w:sz w:val="24"/>
          <w:szCs w:val="24"/>
        </w:rPr>
        <w:t>Постановлением глав</w:t>
      </w:r>
      <w:r w:rsidR="005D3DE2" w:rsidRPr="00033EA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D3DE2" w:rsidRPr="00033EAC">
        <w:rPr>
          <w:rFonts w:ascii="Times New Roman" w:hAnsi="Times New Roman"/>
          <w:sz w:val="24"/>
          <w:szCs w:val="24"/>
        </w:rPr>
        <w:t>учрежден</w:t>
      </w:r>
      <w:r w:rsidR="00D267A3" w:rsidRPr="00033EAC">
        <w:rPr>
          <w:rFonts w:ascii="Times New Roman" w:hAnsi="Times New Roman"/>
          <w:sz w:val="24"/>
          <w:szCs w:val="24"/>
        </w:rPr>
        <w:t xml:space="preserve"> </w:t>
      </w:r>
      <w:r w:rsidR="000E1061" w:rsidRPr="00033EAC">
        <w:rPr>
          <w:rFonts w:ascii="Times New Roman" w:hAnsi="Times New Roman"/>
          <w:sz w:val="24"/>
          <w:szCs w:val="24"/>
        </w:rPr>
        <w:t>Почётн</w:t>
      </w:r>
      <w:r w:rsidR="005D3DE2" w:rsidRPr="00033EAC">
        <w:rPr>
          <w:rFonts w:ascii="Times New Roman" w:hAnsi="Times New Roman"/>
          <w:sz w:val="24"/>
          <w:szCs w:val="24"/>
        </w:rPr>
        <w:t>ый</w:t>
      </w:r>
      <w:r w:rsidR="000E1061" w:rsidRPr="00033EAC">
        <w:rPr>
          <w:rFonts w:ascii="Times New Roman" w:hAnsi="Times New Roman"/>
          <w:sz w:val="24"/>
          <w:szCs w:val="24"/>
        </w:rPr>
        <w:t xml:space="preserve"> 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0E1061" w:rsidRPr="00033EAC">
        <w:rPr>
          <w:rFonts w:ascii="Times New Roman" w:hAnsi="Times New Roman"/>
          <w:sz w:val="24"/>
          <w:szCs w:val="24"/>
        </w:rPr>
        <w:t>гл</w:t>
      </w:r>
      <w:r w:rsidR="000E1061" w:rsidRPr="00033EAC">
        <w:rPr>
          <w:rFonts w:ascii="Times New Roman" w:hAnsi="Times New Roman"/>
          <w:sz w:val="24"/>
          <w:szCs w:val="24"/>
        </w:rPr>
        <w:t>а</w:t>
      </w:r>
      <w:r w:rsidR="000E1061" w:rsidRPr="00033EAC">
        <w:rPr>
          <w:rFonts w:ascii="Times New Roman" w:hAnsi="Times New Roman"/>
          <w:sz w:val="24"/>
          <w:szCs w:val="24"/>
        </w:rPr>
        <w:t>вы муниципального образования</w:t>
      </w:r>
      <w:r w:rsidR="009F5FAA" w:rsidRPr="00033EAC">
        <w:rPr>
          <w:rFonts w:ascii="Times New Roman" w:hAnsi="Times New Roman"/>
          <w:sz w:val="24"/>
          <w:szCs w:val="24"/>
        </w:rPr>
        <w:t xml:space="preserve"> </w:t>
      </w:r>
      <w:r w:rsidR="000E1061" w:rsidRPr="00033EAC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7441AB" w:rsidRPr="00033EAC">
        <w:rPr>
          <w:rFonts w:ascii="Times New Roman" w:hAnsi="Times New Roman"/>
          <w:sz w:val="24"/>
          <w:szCs w:val="24"/>
        </w:rPr>
        <w:t xml:space="preserve"> </w:t>
      </w:r>
      <w:r w:rsidR="000E1061" w:rsidRPr="00033EAC">
        <w:rPr>
          <w:rFonts w:ascii="Times New Roman" w:hAnsi="Times New Roman"/>
          <w:sz w:val="24"/>
          <w:szCs w:val="24"/>
        </w:rPr>
        <w:t>«Обществе</w:t>
      </w:r>
      <w:r w:rsidR="000E1061" w:rsidRPr="00033EAC">
        <w:rPr>
          <w:rFonts w:ascii="Times New Roman" w:hAnsi="Times New Roman"/>
          <w:sz w:val="24"/>
          <w:szCs w:val="24"/>
        </w:rPr>
        <w:t>н</w:t>
      </w:r>
      <w:r w:rsidR="000E1061" w:rsidRPr="00033EAC">
        <w:rPr>
          <w:rFonts w:ascii="Times New Roman" w:hAnsi="Times New Roman"/>
          <w:sz w:val="24"/>
          <w:szCs w:val="24"/>
        </w:rPr>
        <w:t xml:space="preserve">ное признание», которым будут поощряться </w:t>
      </w:r>
      <w:r w:rsidR="00850877" w:rsidRPr="00033EAC">
        <w:rPr>
          <w:rFonts w:ascii="Times New Roman" w:hAnsi="Times New Roman"/>
          <w:sz w:val="24"/>
          <w:szCs w:val="24"/>
        </w:rPr>
        <w:t xml:space="preserve">активные </w:t>
      </w:r>
      <w:r w:rsidR="000E1061" w:rsidRPr="00033EAC">
        <w:rPr>
          <w:rFonts w:ascii="Times New Roman" w:hAnsi="Times New Roman"/>
          <w:sz w:val="24"/>
          <w:szCs w:val="24"/>
        </w:rPr>
        <w:t xml:space="preserve">граждане за особые личные заслуги </w:t>
      </w:r>
      <w:r>
        <w:rPr>
          <w:rFonts w:ascii="Times New Roman" w:eastAsia="Calibri" w:hAnsi="Times New Roman"/>
          <w:sz w:val="24"/>
          <w:szCs w:val="24"/>
        </w:rPr>
        <w:t xml:space="preserve">перед </w:t>
      </w:r>
      <w:r w:rsidR="000E1061" w:rsidRPr="00033EAC">
        <w:rPr>
          <w:rFonts w:ascii="Times New Roman" w:eastAsia="Calibri" w:hAnsi="Times New Roman"/>
          <w:sz w:val="24"/>
          <w:szCs w:val="24"/>
        </w:rPr>
        <w:t>муниципальным образованием</w:t>
      </w:r>
      <w:r w:rsidR="00322B4F" w:rsidRPr="00033EAC">
        <w:rPr>
          <w:rFonts w:ascii="Times New Roman" w:eastAsia="Calibri" w:hAnsi="Times New Roman"/>
          <w:sz w:val="24"/>
          <w:szCs w:val="24"/>
        </w:rPr>
        <w:t>.</w:t>
      </w:r>
    </w:p>
    <w:p w:rsidR="00E22972" w:rsidRDefault="00AB1C2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1AB" w:rsidRPr="00033EAC">
        <w:rPr>
          <w:rFonts w:ascii="Times New Roman" w:hAnsi="Times New Roman" w:cs="Times New Roman"/>
          <w:sz w:val="24"/>
          <w:szCs w:val="24"/>
        </w:rPr>
        <w:t>Р</w:t>
      </w:r>
      <w:r w:rsidR="00E22972" w:rsidRPr="00033EAC">
        <w:rPr>
          <w:rFonts w:ascii="Times New Roman" w:hAnsi="Times New Roman" w:cs="Times New Roman"/>
          <w:sz w:val="24"/>
          <w:szCs w:val="24"/>
        </w:rPr>
        <w:t>азработано и утверждено постановлением главы муниципального образования П</w:t>
      </w:r>
      <w:r w:rsidR="00E22972" w:rsidRPr="00033EAC">
        <w:rPr>
          <w:rFonts w:ascii="Times New Roman" w:hAnsi="Times New Roman" w:cs="Times New Roman"/>
          <w:sz w:val="24"/>
          <w:szCs w:val="24"/>
        </w:rPr>
        <w:t>о</w:t>
      </w:r>
      <w:r w:rsidR="00E22972" w:rsidRPr="00033EAC">
        <w:rPr>
          <w:rFonts w:ascii="Times New Roman" w:hAnsi="Times New Roman" w:cs="Times New Roman"/>
          <w:sz w:val="24"/>
          <w:szCs w:val="24"/>
        </w:rPr>
        <w:t>ложение о Совете Почетных граждан при главе муниципального образования Тосненский район Ленинградской области, задачами которого является:</w:t>
      </w:r>
    </w:p>
    <w:p w:rsidR="00AB1C2C" w:rsidRDefault="00AB1C2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C2C" w:rsidRDefault="00AB1C2C" w:rsidP="00AB1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AB1C2C" w:rsidRPr="00033EAC" w:rsidRDefault="00AB1C2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2972" w:rsidRPr="00033EAC" w:rsidRDefault="00AB1C2C" w:rsidP="00033E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72" w:rsidRPr="00033EAC">
        <w:rPr>
          <w:rFonts w:ascii="Times New Roman" w:hAnsi="Times New Roman" w:cs="Times New Roman"/>
          <w:sz w:val="24"/>
          <w:szCs w:val="24"/>
        </w:rPr>
        <w:t>- обсуждение общественно-значимых вопросов развития муниципального образов</w:t>
      </w:r>
      <w:r w:rsidR="00E22972" w:rsidRPr="00033EAC">
        <w:rPr>
          <w:rFonts w:ascii="Times New Roman" w:hAnsi="Times New Roman" w:cs="Times New Roman"/>
          <w:sz w:val="24"/>
          <w:szCs w:val="24"/>
        </w:rPr>
        <w:t>а</w:t>
      </w:r>
      <w:r w:rsidR="00E22972" w:rsidRPr="00033EAC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области;</w:t>
      </w:r>
    </w:p>
    <w:p w:rsidR="00E22972" w:rsidRPr="00033EAC" w:rsidRDefault="00AB1C2C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72" w:rsidRPr="00033EAC">
        <w:rPr>
          <w:rFonts w:ascii="Times New Roman" w:hAnsi="Times New Roman" w:cs="Times New Roman"/>
          <w:sz w:val="24"/>
          <w:szCs w:val="24"/>
        </w:rPr>
        <w:t>- разработка предложений по вопросам социально-экономического, общественно-политического и культурного развития муниципального образования Тосненский район Ленинградской области;</w:t>
      </w:r>
    </w:p>
    <w:p w:rsidR="00E22972" w:rsidRPr="00033EAC" w:rsidRDefault="00AB1C2C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72" w:rsidRPr="00033EAC">
        <w:rPr>
          <w:rFonts w:ascii="Times New Roman" w:hAnsi="Times New Roman" w:cs="Times New Roman"/>
          <w:sz w:val="24"/>
          <w:szCs w:val="24"/>
        </w:rPr>
        <w:t>- организация просветительно-воспитательной работы, направленной на воспитание патриотизма, сохранение и приумножение духовных ценностей и истории муниципальн</w:t>
      </w:r>
      <w:r w:rsidR="00E22972" w:rsidRPr="00033EAC">
        <w:rPr>
          <w:rFonts w:ascii="Times New Roman" w:hAnsi="Times New Roman" w:cs="Times New Roman"/>
          <w:sz w:val="24"/>
          <w:szCs w:val="24"/>
        </w:rPr>
        <w:t>о</w:t>
      </w:r>
      <w:r w:rsidR="00E22972" w:rsidRPr="00033EAC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области;</w:t>
      </w:r>
    </w:p>
    <w:p w:rsidR="00E22972" w:rsidRPr="00033EAC" w:rsidRDefault="00AB1C2C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72" w:rsidRPr="00033EAC">
        <w:rPr>
          <w:rFonts w:ascii="Times New Roman" w:hAnsi="Times New Roman" w:cs="Times New Roman"/>
          <w:sz w:val="24"/>
          <w:szCs w:val="24"/>
        </w:rPr>
        <w:t>- участие в торжественных и иных публичных мероприятиях.</w:t>
      </w:r>
    </w:p>
    <w:p w:rsidR="00E22972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2972" w:rsidRPr="00033EA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настоящее время состав Совета </w:t>
      </w:r>
      <w:r w:rsidR="00E22972" w:rsidRPr="00033EAC">
        <w:rPr>
          <w:rFonts w:ascii="Times New Roman" w:eastAsia="Calibri" w:hAnsi="Times New Roman" w:cs="Times New Roman"/>
          <w:sz w:val="24"/>
          <w:szCs w:val="24"/>
        </w:rPr>
        <w:t>Почетных граждан формируется.</w:t>
      </w:r>
    </w:p>
    <w:p w:rsidR="002F4EA6" w:rsidRPr="00033EAC" w:rsidRDefault="00AB1C2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EA6" w:rsidRPr="00033EAC">
        <w:rPr>
          <w:rFonts w:ascii="Times New Roman" w:hAnsi="Times New Roman" w:cs="Times New Roman"/>
          <w:sz w:val="24"/>
          <w:szCs w:val="24"/>
        </w:rPr>
        <w:t>В течение года депутатами совета депута</w:t>
      </w:r>
      <w:r w:rsidR="00DB161F" w:rsidRPr="00033EAC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551CAD" w:rsidRPr="00033EAC">
        <w:rPr>
          <w:rFonts w:ascii="Times New Roman" w:hAnsi="Times New Roman" w:cs="Times New Roman"/>
          <w:sz w:val="24"/>
          <w:szCs w:val="24"/>
        </w:rPr>
        <w:t>на зас</w:t>
      </w:r>
      <w:r w:rsidR="00551CAD" w:rsidRPr="00033EAC">
        <w:rPr>
          <w:rFonts w:ascii="Times New Roman" w:hAnsi="Times New Roman" w:cs="Times New Roman"/>
          <w:sz w:val="24"/>
          <w:szCs w:val="24"/>
        </w:rPr>
        <w:t>е</w:t>
      </w:r>
      <w:r w:rsidR="00551CAD" w:rsidRPr="00033EAC">
        <w:rPr>
          <w:rFonts w:ascii="Times New Roman" w:hAnsi="Times New Roman" w:cs="Times New Roman"/>
          <w:sz w:val="24"/>
          <w:szCs w:val="24"/>
        </w:rPr>
        <w:t xml:space="preserve">даниях </w:t>
      </w:r>
      <w:r w:rsidR="00850877" w:rsidRPr="00033EA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A5041" w:rsidRPr="00033EAC">
        <w:rPr>
          <w:rFonts w:ascii="Times New Roman" w:hAnsi="Times New Roman" w:cs="Times New Roman"/>
          <w:sz w:val="24"/>
          <w:szCs w:val="24"/>
        </w:rPr>
        <w:t>заслушаны отчеты</w:t>
      </w:r>
      <w:r w:rsidR="002F4EA6" w:rsidRPr="00033EAC">
        <w:rPr>
          <w:rFonts w:ascii="Times New Roman" w:hAnsi="Times New Roman" w:cs="Times New Roman"/>
          <w:sz w:val="24"/>
          <w:szCs w:val="24"/>
        </w:rPr>
        <w:t>:</w:t>
      </w:r>
    </w:p>
    <w:p w:rsidR="002F4EA6" w:rsidRPr="00033EAC" w:rsidRDefault="00AB1C2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033EAC">
        <w:rPr>
          <w:rFonts w:ascii="Times New Roman" w:hAnsi="Times New Roman"/>
          <w:sz w:val="24"/>
          <w:szCs w:val="24"/>
        </w:rPr>
        <w:t xml:space="preserve">- главы администрации муниципального образования </w:t>
      </w:r>
      <w:r w:rsidR="00DB161F" w:rsidRPr="00033EAC">
        <w:rPr>
          <w:rFonts w:ascii="Times New Roman" w:hAnsi="Times New Roman"/>
          <w:sz w:val="24"/>
          <w:szCs w:val="24"/>
        </w:rPr>
        <w:t>Тосненский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DB161F" w:rsidRPr="00033EAC">
        <w:rPr>
          <w:rFonts w:ascii="Times New Roman" w:hAnsi="Times New Roman"/>
          <w:sz w:val="24"/>
          <w:szCs w:val="24"/>
        </w:rPr>
        <w:t>Ленингра</w:t>
      </w:r>
      <w:r w:rsidR="00DB161F" w:rsidRPr="00033EAC">
        <w:rPr>
          <w:rFonts w:ascii="Times New Roman" w:hAnsi="Times New Roman"/>
          <w:sz w:val="24"/>
          <w:szCs w:val="24"/>
        </w:rPr>
        <w:t>д</w:t>
      </w:r>
      <w:r w:rsidR="00DB161F" w:rsidRPr="00033EAC">
        <w:rPr>
          <w:rFonts w:ascii="Times New Roman" w:hAnsi="Times New Roman"/>
          <w:sz w:val="24"/>
          <w:szCs w:val="24"/>
        </w:rPr>
        <w:t xml:space="preserve">ской области </w:t>
      </w:r>
      <w:r w:rsidR="002F4EA6" w:rsidRPr="00033EAC">
        <w:rPr>
          <w:rFonts w:ascii="Times New Roman" w:hAnsi="Times New Roman"/>
          <w:sz w:val="24"/>
          <w:szCs w:val="24"/>
        </w:rPr>
        <w:t>о результатах его деятельности и деятельности администрации Тосненского района за 201</w:t>
      </w:r>
      <w:r w:rsidR="00D33679" w:rsidRPr="00033EAC">
        <w:rPr>
          <w:rFonts w:ascii="Times New Roman" w:hAnsi="Times New Roman"/>
          <w:sz w:val="24"/>
          <w:szCs w:val="24"/>
        </w:rPr>
        <w:t>9</w:t>
      </w:r>
      <w:r w:rsidR="002F4EA6" w:rsidRPr="00033EAC">
        <w:rPr>
          <w:rFonts w:ascii="Times New Roman" w:hAnsi="Times New Roman"/>
          <w:sz w:val="24"/>
          <w:szCs w:val="24"/>
        </w:rPr>
        <w:t xml:space="preserve"> год;</w:t>
      </w:r>
    </w:p>
    <w:p w:rsidR="002F4EA6" w:rsidRPr="00033EAC" w:rsidRDefault="00AB1C2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033EAC">
        <w:rPr>
          <w:rFonts w:ascii="Times New Roman" w:hAnsi="Times New Roman"/>
          <w:sz w:val="24"/>
          <w:szCs w:val="24"/>
        </w:rPr>
        <w:t>- председателя Контрольно-сче</w:t>
      </w:r>
      <w:r w:rsidR="00DB161F" w:rsidRPr="00033EAC">
        <w:rPr>
          <w:rFonts w:ascii="Times New Roman" w:hAnsi="Times New Roman"/>
          <w:sz w:val="24"/>
          <w:szCs w:val="24"/>
        </w:rPr>
        <w:t xml:space="preserve">тной палаты муниципального </w:t>
      </w:r>
      <w:r w:rsidR="002F4EA6" w:rsidRPr="00033EAC">
        <w:rPr>
          <w:rFonts w:ascii="Times New Roman" w:hAnsi="Times New Roman"/>
          <w:sz w:val="24"/>
          <w:szCs w:val="24"/>
        </w:rPr>
        <w:t>образования Тосне</w:t>
      </w:r>
      <w:r w:rsidR="002F4EA6" w:rsidRPr="00033EAC">
        <w:rPr>
          <w:rFonts w:ascii="Times New Roman" w:hAnsi="Times New Roman"/>
          <w:sz w:val="24"/>
          <w:szCs w:val="24"/>
        </w:rPr>
        <w:t>н</w:t>
      </w:r>
      <w:r w:rsidR="002F4EA6" w:rsidRPr="00033EAC">
        <w:rPr>
          <w:rFonts w:ascii="Times New Roman" w:hAnsi="Times New Roman"/>
          <w:sz w:val="24"/>
          <w:szCs w:val="24"/>
        </w:rPr>
        <w:t>ск</w:t>
      </w:r>
      <w:r w:rsidR="00DB161F" w:rsidRPr="00033EAC">
        <w:rPr>
          <w:rFonts w:ascii="Times New Roman" w:hAnsi="Times New Roman"/>
          <w:sz w:val="24"/>
          <w:szCs w:val="24"/>
        </w:rPr>
        <w:t xml:space="preserve">ий район Ленинградской области </w:t>
      </w:r>
      <w:r w:rsidR="002F4EA6" w:rsidRPr="00033EAC">
        <w:rPr>
          <w:rFonts w:ascii="Times New Roman" w:hAnsi="Times New Roman"/>
          <w:sz w:val="24"/>
          <w:szCs w:val="24"/>
        </w:rPr>
        <w:t>о работе Контрольно-счетной палаты муниципального образования за 201</w:t>
      </w:r>
      <w:r w:rsidR="00D33679" w:rsidRPr="00033EAC">
        <w:rPr>
          <w:rFonts w:ascii="Times New Roman" w:hAnsi="Times New Roman"/>
          <w:sz w:val="24"/>
          <w:szCs w:val="24"/>
        </w:rPr>
        <w:t>9</w:t>
      </w:r>
      <w:r w:rsidR="002F4EA6" w:rsidRPr="00033EAC">
        <w:rPr>
          <w:rFonts w:ascii="Times New Roman" w:hAnsi="Times New Roman"/>
          <w:sz w:val="24"/>
          <w:szCs w:val="24"/>
        </w:rPr>
        <w:t xml:space="preserve"> год;</w:t>
      </w:r>
    </w:p>
    <w:p w:rsidR="002F4EA6" w:rsidRPr="00033EAC" w:rsidRDefault="00AB1C2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4EA6" w:rsidRPr="00033EAC">
        <w:rPr>
          <w:rFonts w:ascii="Times New Roman" w:hAnsi="Times New Roman"/>
          <w:sz w:val="24"/>
          <w:szCs w:val="24"/>
        </w:rPr>
        <w:t>- об исполнении бюджета муниципального образования за 201</w:t>
      </w:r>
      <w:r w:rsidR="00D33679" w:rsidRPr="00033EAC">
        <w:rPr>
          <w:rFonts w:ascii="Times New Roman" w:hAnsi="Times New Roman"/>
          <w:sz w:val="24"/>
          <w:szCs w:val="24"/>
        </w:rPr>
        <w:t>9</w:t>
      </w:r>
      <w:r w:rsidR="002F4EA6" w:rsidRPr="00033EAC">
        <w:rPr>
          <w:rFonts w:ascii="Times New Roman" w:hAnsi="Times New Roman"/>
          <w:sz w:val="24"/>
          <w:szCs w:val="24"/>
        </w:rPr>
        <w:t xml:space="preserve"> год;</w:t>
      </w:r>
    </w:p>
    <w:p w:rsidR="00C97B3E" w:rsidRPr="00033EAC" w:rsidRDefault="00AB1C2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7B3E" w:rsidRPr="00033EAC">
        <w:rPr>
          <w:rFonts w:ascii="Times New Roman" w:hAnsi="Times New Roman"/>
          <w:sz w:val="24"/>
          <w:szCs w:val="24"/>
        </w:rPr>
        <w:t xml:space="preserve">- об отчете </w:t>
      </w:r>
      <w:r w:rsidR="00686C75" w:rsidRPr="00033EAC">
        <w:rPr>
          <w:rFonts w:ascii="Times New Roman" w:hAnsi="Times New Roman"/>
          <w:sz w:val="24"/>
          <w:szCs w:val="24"/>
        </w:rPr>
        <w:t>Контрольно-счетной пал</w:t>
      </w:r>
      <w:r w:rsidR="00850877" w:rsidRPr="00033EAC">
        <w:rPr>
          <w:rFonts w:ascii="Times New Roman" w:hAnsi="Times New Roman"/>
          <w:sz w:val="24"/>
          <w:szCs w:val="24"/>
        </w:rPr>
        <w:t>аты муниципального образования Т</w:t>
      </w:r>
      <w:r w:rsidR="00686C75" w:rsidRPr="00033EAC">
        <w:rPr>
          <w:rFonts w:ascii="Times New Roman" w:hAnsi="Times New Roman"/>
          <w:sz w:val="24"/>
          <w:szCs w:val="24"/>
        </w:rPr>
        <w:t xml:space="preserve">осненский район </w:t>
      </w:r>
      <w:r w:rsidR="00850877" w:rsidRPr="00033EAC">
        <w:rPr>
          <w:rFonts w:ascii="Times New Roman" w:hAnsi="Times New Roman"/>
          <w:sz w:val="24"/>
          <w:szCs w:val="24"/>
        </w:rPr>
        <w:t>Ле</w:t>
      </w:r>
      <w:r w:rsidR="00686C75" w:rsidRPr="00033EAC">
        <w:rPr>
          <w:rFonts w:ascii="Times New Roman" w:hAnsi="Times New Roman"/>
          <w:sz w:val="24"/>
          <w:szCs w:val="24"/>
        </w:rPr>
        <w:t>нинградской области о результатах проверки целевого использования средств бюджетов муниципальных образований, выделенных на проведение</w:t>
      </w:r>
      <w:r w:rsidR="00322B4F" w:rsidRPr="00033EAC">
        <w:rPr>
          <w:rFonts w:ascii="Times New Roman" w:hAnsi="Times New Roman"/>
          <w:sz w:val="24"/>
          <w:szCs w:val="24"/>
        </w:rPr>
        <w:t xml:space="preserve"> </w:t>
      </w:r>
      <w:r w:rsidR="00686C75" w:rsidRPr="00033EAC">
        <w:rPr>
          <w:rFonts w:ascii="Times New Roman" w:hAnsi="Times New Roman"/>
          <w:sz w:val="24"/>
          <w:szCs w:val="24"/>
        </w:rPr>
        <w:t>выборов в 2019 году</w:t>
      </w:r>
      <w:r>
        <w:rPr>
          <w:rFonts w:ascii="Times New Roman" w:hAnsi="Times New Roman"/>
          <w:sz w:val="24"/>
          <w:szCs w:val="24"/>
        </w:rPr>
        <w:t>.</w:t>
      </w:r>
    </w:p>
    <w:p w:rsidR="00FB2174" w:rsidRPr="00033EAC" w:rsidRDefault="00AB1C2C" w:rsidP="00033EAC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EA466F" w:rsidRPr="00033EAC">
        <w:rPr>
          <w:rFonts w:ascii="Times New Roman" w:eastAsia="Calibri" w:hAnsi="Times New Roman"/>
          <w:sz w:val="24"/>
          <w:szCs w:val="24"/>
        </w:rPr>
        <w:t>Д</w:t>
      </w:r>
      <w:r w:rsidR="009878C9" w:rsidRPr="00033EAC">
        <w:rPr>
          <w:rFonts w:ascii="Times New Roman" w:hAnsi="Times New Roman"/>
          <w:sz w:val="24"/>
          <w:szCs w:val="24"/>
        </w:rPr>
        <w:t>ля реализации прав граждан на непосредственное осуществление местного сам</w:t>
      </w:r>
      <w:r w:rsidR="009878C9" w:rsidRPr="00033EAC">
        <w:rPr>
          <w:rFonts w:ascii="Times New Roman" w:hAnsi="Times New Roman"/>
          <w:sz w:val="24"/>
          <w:szCs w:val="24"/>
        </w:rPr>
        <w:t>о</w:t>
      </w:r>
      <w:r w:rsidR="009878C9" w:rsidRPr="00033EAC">
        <w:rPr>
          <w:rFonts w:ascii="Times New Roman" w:hAnsi="Times New Roman"/>
          <w:sz w:val="24"/>
          <w:szCs w:val="24"/>
        </w:rPr>
        <w:t>управления</w:t>
      </w:r>
      <w:r w:rsidR="00FB2174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551CAD" w:rsidRPr="00033EAC">
        <w:rPr>
          <w:rFonts w:ascii="Times New Roman" w:eastAsia="Calibri" w:hAnsi="Times New Roman"/>
          <w:sz w:val="24"/>
          <w:szCs w:val="24"/>
        </w:rPr>
        <w:t xml:space="preserve">в течение года </w:t>
      </w:r>
      <w:r w:rsidR="00850877" w:rsidRPr="00033EAC">
        <w:rPr>
          <w:rFonts w:ascii="Times New Roman" w:eastAsia="Calibri" w:hAnsi="Times New Roman"/>
          <w:sz w:val="24"/>
          <w:szCs w:val="24"/>
        </w:rPr>
        <w:t xml:space="preserve">с соблюдением мер безопасности организованы и </w:t>
      </w:r>
      <w:r w:rsidR="00FB2174" w:rsidRPr="00033EAC">
        <w:rPr>
          <w:rFonts w:ascii="Times New Roman" w:eastAsia="Calibri" w:hAnsi="Times New Roman"/>
          <w:sz w:val="24"/>
          <w:szCs w:val="24"/>
        </w:rPr>
        <w:t>проведены публичные слушания:</w:t>
      </w:r>
    </w:p>
    <w:p w:rsidR="00FB2174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- по внесени</w:t>
      </w:r>
      <w:r w:rsidR="00A462A9" w:rsidRPr="00033EAC">
        <w:rPr>
          <w:rFonts w:ascii="Times New Roman" w:eastAsia="Calibri" w:hAnsi="Times New Roman" w:cs="Times New Roman"/>
          <w:sz w:val="24"/>
          <w:szCs w:val="24"/>
        </w:rPr>
        <w:t>ю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изменений в Устав муниципального образования Тосненский район Ленинградской области;</w:t>
      </w:r>
    </w:p>
    <w:p w:rsidR="00FB2174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- по отчету об исполнении бюджета муниципального образования Тосненский район Ленинградской области за 201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9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FB2174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-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«О бюджете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Ле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нинградской области на 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>202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1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2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33679" w:rsidRPr="00033EAC">
        <w:rPr>
          <w:rFonts w:ascii="Times New Roman" w:eastAsia="Calibri" w:hAnsi="Times New Roman" w:cs="Times New Roman"/>
          <w:sz w:val="24"/>
          <w:szCs w:val="24"/>
        </w:rPr>
        <w:t>3</w:t>
      </w:r>
      <w:r w:rsidR="00FB2174" w:rsidRPr="00033EAC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322B4F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Исполнительные органы </w:t>
      </w:r>
      <w:r w:rsidR="00322B4F" w:rsidRPr="00033EAC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Тосненского района </w:t>
      </w:r>
      <w:r w:rsidR="00E22972" w:rsidRPr="00033EAC">
        <w:rPr>
          <w:rFonts w:ascii="Times New Roman" w:eastAsia="Calibri" w:hAnsi="Times New Roman" w:cs="Times New Roman"/>
          <w:sz w:val="24"/>
          <w:szCs w:val="24"/>
        </w:rPr>
        <w:t>на засед</w:t>
      </w:r>
      <w:r w:rsidR="00E22972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E22972" w:rsidRPr="00033EAC">
        <w:rPr>
          <w:rFonts w:ascii="Times New Roman" w:eastAsia="Calibri" w:hAnsi="Times New Roman" w:cs="Times New Roman"/>
          <w:sz w:val="24"/>
          <w:szCs w:val="24"/>
        </w:rPr>
        <w:t xml:space="preserve">ниях совета депутатов муниципального образования </w:t>
      </w:r>
      <w:r w:rsidR="00322B4F" w:rsidRPr="00033EAC">
        <w:rPr>
          <w:rFonts w:ascii="Times New Roman" w:eastAsia="Calibri" w:hAnsi="Times New Roman" w:cs="Times New Roman"/>
          <w:sz w:val="24"/>
          <w:szCs w:val="24"/>
        </w:rPr>
        <w:t>информировали депутатский корпус о реализации и исполнении муниципальных программ, адресной инвестиционной пр</w:t>
      </w:r>
      <w:r w:rsidR="00322B4F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322B4F" w:rsidRPr="00033EAC">
        <w:rPr>
          <w:rFonts w:ascii="Times New Roman" w:eastAsia="Calibri" w:hAnsi="Times New Roman" w:cs="Times New Roman"/>
          <w:sz w:val="24"/>
          <w:szCs w:val="24"/>
        </w:rPr>
        <w:t xml:space="preserve">граммы, о деятельности структурных подразделений администрации муниципального   образования. 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Для ознакомления с исполнением отдельных полномочий администрацией муниципального образования депутаты совета депутатов муниципального образования принимали участие в заседаниях рабочих групп, работах комиссий, входили в составы коллегиальных органов, принимали участие и в других значимых мероприятиях, орган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зованных администра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>цией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7441AB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>органами местного самоуправления поселений Тосненского района.</w:t>
      </w:r>
    </w:p>
    <w:p w:rsidR="00AB1C2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>П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роведен 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ежегодного 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на лучшую организацию раб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ты представительных органов местного самоуправления Тосненского района Ленингра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ской области за 20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20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  <w:proofErr w:type="gramStart"/>
      <w:r w:rsidR="00C107ED" w:rsidRPr="00033EAC">
        <w:rPr>
          <w:rFonts w:ascii="Times New Roman" w:eastAsia="Calibri" w:hAnsi="Times New Roman" w:cs="Times New Roman"/>
          <w:sz w:val="24"/>
          <w:szCs w:val="24"/>
        </w:rPr>
        <w:t>Материалы победителей представлены в Законодательное с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брание Ленинградской области дл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>я участия в областном конкурсе</w:t>
      </w:r>
      <w:r w:rsidR="00057F78">
        <w:rPr>
          <w:rFonts w:ascii="Times New Roman" w:eastAsia="Calibri" w:hAnsi="Times New Roman" w:cs="Times New Roman"/>
          <w:sz w:val="24"/>
          <w:szCs w:val="24"/>
        </w:rPr>
        <w:t>,</w:t>
      </w:r>
      <w:r w:rsidR="00850877" w:rsidRPr="00033EAC">
        <w:rPr>
          <w:rFonts w:ascii="Times New Roman" w:eastAsia="Calibri" w:hAnsi="Times New Roman" w:cs="Times New Roman"/>
          <w:sz w:val="24"/>
          <w:szCs w:val="24"/>
        </w:rPr>
        <w:t xml:space="preserve"> и по 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итогам областного конкурса совет депутатов муниципаль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</w:t>
      </w:r>
      <w:r w:rsidR="007441AB" w:rsidRPr="00033EAC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занял 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1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 место 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в номинации «Представительный орган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с численностью населения свыше 75 тысяч человек», совет депутатов 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Тосненского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D267A3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2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место в номинации «Представительный орган городского посе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846" w:rsidRPr="00033EAC">
        <w:rPr>
          <w:rFonts w:ascii="Times New Roman" w:eastAsia="Calibri" w:hAnsi="Times New Roman" w:cs="Times New Roman"/>
          <w:sz w:val="24"/>
          <w:szCs w:val="24"/>
        </w:rPr>
        <w:t xml:space="preserve"> численностью населения 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свыше 20</w:t>
      </w:r>
      <w:proofErr w:type="gramEnd"/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="00C76C9D" w:rsidRPr="00033EAC">
        <w:rPr>
          <w:rFonts w:ascii="Times New Roman" w:eastAsia="Calibri" w:hAnsi="Times New Roman" w:cs="Times New Roman"/>
          <w:sz w:val="24"/>
          <w:szCs w:val="24"/>
        </w:rPr>
        <w:t>яч</w:t>
      </w:r>
      <w:r w:rsidR="00C107ED" w:rsidRPr="00033EAC">
        <w:rPr>
          <w:rFonts w:ascii="Times New Roman" w:eastAsia="Calibri" w:hAnsi="Times New Roman" w:cs="Times New Roman"/>
          <w:sz w:val="24"/>
          <w:szCs w:val="24"/>
        </w:rPr>
        <w:t xml:space="preserve"> чело</w:t>
      </w:r>
      <w:r w:rsidR="00F81AE3" w:rsidRPr="00033EAC">
        <w:rPr>
          <w:rFonts w:ascii="Times New Roman" w:eastAsia="Calibri" w:hAnsi="Times New Roman" w:cs="Times New Roman"/>
          <w:sz w:val="24"/>
          <w:szCs w:val="24"/>
        </w:rPr>
        <w:t>век</w:t>
      </w:r>
      <w:r w:rsidR="002849B5" w:rsidRPr="00033EAC">
        <w:rPr>
          <w:rFonts w:ascii="Times New Roman" w:eastAsia="Calibri" w:hAnsi="Times New Roman" w:cs="Times New Roman"/>
          <w:sz w:val="24"/>
          <w:szCs w:val="24"/>
        </w:rPr>
        <w:t>»</w:t>
      </w:r>
      <w:r w:rsidR="00F81AE3" w:rsidRPr="00033EAC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</w:t>
      </w:r>
      <w:proofErr w:type="spellStart"/>
      <w:r w:rsidR="00F81AE3" w:rsidRPr="00033EAC">
        <w:rPr>
          <w:rFonts w:ascii="Times New Roman" w:eastAsia="Calibri" w:hAnsi="Times New Roman" w:cs="Times New Roman"/>
          <w:sz w:val="24"/>
          <w:szCs w:val="24"/>
        </w:rPr>
        <w:t>Любанского</w:t>
      </w:r>
      <w:proofErr w:type="spellEnd"/>
      <w:r w:rsidR="00F81AE3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AE3" w:rsidRPr="00033EAC">
        <w:rPr>
          <w:rFonts w:ascii="Times New Roman" w:eastAsia="Calibri" w:hAnsi="Times New Roman" w:cs="Times New Roman"/>
          <w:sz w:val="24"/>
          <w:szCs w:val="24"/>
        </w:rPr>
        <w:t>город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AB1C2C" w:rsidRDefault="00AB1C2C" w:rsidP="00AB1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</w:p>
    <w:p w:rsidR="00AB1C2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7ED" w:rsidRPr="00033EAC" w:rsidRDefault="00AB1C2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– 2 место в </w:t>
      </w:r>
      <w:r w:rsidR="00F81AE3" w:rsidRPr="00033EAC">
        <w:rPr>
          <w:rFonts w:ascii="Times New Roman" w:eastAsia="Calibri" w:hAnsi="Times New Roman" w:cs="Times New Roman"/>
          <w:sz w:val="24"/>
          <w:szCs w:val="24"/>
        </w:rPr>
        <w:t xml:space="preserve">номинации «Представительный орган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1AE3" w:rsidRPr="00033EAC">
        <w:rPr>
          <w:rFonts w:ascii="Times New Roman" w:eastAsia="Calibri" w:hAnsi="Times New Roman" w:cs="Times New Roman"/>
          <w:sz w:val="24"/>
          <w:szCs w:val="24"/>
        </w:rPr>
        <w:t>с численностью населения до 10 тысяч человек».</w:t>
      </w:r>
    </w:p>
    <w:p w:rsidR="002849B5" w:rsidRPr="00033EAC" w:rsidRDefault="00057F78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81AE3" w:rsidRPr="00033EAC">
        <w:rPr>
          <w:rFonts w:ascii="Times New Roman" w:eastAsia="Calibri" w:hAnsi="Times New Roman"/>
          <w:sz w:val="24"/>
          <w:szCs w:val="24"/>
        </w:rPr>
        <w:t>В течение года д</w:t>
      </w:r>
      <w:r w:rsidR="00321846" w:rsidRPr="00033EAC">
        <w:rPr>
          <w:rFonts w:ascii="Times New Roman" w:eastAsia="Calibri" w:hAnsi="Times New Roman"/>
          <w:sz w:val="24"/>
          <w:szCs w:val="24"/>
        </w:rPr>
        <w:t xml:space="preserve">епутаты советов депутатов </w:t>
      </w:r>
      <w:r w:rsidR="002B3437" w:rsidRPr="00033EAC">
        <w:rPr>
          <w:rFonts w:ascii="Times New Roman" w:eastAsia="Calibri" w:hAnsi="Times New Roman"/>
          <w:sz w:val="24"/>
          <w:szCs w:val="24"/>
        </w:rPr>
        <w:t xml:space="preserve">поселений </w:t>
      </w:r>
      <w:r w:rsidR="00F81AE3" w:rsidRPr="00033EAC">
        <w:rPr>
          <w:rFonts w:ascii="Times New Roman" w:eastAsia="Calibri" w:hAnsi="Times New Roman"/>
          <w:sz w:val="24"/>
          <w:szCs w:val="24"/>
        </w:rPr>
        <w:t>повышали свой професси</w:t>
      </w:r>
      <w:r w:rsidR="00F81AE3" w:rsidRPr="00033EAC">
        <w:rPr>
          <w:rFonts w:ascii="Times New Roman" w:eastAsia="Calibri" w:hAnsi="Times New Roman"/>
          <w:sz w:val="24"/>
          <w:szCs w:val="24"/>
        </w:rPr>
        <w:t>о</w:t>
      </w:r>
      <w:r w:rsidR="00F81AE3" w:rsidRPr="00033EAC">
        <w:rPr>
          <w:rFonts w:ascii="Times New Roman" w:eastAsia="Calibri" w:hAnsi="Times New Roman"/>
          <w:sz w:val="24"/>
          <w:szCs w:val="24"/>
        </w:rPr>
        <w:t>нальный уровень</w:t>
      </w:r>
      <w:r w:rsidR="0014240F" w:rsidRPr="00033EAC">
        <w:rPr>
          <w:rFonts w:ascii="Times New Roman" w:eastAsia="Calibri" w:hAnsi="Times New Roman"/>
          <w:sz w:val="24"/>
          <w:szCs w:val="24"/>
        </w:rPr>
        <w:t>,</w:t>
      </w:r>
      <w:r w:rsidR="00F81AE3" w:rsidRPr="00033EAC">
        <w:rPr>
          <w:rFonts w:ascii="Times New Roman" w:eastAsia="Calibri" w:hAnsi="Times New Roman"/>
          <w:sz w:val="24"/>
          <w:szCs w:val="24"/>
        </w:rPr>
        <w:t xml:space="preserve"> принимая участие в обучающих семинарах в форме видеоконференций, </w:t>
      </w:r>
      <w:r w:rsidR="002B3437" w:rsidRPr="00033EAC">
        <w:rPr>
          <w:rFonts w:ascii="Times New Roman" w:eastAsia="Calibri" w:hAnsi="Times New Roman"/>
          <w:sz w:val="24"/>
          <w:szCs w:val="24"/>
        </w:rPr>
        <w:t>проходили обучение в «Муниципальной школе» при Законодательном собрании Лени</w:t>
      </w:r>
      <w:r w:rsidR="002B3437" w:rsidRPr="00033EAC">
        <w:rPr>
          <w:rFonts w:ascii="Times New Roman" w:eastAsia="Calibri" w:hAnsi="Times New Roman"/>
          <w:sz w:val="24"/>
          <w:szCs w:val="24"/>
        </w:rPr>
        <w:t>н</w:t>
      </w:r>
      <w:r w:rsidR="002B3437" w:rsidRPr="00033EAC">
        <w:rPr>
          <w:rFonts w:ascii="Times New Roman" w:eastAsia="Calibri" w:hAnsi="Times New Roman"/>
          <w:sz w:val="24"/>
          <w:szCs w:val="24"/>
        </w:rPr>
        <w:t>градской области по нормотворческой, законодательной деятель</w:t>
      </w:r>
      <w:r w:rsidR="00F81AE3" w:rsidRPr="00033EAC">
        <w:rPr>
          <w:rFonts w:ascii="Times New Roman" w:eastAsia="Calibri" w:hAnsi="Times New Roman"/>
          <w:sz w:val="24"/>
          <w:szCs w:val="24"/>
        </w:rPr>
        <w:t>ности</w:t>
      </w:r>
      <w:r w:rsidR="002849B5" w:rsidRPr="00033EAC">
        <w:rPr>
          <w:rFonts w:ascii="Times New Roman" w:eastAsia="Calibri" w:hAnsi="Times New Roman"/>
          <w:sz w:val="24"/>
          <w:szCs w:val="24"/>
        </w:rPr>
        <w:t>,</w:t>
      </w:r>
      <w:r w:rsidR="00F81AE3" w:rsidRPr="00033EAC">
        <w:rPr>
          <w:rFonts w:ascii="Times New Roman" w:eastAsia="Calibri" w:hAnsi="Times New Roman"/>
          <w:sz w:val="24"/>
          <w:szCs w:val="24"/>
        </w:rPr>
        <w:t xml:space="preserve"> в онлайн-формате</w:t>
      </w:r>
      <w:r w:rsidR="002849B5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F81AE3" w:rsidRPr="00033EAC">
        <w:rPr>
          <w:rFonts w:ascii="Times New Roman" w:eastAsia="Calibri" w:hAnsi="Times New Roman"/>
          <w:sz w:val="24"/>
          <w:szCs w:val="24"/>
        </w:rPr>
        <w:t xml:space="preserve"> </w:t>
      </w:r>
      <w:r w:rsidR="002B3437" w:rsidRPr="00033EAC">
        <w:rPr>
          <w:rFonts w:ascii="Times New Roman" w:eastAsia="Calibri" w:hAnsi="Times New Roman"/>
          <w:sz w:val="24"/>
          <w:szCs w:val="24"/>
        </w:rPr>
        <w:t xml:space="preserve"> заня</w:t>
      </w:r>
      <w:r w:rsidR="00F81AE3" w:rsidRPr="00033EAC">
        <w:rPr>
          <w:rFonts w:ascii="Times New Roman" w:eastAsia="Calibri" w:hAnsi="Times New Roman"/>
          <w:sz w:val="24"/>
          <w:szCs w:val="24"/>
        </w:rPr>
        <w:t>тия</w:t>
      </w:r>
      <w:r w:rsidR="002849B5" w:rsidRPr="00033EAC">
        <w:rPr>
          <w:rFonts w:ascii="Times New Roman" w:eastAsia="Calibri" w:hAnsi="Times New Roman"/>
          <w:sz w:val="24"/>
          <w:szCs w:val="24"/>
        </w:rPr>
        <w:t xml:space="preserve"> посетили </w:t>
      </w:r>
      <w:r w:rsidR="00F81AE3" w:rsidRPr="00033EAC">
        <w:rPr>
          <w:rFonts w:ascii="Times New Roman" w:eastAsia="Calibri" w:hAnsi="Times New Roman"/>
          <w:sz w:val="24"/>
          <w:szCs w:val="24"/>
        </w:rPr>
        <w:t xml:space="preserve">58 </w:t>
      </w:r>
      <w:r w:rsidR="002B3437" w:rsidRPr="00033EAC">
        <w:rPr>
          <w:rFonts w:ascii="Times New Roman" w:eastAsia="Calibri" w:hAnsi="Times New Roman"/>
          <w:sz w:val="24"/>
          <w:szCs w:val="24"/>
        </w:rPr>
        <w:t>человек.</w:t>
      </w:r>
      <w:r>
        <w:rPr>
          <w:rFonts w:ascii="Times New Roman" w:eastAsia="Calibri" w:hAnsi="Times New Roman"/>
          <w:sz w:val="24"/>
          <w:szCs w:val="24"/>
        </w:rPr>
        <w:t xml:space="preserve"> Так</w:t>
      </w:r>
      <w:r w:rsidR="0014240F" w:rsidRPr="00033EAC">
        <w:rPr>
          <w:rFonts w:ascii="Times New Roman" w:eastAsia="Calibri" w:hAnsi="Times New Roman"/>
          <w:sz w:val="24"/>
          <w:szCs w:val="24"/>
        </w:rPr>
        <w:t xml:space="preserve">же у </w:t>
      </w:r>
      <w:r w:rsidR="007441AB" w:rsidRPr="00033EAC">
        <w:rPr>
          <w:rFonts w:ascii="Times New Roman" w:eastAsia="Calibri" w:hAnsi="Times New Roman"/>
          <w:sz w:val="24"/>
          <w:szCs w:val="24"/>
        </w:rPr>
        <w:t xml:space="preserve">муниципальных </w:t>
      </w:r>
      <w:r w:rsidR="0014240F" w:rsidRPr="00033EAC">
        <w:rPr>
          <w:rFonts w:ascii="Times New Roman" w:eastAsia="Calibri" w:hAnsi="Times New Roman"/>
          <w:sz w:val="24"/>
          <w:szCs w:val="24"/>
        </w:rPr>
        <w:t>депутатов появилась возможность присут</w:t>
      </w:r>
      <w:r w:rsidR="002849B5" w:rsidRPr="00033EAC">
        <w:rPr>
          <w:rFonts w:ascii="Times New Roman" w:eastAsia="Calibri" w:hAnsi="Times New Roman"/>
          <w:sz w:val="24"/>
          <w:szCs w:val="24"/>
        </w:rPr>
        <w:t xml:space="preserve">ствия на </w:t>
      </w:r>
      <w:r w:rsidR="0014240F" w:rsidRPr="00033EAC">
        <w:rPr>
          <w:rFonts w:ascii="Times New Roman" w:eastAsia="Calibri" w:hAnsi="Times New Roman"/>
          <w:sz w:val="24"/>
          <w:szCs w:val="24"/>
        </w:rPr>
        <w:t>он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2418EC" w:rsidRPr="00033EAC"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заседаниях </w:t>
      </w:r>
      <w:r w:rsidR="006C42C7" w:rsidRPr="00033EAC">
        <w:rPr>
          <w:rFonts w:ascii="Times New Roman" w:hAnsi="Times New Roman"/>
          <w:sz w:val="24"/>
          <w:szCs w:val="24"/>
        </w:rPr>
        <w:t>Совет</w:t>
      </w:r>
      <w:r w:rsidR="0014240F" w:rsidRPr="00033EAC">
        <w:rPr>
          <w:rFonts w:ascii="Times New Roman" w:hAnsi="Times New Roman"/>
          <w:sz w:val="24"/>
          <w:szCs w:val="24"/>
        </w:rPr>
        <w:t>а</w:t>
      </w:r>
      <w:r w:rsidR="006C42C7" w:rsidRPr="00033EAC">
        <w:rPr>
          <w:rFonts w:ascii="Times New Roman" w:hAnsi="Times New Roman"/>
          <w:sz w:val="24"/>
          <w:szCs w:val="24"/>
        </w:rPr>
        <w:t xml:space="preserve"> представительных органов</w:t>
      </w:r>
      <w:r w:rsidR="00321846" w:rsidRPr="00033EAC"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r w:rsidR="006C42C7" w:rsidRPr="00033EAC">
        <w:rPr>
          <w:rFonts w:ascii="Times New Roman" w:hAnsi="Times New Roman"/>
          <w:sz w:val="24"/>
          <w:szCs w:val="24"/>
        </w:rPr>
        <w:t>Ленинградской области при Законодательном со</w:t>
      </w:r>
      <w:r w:rsidR="00321846" w:rsidRPr="00033EAC">
        <w:rPr>
          <w:rFonts w:ascii="Times New Roman" w:hAnsi="Times New Roman"/>
          <w:sz w:val="24"/>
          <w:szCs w:val="24"/>
        </w:rPr>
        <w:t>брании Ленинградской о</w:t>
      </w:r>
      <w:r w:rsidR="00321846" w:rsidRPr="00033EAC">
        <w:rPr>
          <w:rFonts w:ascii="Times New Roman" w:hAnsi="Times New Roman"/>
          <w:sz w:val="24"/>
          <w:szCs w:val="24"/>
        </w:rPr>
        <w:t>б</w:t>
      </w:r>
      <w:r w:rsidR="00321846" w:rsidRPr="00033EAC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14240F" w:rsidRPr="00033EAC">
        <w:rPr>
          <w:rFonts w:ascii="Times New Roman" w:hAnsi="Times New Roman"/>
          <w:sz w:val="24"/>
          <w:szCs w:val="24"/>
        </w:rPr>
        <w:t xml:space="preserve">ассоциации «Совет муниципальных образований Ленинградской области». </w:t>
      </w:r>
      <w:r w:rsidR="002849B5" w:rsidRPr="00033EAC">
        <w:rPr>
          <w:rFonts w:ascii="Times New Roman" w:hAnsi="Times New Roman"/>
          <w:sz w:val="24"/>
          <w:szCs w:val="24"/>
        </w:rPr>
        <w:t>Что т</w:t>
      </w:r>
      <w:r w:rsidR="002849B5" w:rsidRPr="00033EAC">
        <w:rPr>
          <w:rFonts w:ascii="Times New Roman" w:hAnsi="Times New Roman"/>
          <w:sz w:val="24"/>
          <w:szCs w:val="24"/>
        </w:rPr>
        <w:t>о</w:t>
      </w:r>
      <w:r w:rsidR="002849B5" w:rsidRPr="00033EAC">
        <w:rPr>
          <w:rFonts w:ascii="Times New Roman" w:hAnsi="Times New Roman"/>
          <w:sz w:val="24"/>
          <w:szCs w:val="24"/>
        </w:rPr>
        <w:t>же являлось интересным опытом работы, так</w:t>
      </w:r>
      <w:r w:rsidR="00EE1A92" w:rsidRPr="00033EAC">
        <w:rPr>
          <w:rFonts w:ascii="Times New Roman" w:hAnsi="Times New Roman"/>
          <w:sz w:val="24"/>
          <w:szCs w:val="24"/>
        </w:rPr>
        <w:t xml:space="preserve"> как </w:t>
      </w:r>
      <w:r w:rsidR="002849B5" w:rsidRPr="00033EAC">
        <w:rPr>
          <w:rFonts w:ascii="Times New Roman" w:hAnsi="Times New Roman"/>
          <w:sz w:val="24"/>
          <w:szCs w:val="24"/>
        </w:rPr>
        <w:t>ранее на эти заседания выезжали только избранные от района представители.</w:t>
      </w:r>
    </w:p>
    <w:p w:rsidR="00D11E58" w:rsidRPr="00033EAC" w:rsidRDefault="00057F78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40F" w:rsidRPr="00033EAC">
        <w:rPr>
          <w:rFonts w:ascii="Times New Roman" w:hAnsi="Times New Roman" w:cs="Times New Roman"/>
          <w:sz w:val="24"/>
          <w:szCs w:val="24"/>
        </w:rPr>
        <w:t>Постигая азы законотворчества</w:t>
      </w:r>
      <w:r w:rsidR="00AC1AD3" w:rsidRPr="00033EAC">
        <w:rPr>
          <w:rFonts w:ascii="Times New Roman" w:hAnsi="Times New Roman" w:cs="Times New Roman"/>
          <w:sz w:val="24"/>
          <w:szCs w:val="24"/>
        </w:rPr>
        <w:t>,</w:t>
      </w:r>
      <w:r w:rsidR="0014240F" w:rsidRPr="00033EAC">
        <w:rPr>
          <w:rFonts w:ascii="Times New Roman" w:hAnsi="Times New Roman" w:cs="Times New Roman"/>
          <w:sz w:val="24"/>
          <w:szCs w:val="24"/>
        </w:rPr>
        <w:t xml:space="preserve"> продолжили работу в </w:t>
      </w:r>
      <w:r w:rsidR="00781DD4" w:rsidRPr="00033EAC">
        <w:rPr>
          <w:rFonts w:ascii="Times New Roman" w:hAnsi="Times New Roman" w:cs="Times New Roman"/>
          <w:sz w:val="24"/>
          <w:szCs w:val="24"/>
        </w:rPr>
        <w:t>Молодежно</w:t>
      </w:r>
      <w:r w:rsidR="003E4C36" w:rsidRPr="00033EAC">
        <w:rPr>
          <w:rFonts w:ascii="Times New Roman" w:hAnsi="Times New Roman" w:cs="Times New Roman"/>
          <w:sz w:val="24"/>
          <w:szCs w:val="24"/>
        </w:rPr>
        <w:t>м</w:t>
      </w:r>
      <w:r w:rsidR="00781DD4" w:rsidRPr="00033EAC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3E4C36" w:rsidRPr="00033EAC">
        <w:rPr>
          <w:rFonts w:ascii="Times New Roman" w:hAnsi="Times New Roman" w:cs="Times New Roman"/>
          <w:sz w:val="24"/>
          <w:szCs w:val="24"/>
        </w:rPr>
        <w:t>е</w:t>
      </w:r>
      <w:r w:rsidR="00781DD4" w:rsidRPr="0003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DD4" w:rsidRPr="00033EAC">
        <w:rPr>
          <w:rFonts w:ascii="Times New Roman" w:hAnsi="Times New Roman" w:cs="Times New Roman"/>
          <w:sz w:val="24"/>
          <w:szCs w:val="24"/>
        </w:rPr>
        <w:t>Законодательного собрания Ленинградской области</w:t>
      </w:r>
      <w:r w:rsidR="005E5734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30172C" w:rsidRPr="00033EAC">
        <w:rPr>
          <w:rFonts w:ascii="Times New Roman" w:hAnsi="Times New Roman" w:cs="Times New Roman"/>
          <w:sz w:val="24"/>
          <w:szCs w:val="24"/>
        </w:rPr>
        <w:t>молодые депутаты</w:t>
      </w:r>
      <w:r w:rsidR="00EE1A92" w:rsidRPr="00033EAC">
        <w:rPr>
          <w:rFonts w:ascii="Times New Roman" w:hAnsi="Times New Roman" w:cs="Times New Roman"/>
          <w:sz w:val="24"/>
          <w:szCs w:val="24"/>
        </w:rPr>
        <w:t xml:space="preserve"> Тосненского г</w:t>
      </w:r>
      <w:r w:rsidR="00EE1A92" w:rsidRPr="00033EAC">
        <w:rPr>
          <w:rFonts w:ascii="Times New Roman" w:hAnsi="Times New Roman" w:cs="Times New Roman"/>
          <w:sz w:val="24"/>
          <w:szCs w:val="24"/>
        </w:rPr>
        <w:t>о</w:t>
      </w:r>
      <w:r w:rsidR="00EE1A92" w:rsidRPr="00033EAC">
        <w:rPr>
          <w:rFonts w:ascii="Times New Roman" w:hAnsi="Times New Roman" w:cs="Times New Roman"/>
          <w:sz w:val="24"/>
          <w:szCs w:val="24"/>
        </w:rPr>
        <w:t>родского поселения и Трубникоборского сельского поселения</w:t>
      </w:r>
      <w:r w:rsidR="003E4C36" w:rsidRPr="00033EAC">
        <w:rPr>
          <w:rFonts w:ascii="Times New Roman" w:hAnsi="Times New Roman" w:cs="Times New Roman"/>
          <w:sz w:val="24"/>
          <w:szCs w:val="24"/>
        </w:rPr>
        <w:t>.</w:t>
      </w:r>
      <w:r w:rsidR="002849B5" w:rsidRPr="00033EAC">
        <w:rPr>
          <w:rFonts w:ascii="Times New Roman" w:hAnsi="Times New Roman" w:cs="Times New Roman"/>
          <w:sz w:val="24"/>
          <w:szCs w:val="24"/>
        </w:rPr>
        <w:t xml:space="preserve"> Надо сказать, что мол</w:t>
      </w:r>
      <w:r w:rsidR="002849B5" w:rsidRPr="00033EAC">
        <w:rPr>
          <w:rFonts w:ascii="Times New Roman" w:hAnsi="Times New Roman" w:cs="Times New Roman"/>
          <w:sz w:val="24"/>
          <w:szCs w:val="24"/>
        </w:rPr>
        <w:t>о</w:t>
      </w:r>
      <w:r w:rsidR="002849B5" w:rsidRPr="00033EAC">
        <w:rPr>
          <w:rFonts w:ascii="Times New Roman" w:hAnsi="Times New Roman" w:cs="Times New Roman"/>
          <w:sz w:val="24"/>
          <w:szCs w:val="24"/>
        </w:rPr>
        <w:t xml:space="preserve">дежная политика </w:t>
      </w:r>
      <w:r w:rsidR="00EE1A92" w:rsidRPr="00033EAC">
        <w:rPr>
          <w:rFonts w:ascii="Times New Roman" w:hAnsi="Times New Roman" w:cs="Times New Roman"/>
          <w:sz w:val="24"/>
          <w:szCs w:val="24"/>
        </w:rPr>
        <w:t xml:space="preserve">в районе в 2020 году перешла на новый более организованный уровень, 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нацеленн</w:t>
      </w:r>
      <w:r w:rsidR="00EE1A92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включение молодежи в реальные процессы развития террито</w:t>
      </w:r>
      <w:r w:rsidR="00D11E5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рий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пальных образований. В 2020 году особенно </w:t>
      </w:r>
      <w:proofErr w:type="spellStart"/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ощутилось</w:t>
      </w:r>
      <w:proofErr w:type="spellEnd"/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желание молодых людей участв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в этом деле. Мы увидели,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49B5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ребята охотно участвуют в патриотических акциях,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F12BA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отслеживают публикации в социальных сетях и не стесняются обсуждать проблемные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F12BA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вопросы. Критика, которую получаем иногда в </w:t>
      </w:r>
      <w:r w:rsidR="00EE1A92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социальных </w:t>
      </w:r>
      <w:r w:rsidR="002F12BA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сетях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12BA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о том, что у нас растет неравнодушное молодое поколение</w:t>
      </w:r>
      <w:r w:rsidR="00EE1A92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дает возможность понять</w:t>
      </w:r>
      <w:r w:rsidR="002F12BA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A92" w:rsidRPr="00033EAC">
        <w:rPr>
          <w:rFonts w:ascii="Times New Roman" w:hAnsi="Times New Roman" w:cs="Times New Roman"/>
          <w:sz w:val="24"/>
          <w:szCs w:val="24"/>
        </w:rPr>
        <w:t>проблемы и п</w:t>
      </w:r>
      <w:r w:rsidR="00EE1A92" w:rsidRPr="00033EAC">
        <w:rPr>
          <w:rFonts w:ascii="Times New Roman" w:hAnsi="Times New Roman" w:cs="Times New Roman"/>
          <w:sz w:val="24"/>
          <w:szCs w:val="24"/>
        </w:rPr>
        <w:t>у</w:t>
      </w:r>
      <w:r w:rsidR="00EE1A92" w:rsidRPr="00033EAC">
        <w:rPr>
          <w:rFonts w:ascii="Times New Roman" w:hAnsi="Times New Roman" w:cs="Times New Roman"/>
          <w:sz w:val="24"/>
          <w:szCs w:val="24"/>
        </w:rPr>
        <w:t>ти дальнейшего социально-экономического развития.</w:t>
      </w:r>
    </w:p>
    <w:p w:rsidR="00CB640D" w:rsidRPr="00033EAC" w:rsidRDefault="00057F78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0A6" w:rsidRPr="00033EAC">
        <w:rPr>
          <w:rFonts w:ascii="Times New Roman" w:hAnsi="Times New Roman" w:cs="Times New Roman"/>
          <w:sz w:val="24"/>
          <w:szCs w:val="24"/>
        </w:rPr>
        <w:t xml:space="preserve">В 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="000750A6" w:rsidRPr="00033EAC">
        <w:rPr>
          <w:rFonts w:ascii="Times New Roman" w:hAnsi="Times New Roman" w:cs="Times New Roman"/>
          <w:sz w:val="24"/>
          <w:szCs w:val="24"/>
        </w:rPr>
        <w:t>году увеличилось количество молодых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50A6" w:rsidRPr="00033EAC">
        <w:rPr>
          <w:rFonts w:ascii="Times New Roman" w:hAnsi="Times New Roman" w:cs="Times New Roman"/>
          <w:sz w:val="24"/>
          <w:szCs w:val="24"/>
        </w:rPr>
        <w:t xml:space="preserve"> участвующих в разли</w:t>
      </w:r>
      <w:r w:rsidR="000750A6" w:rsidRPr="00033EAC">
        <w:rPr>
          <w:rFonts w:ascii="Times New Roman" w:hAnsi="Times New Roman" w:cs="Times New Roman"/>
          <w:sz w:val="24"/>
          <w:szCs w:val="24"/>
        </w:rPr>
        <w:t>ч</w:t>
      </w:r>
      <w:r w:rsidR="000750A6" w:rsidRPr="00033EAC">
        <w:rPr>
          <w:rFonts w:ascii="Times New Roman" w:hAnsi="Times New Roman" w:cs="Times New Roman"/>
          <w:sz w:val="24"/>
          <w:szCs w:val="24"/>
        </w:rPr>
        <w:t xml:space="preserve">ных волонтерских движениях. В </w:t>
      </w:r>
      <w:proofErr w:type="spellStart"/>
      <w:r w:rsidR="000750A6" w:rsidRPr="00033EA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0750A6" w:rsidRPr="00033EAC">
        <w:rPr>
          <w:rFonts w:ascii="Times New Roman" w:hAnsi="Times New Roman" w:cs="Times New Roman"/>
          <w:sz w:val="24"/>
          <w:szCs w:val="24"/>
        </w:rPr>
        <w:t xml:space="preserve"> районе большую помощь населению в пер</w:t>
      </w:r>
      <w:r w:rsidR="000750A6" w:rsidRPr="00033EAC">
        <w:rPr>
          <w:rFonts w:ascii="Times New Roman" w:hAnsi="Times New Roman" w:cs="Times New Roman"/>
          <w:sz w:val="24"/>
          <w:szCs w:val="24"/>
        </w:rPr>
        <w:t>и</w:t>
      </w:r>
      <w:r w:rsidR="000750A6" w:rsidRPr="00033EAC">
        <w:rPr>
          <w:rFonts w:ascii="Times New Roman" w:hAnsi="Times New Roman" w:cs="Times New Roman"/>
          <w:sz w:val="24"/>
          <w:szCs w:val="24"/>
        </w:rPr>
        <w:t xml:space="preserve">од ограничительных мер оказали участники 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>волонтерского штаба по доставке продуктов питания, лека</w:t>
      </w:r>
      <w:proofErr w:type="gramStart"/>
      <w:r w:rsidR="004F4AD7" w:rsidRPr="00033EAC">
        <w:rPr>
          <w:rFonts w:ascii="Times New Roman" w:eastAsia="Calibri" w:hAnsi="Times New Roman" w:cs="Times New Roman"/>
          <w:sz w:val="24"/>
          <w:szCs w:val="24"/>
        </w:rPr>
        <w:t xml:space="preserve">рств </w:t>
      </w:r>
      <w:r w:rsidR="00083184" w:rsidRPr="00033EAC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083184" w:rsidRPr="00033EAC">
        <w:rPr>
          <w:rFonts w:ascii="Times New Roman" w:eastAsia="Calibri" w:hAnsi="Times New Roman" w:cs="Times New Roman"/>
          <w:sz w:val="24"/>
          <w:szCs w:val="24"/>
        </w:rPr>
        <w:t>оек</w:t>
      </w:r>
      <w:r w:rsidR="000750A6" w:rsidRPr="00033EAC">
        <w:rPr>
          <w:rFonts w:ascii="Times New Roman" w:eastAsia="Calibri" w:hAnsi="Times New Roman" w:cs="Times New Roman"/>
          <w:sz w:val="24"/>
          <w:szCs w:val="24"/>
        </w:rPr>
        <w:t>та</w:t>
      </w:r>
      <w:r w:rsidR="00083184" w:rsidRPr="00033EAC">
        <w:rPr>
          <w:rFonts w:ascii="Times New Roman" w:eastAsia="Calibri" w:hAnsi="Times New Roman" w:cs="Times New Roman"/>
          <w:sz w:val="24"/>
          <w:szCs w:val="24"/>
        </w:rPr>
        <w:t xml:space="preserve"> «Мы вместе»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>.</w:t>
      </w:r>
      <w:r w:rsidR="00083184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B54" w:rsidRPr="00033EAC">
        <w:rPr>
          <w:rFonts w:ascii="Times New Roman" w:eastAsia="Calibri" w:hAnsi="Times New Roman" w:cs="Times New Roman"/>
          <w:sz w:val="24"/>
          <w:szCs w:val="24"/>
        </w:rPr>
        <w:t xml:space="preserve">У молодежи района теперь есть 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>свой центр пр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 xml:space="preserve">тяжения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 xml:space="preserve"> молодежный </w:t>
      </w:r>
      <w:proofErr w:type="spellStart"/>
      <w:r w:rsidR="00D11E58" w:rsidRPr="00033EAC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11E58" w:rsidRPr="00033EAC">
        <w:rPr>
          <w:rFonts w:ascii="Times New Roman" w:hAnsi="Times New Roman" w:cs="Times New Roman"/>
          <w:sz w:val="24"/>
          <w:szCs w:val="24"/>
        </w:rPr>
        <w:t>-центр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>, созданный в сентябре 2020 года з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>а счет субс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>ди</w:t>
      </w:r>
      <w:r w:rsidR="00D11E58" w:rsidRPr="00033EAC">
        <w:rPr>
          <w:rFonts w:ascii="Times New Roman" w:eastAsia="Calibri" w:hAnsi="Times New Roman" w:cs="Times New Roman"/>
          <w:sz w:val="24"/>
          <w:szCs w:val="24"/>
        </w:rPr>
        <w:t>й</w:t>
      </w:r>
      <w:r w:rsidR="004F4AD7" w:rsidRPr="00033EAC">
        <w:rPr>
          <w:rFonts w:ascii="Times New Roman" w:eastAsia="Calibri" w:hAnsi="Times New Roman" w:cs="Times New Roman"/>
          <w:sz w:val="24"/>
          <w:szCs w:val="24"/>
        </w:rPr>
        <w:t xml:space="preserve"> из бюджета Ленинградской области</w:t>
      </w:r>
      <w:r w:rsidR="004F4AD7" w:rsidRPr="00033EAC">
        <w:rPr>
          <w:rFonts w:ascii="Times New Roman" w:hAnsi="Times New Roman" w:cs="Times New Roman"/>
          <w:sz w:val="24"/>
          <w:szCs w:val="24"/>
        </w:rPr>
        <w:t>.</w:t>
      </w:r>
      <w:r w:rsidR="00D11E58" w:rsidRPr="00033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11E58" w:rsidRPr="00033EAC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11E58" w:rsidRPr="00033EAC">
        <w:rPr>
          <w:rFonts w:ascii="Times New Roman" w:hAnsi="Times New Roman" w:cs="Times New Roman"/>
          <w:sz w:val="24"/>
          <w:szCs w:val="24"/>
        </w:rPr>
        <w:t>-центре организуется много мер</w:t>
      </w:r>
      <w:r w:rsidR="00D11E58" w:rsidRPr="00033EAC">
        <w:rPr>
          <w:rFonts w:ascii="Times New Roman" w:hAnsi="Times New Roman" w:cs="Times New Roman"/>
          <w:sz w:val="24"/>
          <w:szCs w:val="24"/>
        </w:rPr>
        <w:t>о</w:t>
      </w:r>
      <w:r w:rsidR="00D11E58" w:rsidRPr="00033EAC">
        <w:rPr>
          <w:rFonts w:ascii="Times New Roman" w:hAnsi="Times New Roman" w:cs="Times New Roman"/>
          <w:sz w:val="24"/>
          <w:szCs w:val="24"/>
        </w:rPr>
        <w:t>приятий познавательных, учебных, там можно презентовать личные проекты или просто пообщаться. Думаю молодым депутатам поселений</w:t>
      </w:r>
      <w:r w:rsidR="00692433" w:rsidRPr="00033EAC">
        <w:rPr>
          <w:rFonts w:ascii="Times New Roman" w:hAnsi="Times New Roman" w:cs="Times New Roman"/>
          <w:sz w:val="24"/>
          <w:szCs w:val="24"/>
        </w:rPr>
        <w:t xml:space="preserve">, членам Молодежного парламента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433" w:rsidRPr="00033EA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11E58" w:rsidRPr="00033EAC">
        <w:rPr>
          <w:rFonts w:ascii="Times New Roman" w:hAnsi="Times New Roman" w:cs="Times New Roman"/>
          <w:sz w:val="24"/>
          <w:szCs w:val="24"/>
        </w:rPr>
        <w:t xml:space="preserve">следует подключаться к взаимодействию с </w:t>
      </w:r>
      <w:proofErr w:type="spellStart"/>
      <w:r w:rsidR="00D11E58" w:rsidRPr="00033EAC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11E58" w:rsidRPr="00033EAC">
        <w:rPr>
          <w:rFonts w:ascii="Times New Roman" w:hAnsi="Times New Roman" w:cs="Times New Roman"/>
          <w:sz w:val="24"/>
          <w:szCs w:val="24"/>
        </w:rPr>
        <w:t>-центром, возможно организовать уроки парламентаризма или другие мероприятия.</w:t>
      </w:r>
    </w:p>
    <w:p w:rsidR="00CB640D" w:rsidRPr="00033EAC" w:rsidRDefault="00057F78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С 2019 года городские и сельские поселения Тосненского района подключены к электронной площадке «Рейтинг молодежной политики», где размещается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в режиме реального времени по реализации молодежной политики. По итогам 2020 года победителем среди 178 муниципальных образований Ленинградской области стало </w:t>
      </w:r>
      <w:proofErr w:type="spellStart"/>
      <w:r w:rsidR="00CB640D" w:rsidRPr="00033EAC">
        <w:rPr>
          <w:rFonts w:ascii="Times New Roman" w:hAnsi="Times New Roman" w:cs="Times New Roman"/>
          <w:sz w:val="24"/>
          <w:szCs w:val="24"/>
        </w:rPr>
        <w:t>Т</w:t>
      </w:r>
      <w:r w:rsidR="00CB640D" w:rsidRPr="00033EAC">
        <w:rPr>
          <w:rFonts w:ascii="Times New Roman" w:hAnsi="Times New Roman" w:cs="Times New Roman"/>
          <w:sz w:val="24"/>
          <w:szCs w:val="24"/>
        </w:rPr>
        <w:t>о</w:t>
      </w:r>
      <w:r w:rsidR="00CB640D" w:rsidRPr="00033EAC">
        <w:rPr>
          <w:rFonts w:ascii="Times New Roman" w:hAnsi="Times New Roman" w:cs="Times New Roman"/>
          <w:sz w:val="24"/>
          <w:szCs w:val="24"/>
        </w:rPr>
        <w:t>сненское</w:t>
      </w:r>
      <w:proofErr w:type="spellEnd"/>
      <w:r w:rsidR="00CB640D" w:rsidRPr="00033EAC">
        <w:rPr>
          <w:rFonts w:ascii="Times New Roman" w:hAnsi="Times New Roman" w:cs="Times New Roman"/>
          <w:sz w:val="24"/>
          <w:szCs w:val="24"/>
        </w:rPr>
        <w:t xml:space="preserve"> городское поселение, среди поселений Тосненского района второе место пр</w:t>
      </w:r>
      <w:r w:rsidR="00CB640D" w:rsidRPr="00033EAC">
        <w:rPr>
          <w:rFonts w:ascii="Times New Roman" w:hAnsi="Times New Roman" w:cs="Times New Roman"/>
          <w:sz w:val="24"/>
          <w:szCs w:val="24"/>
        </w:rPr>
        <w:t>и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суждено Рябовскому городскому поселению, третье место – Никольскому городскому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40D" w:rsidRPr="00033EA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селению. 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Размещение информации молодежной направленности на </w:t>
      </w:r>
      <w:proofErr w:type="gramStart"/>
      <w:r w:rsidR="00CB640D" w:rsidRPr="00033EA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CB640D" w:rsidRPr="00033EAC">
        <w:rPr>
          <w:rFonts w:ascii="Times New Roman" w:hAnsi="Times New Roman" w:cs="Times New Roman"/>
          <w:sz w:val="24"/>
          <w:szCs w:val="24"/>
        </w:rPr>
        <w:t xml:space="preserve"> инте</w:t>
      </w:r>
      <w:r w:rsidR="00CB640D" w:rsidRPr="00033EAC">
        <w:rPr>
          <w:rFonts w:ascii="Times New Roman" w:hAnsi="Times New Roman" w:cs="Times New Roman"/>
          <w:sz w:val="24"/>
          <w:szCs w:val="24"/>
        </w:rPr>
        <w:t>р</w:t>
      </w:r>
      <w:r w:rsidR="00CB640D" w:rsidRPr="00033EA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640D" w:rsidRPr="00033EAC">
        <w:rPr>
          <w:rFonts w:ascii="Times New Roman" w:hAnsi="Times New Roman" w:cs="Times New Roman"/>
          <w:sz w:val="24"/>
          <w:szCs w:val="24"/>
        </w:rPr>
        <w:t>площадках усиливает интерес к проводимым мероприятиям, информационные техн</w:t>
      </w:r>
      <w:r w:rsidR="00CB640D" w:rsidRPr="00033EAC">
        <w:rPr>
          <w:rFonts w:ascii="Times New Roman" w:hAnsi="Times New Roman" w:cs="Times New Roman"/>
          <w:sz w:val="24"/>
          <w:szCs w:val="24"/>
        </w:rPr>
        <w:t>о</w:t>
      </w:r>
      <w:r w:rsidR="00CB640D" w:rsidRPr="00033EAC">
        <w:rPr>
          <w:rFonts w:ascii="Times New Roman" w:hAnsi="Times New Roman" w:cs="Times New Roman"/>
          <w:sz w:val="24"/>
          <w:szCs w:val="24"/>
        </w:rPr>
        <w:t>л</w:t>
      </w:r>
      <w:r w:rsidR="00C5594D" w:rsidRPr="00033EAC">
        <w:rPr>
          <w:rFonts w:ascii="Times New Roman" w:hAnsi="Times New Roman" w:cs="Times New Roman"/>
          <w:sz w:val="24"/>
          <w:szCs w:val="24"/>
        </w:rPr>
        <w:t>о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гии вошли в нашу жизнь навсегда, поэтому </w:t>
      </w:r>
      <w:r w:rsidR="00C5594D" w:rsidRPr="00033EAC">
        <w:rPr>
          <w:rFonts w:ascii="Times New Roman" w:hAnsi="Times New Roman" w:cs="Times New Roman"/>
          <w:sz w:val="24"/>
          <w:szCs w:val="24"/>
        </w:rPr>
        <w:t xml:space="preserve">работу в данном направлении необходимо 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 продолжать.</w:t>
      </w:r>
    </w:p>
    <w:p w:rsidR="00057F78" w:rsidRDefault="00057F78" w:rsidP="00033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58" w:rsidRPr="00033EAC">
        <w:rPr>
          <w:rFonts w:ascii="Times New Roman" w:hAnsi="Times New Roman" w:cs="Times New Roman"/>
          <w:sz w:val="24"/>
          <w:szCs w:val="24"/>
        </w:rPr>
        <w:t xml:space="preserve">Находиться в постоянной связи с населением </w:t>
      </w:r>
      <w:r w:rsidR="00692433" w:rsidRPr="00033EAC">
        <w:rPr>
          <w:rFonts w:ascii="Times New Roman" w:hAnsi="Times New Roman" w:cs="Times New Roman"/>
          <w:sz w:val="24"/>
          <w:szCs w:val="24"/>
        </w:rPr>
        <w:t>–</w:t>
      </w:r>
      <w:r w:rsidR="00CB640D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692433" w:rsidRPr="00033EAC">
        <w:rPr>
          <w:rFonts w:ascii="Times New Roman" w:hAnsi="Times New Roman" w:cs="Times New Roman"/>
          <w:sz w:val="24"/>
          <w:szCs w:val="24"/>
        </w:rPr>
        <w:t>это основная задача народных и</w:t>
      </w:r>
      <w:r w:rsidR="00692433" w:rsidRPr="00033EAC">
        <w:rPr>
          <w:rFonts w:ascii="Times New Roman" w:hAnsi="Times New Roman" w:cs="Times New Roman"/>
          <w:sz w:val="24"/>
          <w:szCs w:val="24"/>
        </w:rPr>
        <w:t>з</w:t>
      </w:r>
      <w:r w:rsidR="00692433" w:rsidRPr="00033EAC">
        <w:rPr>
          <w:rFonts w:ascii="Times New Roman" w:hAnsi="Times New Roman" w:cs="Times New Roman"/>
          <w:sz w:val="24"/>
          <w:szCs w:val="24"/>
        </w:rPr>
        <w:t>бранников. К сожалению</w:t>
      </w:r>
      <w:r w:rsidR="00C5594D" w:rsidRPr="00033EAC">
        <w:rPr>
          <w:rFonts w:ascii="Times New Roman" w:hAnsi="Times New Roman" w:cs="Times New Roman"/>
          <w:sz w:val="24"/>
          <w:szCs w:val="24"/>
        </w:rPr>
        <w:t xml:space="preserve">, </w:t>
      </w:r>
      <w:r w:rsidR="00692433" w:rsidRPr="00033EAC">
        <w:rPr>
          <w:rFonts w:ascii="Times New Roman" w:hAnsi="Times New Roman" w:cs="Times New Roman"/>
          <w:sz w:val="24"/>
          <w:szCs w:val="24"/>
        </w:rPr>
        <w:t>в ушедшем году в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 связи с пандемией </w:t>
      </w:r>
      <w:proofErr w:type="spellStart"/>
      <w:r w:rsidR="00D30AF1" w:rsidRPr="00033EAC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 и огранич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тельными мерами 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>проведено три личных приема граждан главой муниципального образ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 xml:space="preserve">вания,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в течение года организова</w:t>
      </w:r>
      <w:r w:rsidR="00692433" w:rsidRPr="00033EAC">
        <w:rPr>
          <w:rFonts w:ascii="Times New Roman" w:eastAsia="Calibri" w:hAnsi="Times New Roman" w:cs="Times New Roman"/>
          <w:sz w:val="24"/>
          <w:szCs w:val="24"/>
        </w:rPr>
        <w:t>ть постоянный ежемесячный прием граждан не удалось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. В социальных сетях и на сайте администрации </w:t>
      </w:r>
      <w:r w:rsidR="00AC1AD3" w:rsidRPr="00033EAC">
        <w:rPr>
          <w:rFonts w:ascii="Times New Roman" w:eastAsia="Calibri" w:hAnsi="Times New Roman" w:cs="Times New Roman"/>
          <w:sz w:val="24"/>
          <w:szCs w:val="24"/>
        </w:rPr>
        <w:t xml:space="preserve">гражданам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было рекомендовано обращат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ь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ся по возникающим вопросам и проблемам по телефону, письменно по электронной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почте, либо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почтового отправления. За </w:t>
      </w:r>
      <w:proofErr w:type="gramStart"/>
      <w:r w:rsidR="00D30AF1" w:rsidRPr="00033EAC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End"/>
      <w:r w:rsidR="00D30AF1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AF1" w:rsidRPr="00033EAC">
        <w:rPr>
          <w:rFonts w:ascii="Times New Roman" w:eastAsia="Calibri" w:hAnsi="Times New Roman" w:cs="Times New Roman"/>
          <w:sz w:val="24"/>
          <w:szCs w:val="24"/>
        </w:rPr>
        <w:t>таким образом поступило 51 об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057F78" w:rsidRDefault="00057F78" w:rsidP="00057F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</w:t>
      </w:r>
    </w:p>
    <w:p w:rsidR="00057F78" w:rsidRDefault="00057F78" w:rsidP="00033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41D" w:rsidRPr="00033EAC" w:rsidRDefault="00D30AF1" w:rsidP="00033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ращение.</w:t>
      </w:r>
      <w:r w:rsidR="000D42B4" w:rsidRPr="00033EAC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Pr="00033EAC">
        <w:rPr>
          <w:rFonts w:ascii="Times New Roman" w:eastAsia="Calibri" w:hAnsi="Times New Roman" w:cs="Times New Roman"/>
          <w:sz w:val="24"/>
          <w:szCs w:val="24"/>
        </w:rPr>
        <w:t>ные вопросы, которые волновали граждан</w:t>
      </w:r>
      <w:r w:rsidR="003A0672">
        <w:rPr>
          <w:rFonts w:ascii="Times New Roman" w:eastAsia="Calibri" w:hAnsi="Times New Roman" w:cs="Times New Roman"/>
          <w:sz w:val="24"/>
          <w:szCs w:val="24"/>
        </w:rPr>
        <w:t>,</w:t>
      </w:r>
      <w:r w:rsidRPr="00033EAC">
        <w:rPr>
          <w:rFonts w:ascii="Times New Roman" w:eastAsia="Calibri" w:hAnsi="Times New Roman" w:cs="Times New Roman"/>
          <w:sz w:val="24"/>
          <w:szCs w:val="24"/>
        </w:rPr>
        <w:t xml:space="preserve"> касались 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 xml:space="preserve">организации вывоза </w:t>
      </w:r>
      <w:r w:rsidR="000D42B4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552" w:rsidRPr="00033EAC">
        <w:rPr>
          <w:rFonts w:ascii="Times New Roman" w:eastAsia="Calibri" w:hAnsi="Times New Roman" w:cs="Times New Roman"/>
          <w:sz w:val="24"/>
          <w:szCs w:val="24"/>
        </w:rPr>
        <w:t>тверды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>х</w:t>
      </w:r>
      <w:r w:rsidR="001E5552" w:rsidRPr="00033EAC">
        <w:rPr>
          <w:rFonts w:ascii="Times New Roman" w:eastAsia="Calibri" w:hAnsi="Times New Roman" w:cs="Times New Roman"/>
          <w:sz w:val="24"/>
          <w:szCs w:val="24"/>
        </w:rPr>
        <w:t xml:space="preserve"> коммунальны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>х</w:t>
      </w:r>
      <w:r w:rsidR="001E5552" w:rsidRPr="00033EAC">
        <w:rPr>
          <w:rFonts w:ascii="Times New Roman" w:eastAsia="Calibri" w:hAnsi="Times New Roman" w:cs="Times New Roman"/>
          <w:sz w:val="24"/>
          <w:szCs w:val="24"/>
        </w:rPr>
        <w:t xml:space="preserve"> отход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>ов</w:t>
      </w:r>
      <w:r w:rsidR="001E5552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 xml:space="preserve">много обращений по вопросам деятельности </w:t>
      </w:r>
      <w:r w:rsidR="00305A76" w:rsidRPr="00033EAC">
        <w:rPr>
          <w:rFonts w:ascii="Times New Roman" w:eastAsia="Calibri" w:hAnsi="Times New Roman" w:cs="Times New Roman"/>
          <w:sz w:val="24"/>
          <w:szCs w:val="24"/>
        </w:rPr>
        <w:t>садовых некоммерческих товариществ</w:t>
      </w:r>
      <w:r w:rsidR="001E5552" w:rsidRPr="00033EAC">
        <w:rPr>
          <w:rFonts w:ascii="Times New Roman" w:eastAsia="Calibri" w:hAnsi="Times New Roman" w:cs="Times New Roman"/>
          <w:sz w:val="24"/>
          <w:szCs w:val="24"/>
        </w:rPr>
        <w:t xml:space="preserve">, о приватизации земельных участков, </w:t>
      </w:r>
      <w:r w:rsidR="00355719" w:rsidRPr="00033EAC">
        <w:rPr>
          <w:rFonts w:ascii="Times New Roman" w:eastAsia="Calibri" w:hAnsi="Times New Roman" w:cs="Times New Roman"/>
          <w:sz w:val="24"/>
          <w:szCs w:val="24"/>
        </w:rPr>
        <w:t>жилищные вопросы.</w:t>
      </w:r>
    </w:p>
    <w:p w:rsidR="00FB2174" w:rsidRPr="00033EAC" w:rsidRDefault="003A0672" w:rsidP="00033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18C" w:rsidRPr="00033EAC">
        <w:rPr>
          <w:rFonts w:ascii="Times New Roman" w:eastAsia="Calibri" w:hAnsi="Times New Roman" w:cs="Times New Roman"/>
          <w:sz w:val="24"/>
          <w:szCs w:val="24"/>
        </w:rPr>
        <w:t>В течение года п</w:t>
      </w:r>
      <w:r w:rsidR="00154BD8" w:rsidRPr="00033EAC">
        <w:rPr>
          <w:rFonts w:ascii="Times New Roman" w:eastAsia="Calibri" w:hAnsi="Times New Roman" w:cs="Times New Roman"/>
          <w:sz w:val="24"/>
          <w:szCs w:val="24"/>
        </w:rPr>
        <w:t>роведено три расширенных совещания с органами управления Т</w:t>
      </w:r>
      <w:r w:rsidR="00154BD8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154BD8" w:rsidRPr="00033EAC">
        <w:rPr>
          <w:rFonts w:ascii="Times New Roman" w:eastAsia="Calibri" w:hAnsi="Times New Roman" w:cs="Times New Roman"/>
          <w:sz w:val="24"/>
          <w:szCs w:val="24"/>
        </w:rPr>
        <w:t xml:space="preserve">сненского района, администрацией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Тосненский район 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нинградской области </w:t>
      </w:r>
      <w:r w:rsidR="00154BD8" w:rsidRPr="00033EAC">
        <w:rPr>
          <w:rFonts w:ascii="Times New Roman" w:eastAsia="Calibri" w:hAnsi="Times New Roman" w:cs="Times New Roman"/>
          <w:sz w:val="24"/>
          <w:szCs w:val="24"/>
        </w:rPr>
        <w:t>и органами местного самоуправления поселе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 xml:space="preserve">ний, где </w:t>
      </w:r>
      <w:r w:rsidR="00057F78" w:rsidRPr="00033EAC">
        <w:rPr>
          <w:rFonts w:ascii="Times New Roman" w:eastAsia="Calibri" w:hAnsi="Times New Roman" w:cs="Times New Roman"/>
          <w:sz w:val="24"/>
          <w:szCs w:val="24"/>
        </w:rPr>
        <w:t>рассматрив</w:t>
      </w:r>
      <w:r w:rsidR="00057F78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057F78" w:rsidRPr="00033EAC">
        <w:rPr>
          <w:rFonts w:ascii="Times New Roman" w:eastAsia="Calibri" w:hAnsi="Times New Roman" w:cs="Times New Roman"/>
          <w:sz w:val="24"/>
          <w:szCs w:val="24"/>
        </w:rPr>
        <w:t>лись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 xml:space="preserve"> текущие вопросы и проблемы.</w:t>
      </w:r>
    </w:p>
    <w:p w:rsidR="00C437AE" w:rsidRPr="00033EAC" w:rsidRDefault="003A0672" w:rsidP="00033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18C" w:rsidRPr="00033EAC">
        <w:rPr>
          <w:rFonts w:ascii="Times New Roman" w:eastAsia="Calibri" w:hAnsi="Times New Roman" w:cs="Times New Roman"/>
          <w:sz w:val="24"/>
          <w:szCs w:val="24"/>
        </w:rPr>
        <w:t xml:space="preserve">Согласно новому 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6A741D" w:rsidRPr="00033EAC">
        <w:rPr>
          <w:rFonts w:ascii="Times New Roman" w:hAnsi="Times New Roman" w:cs="Times New Roman"/>
          <w:sz w:val="24"/>
          <w:szCs w:val="24"/>
        </w:rPr>
        <w:t>К</w:t>
      </w:r>
      <w:r w:rsidR="00CB218C" w:rsidRPr="00033EAC">
        <w:rPr>
          <w:rFonts w:ascii="Times New Roman" w:hAnsi="Times New Roman" w:cs="Times New Roman"/>
          <w:sz w:val="24"/>
          <w:szCs w:val="24"/>
        </w:rPr>
        <w:t>онсультативном совете при главе муниципального образования Тосненский район Ленинградской области</w:t>
      </w:r>
      <w:r w:rsidR="00CB218C" w:rsidRPr="00033EAC">
        <w:rPr>
          <w:rFonts w:ascii="Times New Roman" w:eastAsia="Calibri" w:hAnsi="Times New Roman" w:cs="Times New Roman"/>
          <w:sz w:val="24"/>
          <w:szCs w:val="24"/>
        </w:rPr>
        <w:t xml:space="preserve"> организован прием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B218C" w:rsidRPr="00033EAC">
        <w:rPr>
          <w:rFonts w:ascii="Times New Roman" w:eastAsia="Calibri" w:hAnsi="Times New Roman" w:cs="Times New Roman"/>
          <w:sz w:val="24"/>
          <w:szCs w:val="24"/>
        </w:rPr>
        <w:t xml:space="preserve">от представителей общественных организацией, </w:t>
      </w:r>
      <w:r w:rsidR="00CB218C" w:rsidRPr="00033EAC">
        <w:rPr>
          <w:rFonts w:ascii="Times New Roman" w:hAnsi="Times New Roman" w:cs="Times New Roman"/>
          <w:sz w:val="24"/>
          <w:szCs w:val="24"/>
        </w:rPr>
        <w:t>объединений, политических партий</w:t>
      </w:r>
      <w:r w:rsidR="00CB218C" w:rsidRPr="00033EAC">
        <w:rPr>
          <w:rFonts w:ascii="Times New Roman" w:eastAsia="Calibri" w:hAnsi="Times New Roman" w:cs="Times New Roman"/>
          <w:sz w:val="24"/>
          <w:szCs w:val="24"/>
        </w:rPr>
        <w:t>.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41D" w:rsidRPr="00033EAC">
        <w:rPr>
          <w:rFonts w:ascii="Times New Roman" w:hAnsi="Times New Roman" w:cs="Times New Roman"/>
          <w:sz w:val="24"/>
          <w:szCs w:val="24"/>
        </w:rPr>
        <w:t xml:space="preserve">Постановлением главы муниципального образования в 2020 году сформирован состав Консультативного совета в количестве 11 человек, максимальное количество членов </w:t>
      </w:r>
      <w:r w:rsidR="00FC786B">
        <w:rPr>
          <w:rFonts w:ascii="Times New Roman" w:hAnsi="Times New Roman" w:cs="Times New Roman"/>
          <w:sz w:val="24"/>
          <w:szCs w:val="24"/>
        </w:rPr>
        <w:t xml:space="preserve">не может быть более 20 человек, </w:t>
      </w:r>
      <w:r w:rsidR="00CB218C" w:rsidRPr="00033EAC">
        <w:rPr>
          <w:rFonts w:ascii="Times New Roman" w:hAnsi="Times New Roman" w:cs="Times New Roman"/>
          <w:sz w:val="24"/>
          <w:szCs w:val="24"/>
        </w:rPr>
        <w:t>любая общественная организация, имеющая официальный статус и соответствующая критериям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 может направить члена организации для р</w:t>
      </w:r>
      <w:r w:rsidR="00CB218C" w:rsidRPr="00033EAC">
        <w:rPr>
          <w:rFonts w:ascii="Times New Roman" w:hAnsi="Times New Roman" w:cs="Times New Roman"/>
          <w:sz w:val="24"/>
          <w:szCs w:val="24"/>
        </w:rPr>
        <w:t>а</w:t>
      </w:r>
      <w:r w:rsidR="00CB218C" w:rsidRPr="00033EAC">
        <w:rPr>
          <w:rFonts w:ascii="Times New Roman" w:hAnsi="Times New Roman" w:cs="Times New Roman"/>
          <w:sz w:val="24"/>
          <w:szCs w:val="24"/>
        </w:rPr>
        <w:t>боты в Консультативном совете.</w:t>
      </w:r>
      <w:r w:rsidR="006A741D" w:rsidRPr="00033EAC">
        <w:rPr>
          <w:rFonts w:ascii="Times New Roman" w:hAnsi="Times New Roman" w:cs="Times New Roman"/>
          <w:sz w:val="24"/>
          <w:szCs w:val="24"/>
        </w:rPr>
        <w:t xml:space="preserve"> 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К сожалению, в прошедшем периоде </w:t>
      </w:r>
      <w:r>
        <w:rPr>
          <w:rFonts w:ascii="Times New Roman" w:hAnsi="Times New Roman" w:cs="Times New Roman"/>
          <w:sz w:val="24"/>
          <w:szCs w:val="24"/>
        </w:rPr>
        <w:t>из-</w:t>
      </w:r>
      <w:r w:rsidR="00C5594D" w:rsidRPr="00033EAC">
        <w:rPr>
          <w:rFonts w:ascii="Times New Roman" w:hAnsi="Times New Roman" w:cs="Times New Roman"/>
          <w:sz w:val="24"/>
          <w:szCs w:val="24"/>
        </w:rPr>
        <w:t xml:space="preserve">за сложившейся эпидемиологической ситуации 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состоялось только одно заседание </w:t>
      </w:r>
      <w:r w:rsidR="00D36DDE" w:rsidRPr="00033EAC">
        <w:rPr>
          <w:rFonts w:ascii="Times New Roman" w:hAnsi="Times New Roman" w:cs="Times New Roman"/>
          <w:sz w:val="24"/>
          <w:szCs w:val="24"/>
        </w:rPr>
        <w:t>К</w:t>
      </w:r>
      <w:r w:rsidR="00CB218C" w:rsidRPr="00033EAC">
        <w:rPr>
          <w:rFonts w:ascii="Times New Roman" w:hAnsi="Times New Roman" w:cs="Times New Roman"/>
          <w:sz w:val="24"/>
          <w:szCs w:val="24"/>
        </w:rPr>
        <w:t>онсультативного сов</w:t>
      </w:r>
      <w:r w:rsidR="00CB218C" w:rsidRPr="00033EAC">
        <w:rPr>
          <w:rFonts w:ascii="Times New Roman" w:hAnsi="Times New Roman" w:cs="Times New Roman"/>
          <w:sz w:val="24"/>
          <w:szCs w:val="24"/>
        </w:rPr>
        <w:t>е</w:t>
      </w:r>
      <w:r w:rsidR="00CB218C" w:rsidRPr="00033EAC">
        <w:rPr>
          <w:rFonts w:ascii="Times New Roman" w:hAnsi="Times New Roman" w:cs="Times New Roman"/>
          <w:sz w:val="24"/>
          <w:szCs w:val="24"/>
        </w:rPr>
        <w:t>та, но связь с общественными организациями не прерывалась, руководители и представ</w:t>
      </w:r>
      <w:r w:rsidR="00CB218C" w:rsidRPr="00033EAC">
        <w:rPr>
          <w:rFonts w:ascii="Times New Roman" w:hAnsi="Times New Roman" w:cs="Times New Roman"/>
          <w:sz w:val="24"/>
          <w:szCs w:val="24"/>
        </w:rPr>
        <w:t>и</w:t>
      </w:r>
      <w:r w:rsidR="00CB218C" w:rsidRPr="00033EAC">
        <w:rPr>
          <w:rFonts w:ascii="Times New Roman" w:hAnsi="Times New Roman" w:cs="Times New Roman"/>
          <w:sz w:val="24"/>
          <w:szCs w:val="24"/>
        </w:rPr>
        <w:t xml:space="preserve">тели </w:t>
      </w:r>
      <w:r w:rsidR="006A741D" w:rsidRPr="00033EA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CB218C" w:rsidRPr="00033EAC">
        <w:rPr>
          <w:rFonts w:ascii="Times New Roman" w:hAnsi="Times New Roman" w:cs="Times New Roman"/>
          <w:sz w:val="24"/>
          <w:szCs w:val="24"/>
        </w:rPr>
        <w:t>принимали участие во всех значимых мероприятиях района, за что им отдельная благодарность</w:t>
      </w:r>
      <w:r w:rsidR="00C437AE" w:rsidRPr="00033EAC">
        <w:rPr>
          <w:rFonts w:ascii="Times New Roman" w:hAnsi="Times New Roman" w:cs="Times New Roman"/>
          <w:sz w:val="24"/>
          <w:szCs w:val="24"/>
        </w:rPr>
        <w:t>.</w:t>
      </w:r>
    </w:p>
    <w:p w:rsidR="00CB218C" w:rsidRPr="00033EAC" w:rsidRDefault="003A0672" w:rsidP="00033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18C" w:rsidRPr="00033EAC">
        <w:rPr>
          <w:rFonts w:ascii="Times New Roman" w:hAnsi="Times New Roman" w:cs="Times New Roman"/>
          <w:sz w:val="24"/>
          <w:szCs w:val="24"/>
        </w:rPr>
        <w:t>Напомню, общественные объединения, зарегистрированные на территории муниц</w:t>
      </w:r>
      <w:r w:rsidR="00CB218C" w:rsidRPr="00033EAC">
        <w:rPr>
          <w:rFonts w:ascii="Times New Roman" w:hAnsi="Times New Roman" w:cs="Times New Roman"/>
          <w:sz w:val="24"/>
          <w:szCs w:val="24"/>
        </w:rPr>
        <w:t>и</w:t>
      </w:r>
      <w:r w:rsidR="00CB218C" w:rsidRPr="00033EAC">
        <w:rPr>
          <w:rFonts w:ascii="Times New Roman" w:hAnsi="Times New Roman" w:cs="Times New Roman"/>
          <w:sz w:val="24"/>
          <w:szCs w:val="24"/>
        </w:rPr>
        <w:t>пального образования, имеют возможность участия в реализации муниципальной пр</w:t>
      </w:r>
      <w:r w:rsidR="00CB218C" w:rsidRPr="00033EAC">
        <w:rPr>
          <w:rFonts w:ascii="Times New Roman" w:hAnsi="Times New Roman" w:cs="Times New Roman"/>
          <w:sz w:val="24"/>
          <w:szCs w:val="24"/>
        </w:rPr>
        <w:t>о</w:t>
      </w:r>
      <w:r w:rsidR="00CB218C" w:rsidRPr="00033EAC">
        <w:rPr>
          <w:rFonts w:ascii="Times New Roman" w:hAnsi="Times New Roman" w:cs="Times New Roman"/>
          <w:sz w:val="24"/>
          <w:szCs w:val="24"/>
        </w:rPr>
        <w:t>граммы «Поддержка социально-ориентированных некоммерческих организаций на терр</w:t>
      </w:r>
      <w:r w:rsidR="00CB218C" w:rsidRPr="00033EAC">
        <w:rPr>
          <w:rFonts w:ascii="Times New Roman" w:hAnsi="Times New Roman" w:cs="Times New Roman"/>
          <w:sz w:val="24"/>
          <w:szCs w:val="24"/>
        </w:rPr>
        <w:t>и</w:t>
      </w:r>
      <w:r w:rsidR="00CB218C" w:rsidRPr="00033EAC">
        <w:rPr>
          <w:rFonts w:ascii="Times New Roman" w:hAnsi="Times New Roman" w:cs="Times New Roman"/>
          <w:sz w:val="24"/>
          <w:szCs w:val="24"/>
        </w:rPr>
        <w:t>тории муниципального образования Тосненский район Ленинградской области».</w:t>
      </w:r>
      <w:r w:rsidR="0096408B">
        <w:rPr>
          <w:rFonts w:ascii="Times New Roman" w:hAnsi="Times New Roman" w:cs="Times New Roman"/>
          <w:sz w:val="24"/>
          <w:szCs w:val="24"/>
        </w:rPr>
        <w:t xml:space="preserve"> </w:t>
      </w:r>
      <w:r w:rsidR="00C437AE" w:rsidRPr="00033EAC">
        <w:rPr>
          <w:rFonts w:ascii="Times New Roman" w:hAnsi="Times New Roman" w:cs="Times New Roman"/>
          <w:sz w:val="24"/>
          <w:szCs w:val="24"/>
        </w:rPr>
        <w:t xml:space="preserve">В 2020 году данной возможностью </w:t>
      </w:r>
      <w:r w:rsidR="0084312D" w:rsidRPr="00033EAC">
        <w:rPr>
          <w:rFonts w:ascii="Times New Roman" w:hAnsi="Times New Roman" w:cs="Times New Roman"/>
          <w:sz w:val="24"/>
          <w:szCs w:val="24"/>
        </w:rPr>
        <w:t xml:space="preserve">на конкурсной основе </w:t>
      </w:r>
      <w:r w:rsidR="00C437AE" w:rsidRPr="00033EAC">
        <w:rPr>
          <w:rFonts w:ascii="Times New Roman" w:hAnsi="Times New Roman" w:cs="Times New Roman"/>
          <w:sz w:val="24"/>
          <w:szCs w:val="24"/>
        </w:rPr>
        <w:t>воспользовались</w:t>
      </w:r>
      <w:r w:rsidR="00C755B4" w:rsidRPr="00033EAC">
        <w:rPr>
          <w:rFonts w:ascii="Times New Roman" w:hAnsi="Times New Roman" w:cs="Times New Roman"/>
          <w:sz w:val="24"/>
          <w:szCs w:val="24"/>
        </w:rPr>
        <w:t>:</w:t>
      </w:r>
      <w:r w:rsidR="0096408B">
        <w:rPr>
          <w:rFonts w:ascii="Times New Roman" w:hAnsi="Times New Roman" w:cs="Times New Roman"/>
          <w:sz w:val="24"/>
          <w:szCs w:val="24"/>
        </w:rPr>
        <w:t xml:space="preserve"> </w:t>
      </w:r>
      <w:r w:rsidR="0084312D" w:rsidRPr="00033EAC">
        <w:rPr>
          <w:rFonts w:ascii="Times New Roman" w:hAnsi="Times New Roman" w:cs="Times New Roman"/>
          <w:sz w:val="24"/>
          <w:szCs w:val="24"/>
        </w:rPr>
        <w:t>Ленинградская о</w:t>
      </w:r>
      <w:r w:rsidR="0084312D" w:rsidRPr="00033EAC">
        <w:rPr>
          <w:rFonts w:ascii="Times New Roman" w:hAnsi="Times New Roman" w:cs="Times New Roman"/>
          <w:sz w:val="24"/>
          <w:szCs w:val="24"/>
        </w:rPr>
        <w:t>б</w:t>
      </w:r>
      <w:r w:rsidR="0084312D" w:rsidRPr="00033EAC">
        <w:rPr>
          <w:rFonts w:ascii="Times New Roman" w:hAnsi="Times New Roman" w:cs="Times New Roman"/>
          <w:sz w:val="24"/>
          <w:szCs w:val="24"/>
        </w:rPr>
        <w:t>ластная общественная организация социальных программ «Центр женских инициатив»,  Благотворительный Фонд помощи нуждающимся детям «Вера и Надежда», Ленингра</w:t>
      </w:r>
      <w:r w:rsidR="0084312D" w:rsidRPr="00033EAC">
        <w:rPr>
          <w:rFonts w:ascii="Times New Roman" w:hAnsi="Times New Roman" w:cs="Times New Roman"/>
          <w:sz w:val="24"/>
          <w:szCs w:val="24"/>
        </w:rPr>
        <w:t>д</w:t>
      </w:r>
      <w:r w:rsidR="0084312D" w:rsidRPr="00033EAC">
        <w:rPr>
          <w:rFonts w:ascii="Times New Roman" w:hAnsi="Times New Roman" w:cs="Times New Roman"/>
          <w:sz w:val="24"/>
          <w:szCs w:val="24"/>
        </w:rPr>
        <w:t>ская областная общественная организация «Сохранение природы и культурного насл</w:t>
      </w:r>
      <w:r w:rsidR="0084312D" w:rsidRPr="00033EAC">
        <w:rPr>
          <w:rFonts w:ascii="Times New Roman" w:hAnsi="Times New Roman" w:cs="Times New Roman"/>
          <w:sz w:val="24"/>
          <w:szCs w:val="24"/>
        </w:rPr>
        <w:t>е</w:t>
      </w:r>
      <w:r w:rsidR="0084312D" w:rsidRPr="00033EAC">
        <w:rPr>
          <w:rFonts w:ascii="Times New Roman" w:hAnsi="Times New Roman" w:cs="Times New Roman"/>
          <w:sz w:val="24"/>
          <w:szCs w:val="24"/>
        </w:rPr>
        <w:t xml:space="preserve">дия», каждая организация получила </w:t>
      </w:r>
      <w:r w:rsidR="00EC50BA" w:rsidRPr="00033EAC">
        <w:rPr>
          <w:rFonts w:ascii="Times New Roman" w:hAnsi="Times New Roman" w:cs="Times New Roman"/>
          <w:sz w:val="24"/>
          <w:szCs w:val="24"/>
        </w:rPr>
        <w:t xml:space="preserve">по </w:t>
      </w:r>
      <w:r w:rsidR="0084312D" w:rsidRPr="00033EAC">
        <w:rPr>
          <w:rFonts w:ascii="Times New Roman" w:hAnsi="Times New Roman" w:cs="Times New Roman"/>
          <w:sz w:val="24"/>
          <w:szCs w:val="24"/>
        </w:rPr>
        <w:t xml:space="preserve">200 тыс. рублей на реализацию </w:t>
      </w:r>
      <w:r w:rsidR="006A741D" w:rsidRPr="00033EA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84312D" w:rsidRPr="00033EAC">
        <w:rPr>
          <w:rFonts w:ascii="Times New Roman" w:hAnsi="Times New Roman" w:cs="Times New Roman"/>
          <w:sz w:val="24"/>
          <w:szCs w:val="24"/>
        </w:rPr>
        <w:t>проектов.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ля мониторинга социально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 xml:space="preserve">экономической 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 xml:space="preserve">обстановки в течение года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совершены выезды в поселения Тосненского района: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- на заседания советов депутатов Никольского,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, Рябовского, Фо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р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носовского городских и Тельмановского сельского поселений;</w:t>
      </w:r>
      <w:proofErr w:type="gramEnd"/>
    </w:p>
    <w:p w:rsidR="009D38E6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для участия в работе собраний, посвящённых итогам социально-экономического развития в 2019 году и задачам на 2020 год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Нурминское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Шапкинское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Трубникобо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р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сельские поселения и Никольское,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Фёдоровское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6DD8" w:rsidRPr="00033EAC">
        <w:rPr>
          <w:rFonts w:ascii="Times New Roman" w:eastAsia="Calibri" w:hAnsi="Times New Roman" w:cs="Times New Roman"/>
          <w:sz w:val="24"/>
          <w:szCs w:val="24"/>
        </w:rPr>
        <w:t>Рябовское</w:t>
      </w:r>
      <w:proofErr w:type="spellEnd"/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ские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для участия во встрече с депутатами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в Никольское городское поселение.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Организованы и проведены: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совещание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по увековечиванию памяти Н.Ф.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Федорова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>, Героя Социалистического Труда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- совещание по подготовке к выборам Губернатора Ленинградской области;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- заседание рабочей группы по разработке законодательной инициативы регулир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о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вания вопроса организации и использования зон отдыха на водных объектах общего пол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ь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зования в границах муниципального образования Тосненский район Ленинградской обл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сти;</w:t>
      </w:r>
    </w:p>
    <w:p w:rsidR="008C6DD8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- встречи с представителями молодёжного кадрового резерва ВПП «Единая Россия»</w:t>
      </w:r>
      <w:r w:rsidR="00C755B4" w:rsidRPr="00033EAC">
        <w:rPr>
          <w:rFonts w:ascii="Times New Roman" w:eastAsia="Calibri" w:hAnsi="Times New Roman" w:cs="Times New Roman"/>
          <w:sz w:val="24"/>
          <w:szCs w:val="24"/>
        </w:rPr>
        <w:t xml:space="preserve"> и другие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08B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08B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08B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08B" w:rsidRDefault="0096408B" w:rsidP="009640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</w:p>
    <w:p w:rsidR="0096408B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 xml:space="preserve">епутаты 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прин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имали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участие в р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боч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поездк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>ах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Губернатора Ленинградской области в Федоровское и Никольское горо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ские поселе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>ния, встречах с руководителями органов исполнительной власти Ленингра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>д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>ской области.</w:t>
      </w:r>
    </w:p>
    <w:p w:rsidR="008C6DD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В декабре </w:t>
      </w:r>
      <w:r w:rsidR="00FC786B">
        <w:rPr>
          <w:rFonts w:ascii="Times New Roman" w:eastAsia="Calibri" w:hAnsi="Times New Roman" w:cs="Times New Roman"/>
          <w:sz w:val="24"/>
          <w:szCs w:val="24"/>
        </w:rPr>
        <w:t>проведена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традиционн</w:t>
      </w:r>
      <w:r w:rsidR="00FC786B">
        <w:rPr>
          <w:rFonts w:ascii="Times New Roman" w:eastAsia="Calibri" w:hAnsi="Times New Roman" w:cs="Times New Roman"/>
          <w:sz w:val="24"/>
          <w:szCs w:val="24"/>
        </w:rPr>
        <w:t>ая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встреч</w:t>
      </w:r>
      <w:r w:rsidR="00FC786B">
        <w:rPr>
          <w:rFonts w:ascii="Times New Roman" w:eastAsia="Calibri" w:hAnsi="Times New Roman" w:cs="Times New Roman"/>
          <w:sz w:val="24"/>
          <w:szCs w:val="24"/>
        </w:rPr>
        <w:t>а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 xml:space="preserve"> со </w:t>
      </w:r>
      <w:r w:rsidR="00D36DDE" w:rsidRPr="00033EAC">
        <w:rPr>
          <w:rFonts w:ascii="Times New Roman" w:eastAsia="Calibri" w:hAnsi="Times New Roman" w:cs="Times New Roman"/>
          <w:sz w:val="24"/>
          <w:szCs w:val="24"/>
        </w:rPr>
        <w:t xml:space="preserve">средствами массовой информации </w:t>
      </w:r>
      <w:r w:rsidR="008C6DD8" w:rsidRPr="00033EAC">
        <w:rPr>
          <w:rFonts w:ascii="Times New Roman" w:eastAsia="Calibri" w:hAnsi="Times New Roman" w:cs="Times New Roman"/>
          <w:sz w:val="24"/>
          <w:szCs w:val="24"/>
        </w:rPr>
        <w:t>Тосненского района по итогам 2020 года.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 xml:space="preserve"> Отрадно, что средства массовой информации нашего района, а именно газета «Тосненский вестник», </w:t>
      </w:r>
      <w:proofErr w:type="spellStart"/>
      <w:r w:rsidR="009D38E6" w:rsidRPr="00033EAC">
        <w:rPr>
          <w:rFonts w:ascii="Times New Roman" w:eastAsia="Calibri" w:hAnsi="Times New Roman" w:cs="Times New Roman"/>
          <w:sz w:val="24"/>
          <w:szCs w:val="24"/>
        </w:rPr>
        <w:t>тосненское</w:t>
      </w:r>
      <w:proofErr w:type="spellEnd"/>
      <w:r w:rsidR="009D38E6" w:rsidRPr="00033EAC">
        <w:rPr>
          <w:rFonts w:ascii="Times New Roman" w:eastAsia="Calibri" w:hAnsi="Times New Roman" w:cs="Times New Roman"/>
          <w:sz w:val="24"/>
          <w:szCs w:val="24"/>
        </w:rPr>
        <w:t xml:space="preserve"> телевидение ООО «В</w:t>
      </w:r>
      <w:r w:rsidR="00C755B4" w:rsidRPr="00033EAC">
        <w:rPr>
          <w:rFonts w:ascii="Times New Roman" w:eastAsia="Calibri" w:hAnsi="Times New Roman" w:cs="Times New Roman"/>
          <w:sz w:val="24"/>
          <w:szCs w:val="24"/>
        </w:rPr>
        <w:t>.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И</w:t>
      </w:r>
      <w:r w:rsidR="00C755B4" w:rsidRPr="00033EAC">
        <w:rPr>
          <w:rFonts w:ascii="Times New Roman" w:eastAsia="Calibri" w:hAnsi="Times New Roman" w:cs="Times New Roman"/>
          <w:sz w:val="24"/>
          <w:szCs w:val="24"/>
        </w:rPr>
        <w:t>.-</w:t>
      </w:r>
      <w:r w:rsidR="009D38E6" w:rsidRPr="00033EAC">
        <w:rPr>
          <w:rFonts w:ascii="Times New Roman" w:eastAsia="Calibri" w:hAnsi="Times New Roman" w:cs="Times New Roman"/>
          <w:sz w:val="24"/>
          <w:szCs w:val="24"/>
        </w:rPr>
        <w:t>ТОС» являются постоянными участниками районных мероприятий и доносят до читателей и зрителей социально-экономическую ситуацию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 xml:space="preserve"> в поселениях, изменения в нормативных документах и просто рассказывают о жизни наших граждан, о работе орг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а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низаций и предприятий.</w:t>
      </w:r>
    </w:p>
    <w:p w:rsidR="005D5505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Аппаратом совета депутатов муниципального образования проведена работа по приему документов от кандидатов в члены Общественной палаты Тосненского района. В сентябре 2020 года решением совета депутатов утвержден 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новый состав Общественной палаты муниципального образования Тосненский район Ленинградской области, числе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ность 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 xml:space="preserve">которого 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по состоянию на декабрь 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составля</w:t>
      </w:r>
      <w:r w:rsidR="00FE32E8" w:rsidRPr="00033EAC">
        <w:rPr>
          <w:rFonts w:ascii="Times New Roman" w:eastAsia="Calibri" w:hAnsi="Times New Roman" w:cs="Times New Roman"/>
          <w:sz w:val="24"/>
          <w:szCs w:val="24"/>
        </w:rPr>
        <w:t xml:space="preserve">ла </w:t>
      </w:r>
      <w:r w:rsidR="001C2BA1" w:rsidRPr="00033EAC">
        <w:rPr>
          <w:rFonts w:ascii="Times New Roman" w:eastAsia="Calibri" w:hAnsi="Times New Roman" w:cs="Times New Roman"/>
          <w:sz w:val="24"/>
          <w:szCs w:val="24"/>
        </w:rPr>
        <w:t>11 человек.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 xml:space="preserve"> Второй состав Общ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>е</w:t>
      </w:r>
      <w:r w:rsidR="006A741D" w:rsidRPr="00033EAC">
        <w:rPr>
          <w:rFonts w:ascii="Times New Roman" w:eastAsia="Calibri" w:hAnsi="Times New Roman" w:cs="Times New Roman"/>
          <w:sz w:val="24"/>
          <w:szCs w:val="24"/>
        </w:rPr>
        <w:t>ственной палаты Тосненского района будет функционировать в течение следующих трех лет.</w:t>
      </w:r>
    </w:p>
    <w:p w:rsidR="00FE32E8" w:rsidRPr="00033EAC" w:rsidRDefault="0096408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125B" w:rsidRPr="00033EAC">
        <w:rPr>
          <w:rFonts w:ascii="Times New Roman" w:eastAsia="Calibri" w:hAnsi="Times New Roman" w:cs="Times New Roman"/>
          <w:sz w:val="24"/>
          <w:szCs w:val="24"/>
        </w:rPr>
        <w:t>Надеюсь в 2021 году эпидемиологическая ситуация стабилизируется</w:t>
      </w:r>
      <w:r w:rsidR="00FA1A0C">
        <w:rPr>
          <w:rFonts w:ascii="Times New Roman" w:eastAsia="Calibri" w:hAnsi="Times New Roman" w:cs="Times New Roman"/>
          <w:sz w:val="24"/>
          <w:szCs w:val="24"/>
        </w:rPr>
        <w:t>,</w:t>
      </w:r>
      <w:r w:rsidR="005B125B" w:rsidRPr="00033EAC">
        <w:rPr>
          <w:rFonts w:ascii="Times New Roman" w:eastAsia="Calibri" w:hAnsi="Times New Roman" w:cs="Times New Roman"/>
          <w:sz w:val="24"/>
          <w:szCs w:val="24"/>
        </w:rPr>
        <w:t xml:space="preserve"> и органы местного самоуправления Тосненского района войдут в привычный режим работы, так как в наступившем году нам многое предстоит сделать.</w:t>
      </w:r>
    </w:p>
    <w:p w:rsidR="005B125B" w:rsidRPr="00033EA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>Правительством Российской Федерации запланированы мероприятия по Всеро</w:t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>с</w:t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сийской переписи населения, которые начнутся с апреля, но основной этап состоится с 23 августа по 30 сентября, </w:t>
      </w:r>
      <w:r w:rsidR="00295247" w:rsidRPr="00033EA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прошу </w:t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>граждан, находящи</w:t>
      </w:r>
      <w:r w:rsidR="00295247" w:rsidRPr="00033EAC">
        <w:rPr>
          <w:rFonts w:ascii="Times New Roman" w:hAnsi="Times New Roman" w:cs="Times New Roman"/>
          <w:bCs/>
          <w:spacing w:val="3"/>
          <w:sz w:val="24"/>
          <w:szCs w:val="24"/>
        </w:rPr>
        <w:t>х</w:t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>ся на территории нашего района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="005B125B" w:rsidRPr="00033EA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принять участие</w:t>
      </w:r>
      <w:r w:rsidR="00ED2607" w:rsidRPr="00033EA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переписи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="00ED2607" w:rsidRPr="00033EA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>не дожида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>ясь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 xml:space="preserve"> визита переписчика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>, а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 xml:space="preserve"> переписаться сам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>стоятельно на портале госу</w:t>
      </w:r>
      <w:r w:rsidR="00ED2607" w:rsidRPr="00033EAC">
        <w:rPr>
          <w:rFonts w:ascii="Times New Roman" w:hAnsi="Times New Roman" w:cs="Times New Roman"/>
          <w:spacing w:val="3"/>
          <w:sz w:val="24"/>
          <w:szCs w:val="24"/>
        </w:rPr>
        <w:t>дарственных у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 xml:space="preserve">луг или в </w:t>
      </w:r>
      <w:r w:rsidR="005B125B" w:rsidRPr="00033EAC">
        <w:rPr>
          <w:rFonts w:ascii="Times New Roman" w:hAnsi="Times New Roman" w:cs="Times New Roman"/>
          <w:spacing w:val="3"/>
          <w:sz w:val="24"/>
          <w:szCs w:val="24"/>
        </w:rPr>
        <w:t>МФЦ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>. Это важное мероприятие, которое проводится раз в десятилетие и на этом основании делается демографический прогноз, который уже указывает дальнейшее социально-экономическое развитие и пе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F5852" w:rsidRPr="00033EAC">
        <w:rPr>
          <w:rFonts w:ascii="Times New Roman" w:hAnsi="Times New Roman" w:cs="Times New Roman"/>
          <w:spacing w:val="3"/>
          <w:sz w:val="24"/>
          <w:szCs w:val="24"/>
        </w:rPr>
        <w:t>спективы той или иной территории.</w:t>
      </w:r>
    </w:p>
    <w:p w:rsidR="00ED2607" w:rsidRPr="00033EA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ED2607" w:rsidRPr="00033EAC">
        <w:rPr>
          <w:rFonts w:ascii="Times New Roman" w:hAnsi="Times New Roman" w:cs="Times New Roman"/>
          <w:spacing w:val="3"/>
          <w:sz w:val="24"/>
          <w:szCs w:val="24"/>
        </w:rPr>
        <w:t xml:space="preserve">2021 год указом </w:t>
      </w:r>
      <w:r w:rsidR="006E0013" w:rsidRPr="00033EAC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ED2607" w:rsidRPr="00033EAC">
        <w:rPr>
          <w:rFonts w:ascii="Times New Roman" w:hAnsi="Times New Roman" w:cs="Times New Roman"/>
          <w:spacing w:val="3"/>
          <w:sz w:val="24"/>
          <w:szCs w:val="24"/>
        </w:rPr>
        <w:t>резидента Р</w:t>
      </w:r>
      <w:r w:rsidR="006E0013" w:rsidRPr="00033EAC">
        <w:rPr>
          <w:rFonts w:ascii="Times New Roman" w:hAnsi="Times New Roman" w:cs="Times New Roman"/>
          <w:spacing w:val="3"/>
          <w:sz w:val="24"/>
          <w:szCs w:val="24"/>
        </w:rPr>
        <w:t>оссийской Федерации</w:t>
      </w:r>
      <w:r w:rsidR="00ED2607" w:rsidRPr="00033EAC">
        <w:rPr>
          <w:rFonts w:ascii="Times New Roman" w:hAnsi="Times New Roman" w:cs="Times New Roman"/>
          <w:spacing w:val="3"/>
          <w:sz w:val="24"/>
          <w:szCs w:val="24"/>
        </w:rPr>
        <w:t xml:space="preserve"> В.В. Путина объявлен Годом князя Александра Невского</w:t>
      </w:r>
      <w:r w:rsidR="006E0013" w:rsidRPr="00033EAC">
        <w:rPr>
          <w:rFonts w:ascii="Times New Roman" w:hAnsi="Times New Roman" w:cs="Times New Roman"/>
          <w:spacing w:val="3"/>
          <w:sz w:val="24"/>
          <w:szCs w:val="24"/>
        </w:rPr>
        <w:t>, в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ели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кой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мудр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который 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и сейчас является важнейшей опорной точкой национального самосознания.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Большим событие</w:t>
      </w:r>
      <w:r w:rsidR="006A741D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станет 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запланированное 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открытие памятника Александру Невскому в </w:t>
      </w:r>
      <w:proofErr w:type="spellStart"/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Тосненском</w:t>
      </w:r>
      <w:proofErr w:type="spellEnd"/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и создание первой очереди природно-исторического парка на месте молитвы князя перед Невской битвой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Никольского городского поселения</w:t>
      </w:r>
      <w:r w:rsidR="00ED2607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районе п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явится еще одно место при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яжения туристов, которое поспособствует культурному и эк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номическому развитию. Попрошу органы местного самоуправления Тосненского района всех уровней ответственно отнестись к организации мероприятий и провести их на выс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ком уровне.</w:t>
      </w:r>
    </w:p>
    <w:p w:rsidR="00A135E7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Обращаюсь к 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гражданам с избирательным правом. 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</w:t>
      </w:r>
      <w:r w:rsidR="00F83B11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я состоятся выборы депутатов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Дум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6E001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Собрания Российской Федерации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путатов Законодательного собрания Ленинградской области. 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нодательные органы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власти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рые в течение пяти следующих лет определят 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вектор  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дальнейшего развития страны и Ленинградской области.</w:t>
      </w:r>
      <w:r w:rsidR="009E02E8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важно прийти на избир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тельные участки и отдать свой избирательный голос за тех кандидатов, </w:t>
      </w:r>
      <w:proofErr w:type="gramStart"/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proofErr w:type="gramEnd"/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по ваш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E7FC6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мнению смогут менять жизнь страны и Ленинградской области к лучшему. 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ством дано 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гражданам </w:t>
      </w:r>
      <w:proofErr w:type="gramStart"/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выразить</w:t>
      </w:r>
      <w:proofErr w:type="gramEnd"/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позицию, поэтому приглашаю вас </w:t>
      </w:r>
      <w:r w:rsidR="00D47F2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свой выбор.</w:t>
      </w:r>
    </w:p>
    <w:p w:rsidR="00FA1A0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EFA" w:rsidRDefault="007E2EFA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A0C" w:rsidRDefault="00FA1A0C" w:rsidP="00FA1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16</w:t>
      </w:r>
    </w:p>
    <w:p w:rsidR="00FA1A0C" w:rsidRPr="00033EA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48C3" w:rsidRPr="00033EA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 же, мног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работы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предстоит в течение 2021 года по подготовке к праз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нию Д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Ленинградской области, которое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состоится в 2022 году </w:t>
      </w:r>
      <w:r w:rsidR="00A21AD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районе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1AD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город Тосно примет гостей со всех районов </w:t>
      </w:r>
      <w:r w:rsidR="00A21AD3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области. Необходимо кач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01194" w:rsidRPr="00033EAC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 выполнить мероприятия по благоустройству, освоить запланированные средства.</w:t>
      </w:r>
      <w:r w:rsidR="00ED1C3D" w:rsidRPr="00033EAC">
        <w:rPr>
          <w:rFonts w:ascii="Times New Roman" w:eastAsia="Calibri" w:hAnsi="Times New Roman" w:cs="Times New Roman"/>
          <w:sz w:val="24"/>
          <w:szCs w:val="24"/>
        </w:rPr>
        <w:tab/>
      </w:r>
      <w:r w:rsidR="00CB48C3" w:rsidRPr="00033EAC">
        <w:rPr>
          <w:rFonts w:ascii="Times New Roman" w:hAnsi="Times New Roman" w:cs="Times New Roman"/>
          <w:sz w:val="24"/>
          <w:szCs w:val="24"/>
        </w:rPr>
        <w:t>От совета депутатов муниципального образования Тосненский район Ленингра</w:t>
      </w:r>
      <w:r w:rsidR="00CB48C3" w:rsidRPr="00033EAC">
        <w:rPr>
          <w:rFonts w:ascii="Times New Roman" w:hAnsi="Times New Roman" w:cs="Times New Roman"/>
          <w:sz w:val="24"/>
          <w:szCs w:val="24"/>
        </w:rPr>
        <w:t>д</w:t>
      </w:r>
      <w:r w:rsidR="00CB48C3" w:rsidRPr="00033EAC">
        <w:rPr>
          <w:rFonts w:ascii="Times New Roman" w:hAnsi="Times New Roman" w:cs="Times New Roman"/>
          <w:sz w:val="24"/>
          <w:szCs w:val="24"/>
        </w:rPr>
        <w:t xml:space="preserve">ской области и от себя лично благодарю за совместную работу и достигнутые результаты в </w:t>
      </w:r>
      <w:r w:rsidR="00F01194" w:rsidRPr="00033EAC">
        <w:rPr>
          <w:rFonts w:ascii="Times New Roman" w:hAnsi="Times New Roman" w:cs="Times New Roman"/>
          <w:sz w:val="24"/>
          <w:szCs w:val="24"/>
        </w:rPr>
        <w:t xml:space="preserve">таком непростом ушедшем </w:t>
      </w:r>
      <w:r w:rsidR="00CB48C3" w:rsidRPr="00033EAC">
        <w:rPr>
          <w:rFonts w:ascii="Times New Roman" w:hAnsi="Times New Roman" w:cs="Times New Roman"/>
          <w:sz w:val="24"/>
          <w:szCs w:val="24"/>
        </w:rPr>
        <w:t>году:</w:t>
      </w:r>
    </w:p>
    <w:p w:rsidR="00CB48C3" w:rsidRPr="00033EAC" w:rsidRDefault="00FA1A0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033EAC">
        <w:rPr>
          <w:rFonts w:ascii="Times New Roman" w:hAnsi="Times New Roman"/>
          <w:sz w:val="24"/>
          <w:szCs w:val="24"/>
        </w:rPr>
        <w:t>- администрацию муниципального образования Тосненский район Ленинградской области;</w:t>
      </w:r>
    </w:p>
    <w:p w:rsidR="00CB48C3" w:rsidRPr="00033EAC" w:rsidRDefault="00FA1A0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033EAC">
        <w:rPr>
          <w:rFonts w:ascii="Times New Roman" w:hAnsi="Times New Roman"/>
          <w:sz w:val="24"/>
          <w:szCs w:val="24"/>
        </w:rPr>
        <w:t>- Контрольно-счетную палату муниципального образования Тосненский район Л</w:t>
      </w:r>
      <w:r w:rsidR="00CB48C3" w:rsidRPr="00033EAC">
        <w:rPr>
          <w:rFonts w:ascii="Times New Roman" w:hAnsi="Times New Roman"/>
          <w:sz w:val="24"/>
          <w:szCs w:val="24"/>
        </w:rPr>
        <w:t>е</w:t>
      </w:r>
      <w:r w:rsidR="00CB48C3" w:rsidRPr="00033EAC">
        <w:rPr>
          <w:rFonts w:ascii="Times New Roman" w:hAnsi="Times New Roman"/>
          <w:sz w:val="24"/>
          <w:szCs w:val="24"/>
        </w:rPr>
        <w:t>нинградской области;</w:t>
      </w:r>
    </w:p>
    <w:p w:rsidR="00CB48C3" w:rsidRPr="00033EAC" w:rsidRDefault="00FA1A0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48C3" w:rsidRPr="00033EAC">
        <w:rPr>
          <w:rFonts w:ascii="Times New Roman" w:hAnsi="Times New Roman"/>
          <w:sz w:val="24"/>
          <w:szCs w:val="24"/>
        </w:rPr>
        <w:t>- депутатов Законодательного собрания Ленинградской области Хабарова</w:t>
      </w:r>
      <w:r w:rsidR="00ED1C3D" w:rsidRPr="00033EAC">
        <w:rPr>
          <w:rFonts w:ascii="Times New Roman" w:hAnsi="Times New Roman"/>
          <w:sz w:val="24"/>
          <w:szCs w:val="24"/>
        </w:rPr>
        <w:t xml:space="preserve"> И.Ф.</w:t>
      </w:r>
      <w:r w:rsidR="00CB48C3" w:rsidRPr="00033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8C3" w:rsidRPr="00033EAC">
        <w:rPr>
          <w:rFonts w:ascii="Times New Roman" w:hAnsi="Times New Roman"/>
          <w:sz w:val="24"/>
          <w:szCs w:val="24"/>
        </w:rPr>
        <w:t>Лобжанидзе</w:t>
      </w:r>
      <w:proofErr w:type="spellEnd"/>
      <w:r w:rsidR="00ED1C3D" w:rsidRPr="00033EAC">
        <w:rPr>
          <w:rFonts w:ascii="Times New Roman" w:hAnsi="Times New Roman"/>
          <w:sz w:val="24"/>
          <w:szCs w:val="24"/>
        </w:rPr>
        <w:t xml:space="preserve"> А.А.</w:t>
      </w:r>
      <w:r w:rsidR="00CB48C3" w:rsidRPr="00033EAC">
        <w:rPr>
          <w:rFonts w:ascii="Times New Roman" w:hAnsi="Times New Roman"/>
          <w:sz w:val="24"/>
          <w:szCs w:val="24"/>
        </w:rPr>
        <w:t>, руководителей предприятий и организаций, общественных организ</w:t>
      </w:r>
      <w:r w:rsidR="00CB48C3" w:rsidRPr="00033EAC">
        <w:rPr>
          <w:rFonts w:ascii="Times New Roman" w:hAnsi="Times New Roman"/>
          <w:sz w:val="24"/>
          <w:szCs w:val="24"/>
        </w:rPr>
        <w:t>а</w:t>
      </w:r>
      <w:r w:rsidR="00CB48C3" w:rsidRPr="00033EAC">
        <w:rPr>
          <w:rFonts w:ascii="Times New Roman" w:hAnsi="Times New Roman"/>
          <w:sz w:val="24"/>
          <w:szCs w:val="24"/>
        </w:rPr>
        <w:t>ций.</w:t>
      </w:r>
    </w:p>
    <w:p w:rsidR="00C112D4" w:rsidRPr="00033EAC" w:rsidRDefault="00FA1A0C" w:rsidP="00033EA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D211FA" w:rsidRPr="00033EAC">
        <w:rPr>
          <w:rFonts w:ascii="Times New Roman" w:eastAsia="Calibri" w:hAnsi="Times New Roman"/>
          <w:sz w:val="24"/>
          <w:szCs w:val="24"/>
        </w:rPr>
        <w:t>В заключени</w:t>
      </w:r>
      <w:r>
        <w:rPr>
          <w:rFonts w:ascii="Times New Roman" w:eastAsia="Calibri" w:hAnsi="Times New Roman"/>
          <w:sz w:val="24"/>
          <w:szCs w:val="24"/>
        </w:rPr>
        <w:t>е</w:t>
      </w:r>
      <w:r w:rsidR="00D211FA" w:rsidRPr="00033EAC">
        <w:rPr>
          <w:rFonts w:ascii="Times New Roman" w:eastAsia="Calibri" w:hAnsi="Times New Roman"/>
          <w:sz w:val="24"/>
          <w:szCs w:val="24"/>
        </w:rPr>
        <w:t xml:space="preserve"> отчета желаю, чтобы все планы и </w:t>
      </w:r>
      <w:proofErr w:type="gramStart"/>
      <w:r w:rsidR="00D211FA" w:rsidRPr="00033EAC">
        <w:rPr>
          <w:rFonts w:ascii="Times New Roman" w:eastAsia="Calibri" w:hAnsi="Times New Roman"/>
          <w:sz w:val="24"/>
          <w:szCs w:val="24"/>
        </w:rPr>
        <w:t>задачи</w:t>
      </w:r>
      <w:proofErr w:type="gramEnd"/>
      <w:r w:rsidR="00D211FA" w:rsidRPr="00033EAC">
        <w:rPr>
          <w:rFonts w:ascii="Times New Roman" w:eastAsia="Calibri" w:hAnsi="Times New Roman"/>
          <w:sz w:val="24"/>
          <w:szCs w:val="24"/>
        </w:rPr>
        <w:t xml:space="preserve"> которые стояли перед орг</w:t>
      </w:r>
      <w:r w:rsidR="00D211FA" w:rsidRPr="00033EAC">
        <w:rPr>
          <w:rFonts w:ascii="Times New Roman" w:eastAsia="Calibri" w:hAnsi="Times New Roman"/>
          <w:sz w:val="24"/>
          <w:szCs w:val="24"/>
        </w:rPr>
        <w:t>а</w:t>
      </w:r>
      <w:r w:rsidR="00D211FA" w:rsidRPr="00033EAC">
        <w:rPr>
          <w:rFonts w:ascii="Times New Roman" w:eastAsia="Calibri" w:hAnsi="Times New Roman"/>
          <w:sz w:val="24"/>
          <w:szCs w:val="24"/>
        </w:rPr>
        <w:t>нами местного самоуправления в 2020 году</w:t>
      </w:r>
      <w:r>
        <w:rPr>
          <w:rFonts w:ascii="Times New Roman" w:eastAsia="Calibri" w:hAnsi="Times New Roman"/>
          <w:sz w:val="24"/>
          <w:szCs w:val="24"/>
        </w:rPr>
        <w:t>,</w:t>
      </w:r>
      <w:r w:rsidR="00D211FA" w:rsidRPr="00033EAC">
        <w:rPr>
          <w:rFonts w:ascii="Times New Roman" w:eastAsia="Calibri" w:hAnsi="Times New Roman"/>
          <w:sz w:val="24"/>
          <w:szCs w:val="24"/>
        </w:rPr>
        <w:t xml:space="preserve"> были завершены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211FA" w:rsidRPr="00033EAC">
        <w:rPr>
          <w:rFonts w:ascii="Times New Roman" w:hAnsi="Times New Roman"/>
          <w:sz w:val="24"/>
          <w:szCs w:val="24"/>
        </w:rPr>
        <w:t>в 2021</w:t>
      </w:r>
      <w:r w:rsidR="00C755B4" w:rsidRPr="00033EAC">
        <w:rPr>
          <w:rFonts w:ascii="Times New Roman" w:hAnsi="Times New Roman"/>
          <w:sz w:val="24"/>
          <w:szCs w:val="24"/>
        </w:rPr>
        <w:t>,</w:t>
      </w:r>
      <w:r w:rsidR="00D211FA" w:rsidRPr="00033EAC">
        <w:rPr>
          <w:rFonts w:ascii="Times New Roman" w:hAnsi="Times New Roman"/>
          <w:sz w:val="24"/>
          <w:szCs w:val="24"/>
        </w:rPr>
        <w:t xml:space="preserve"> и </w:t>
      </w:r>
      <w:r w:rsidR="00C112D4" w:rsidRPr="00033EAC">
        <w:rPr>
          <w:rFonts w:ascii="Times New Roman" w:hAnsi="Times New Roman"/>
          <w:sz w:val="24"/>
          <w:szCs w:val="24"/>
        </w:rPr>
        <w:t xml:space="preserve">плодотворное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C112D4" w:rsidRPr="00033EAC">
        <w:rPr>
          <w:rFonts w:ascii="Times New Roman" w:hAnsi="Times New Roman"/>
          <w:sz w:val="24"/>
          <w:szCs w:val="24"/>
        </w:rPr>
        <w:t>взаимное сотрудничество населения, органов местного самоуправления, федеральных</w:t>
      </w:r>
      <w:r w:rsidR="00D211FA" w:rsidRPr="00033EAC">
        <w:rPr>
          <w:rFonts w:ascii="Times New Roman" w:hAnsi="Times New Roman"/>
          <w:sz w:val="24"/>
          <w:szCs w:val="24"/>
        </w:rPr>
        <w:t>,</w:t>
      </w:r>
      <w:r w:rsidR="00C112D4" w:rsidRPr="00033EAC">
        <w:rPr>
          <w:rFonts w:ascii="Times New Roman" w:hAnsi="Times New Roman"/>
          <w:sz w:val="24"/>
          <w:szCs w:val="24"/>
        </w:rPr>
        <w:t xml:space="preserve"> государственных структур </w:t>
      </w:r>
      <w:r w:rsidR="00D211FA" w:rsidRPr="00033EAC">
        <w:rPr>
          <w:rFonts w:ascii="Times New Roman" w:hAnsi="Times New Roman"/>
          <w:sz w:val="24"/>
          <w:szCs w:val="24"/>
        </w:rPr>
        <w:t xml:space="preserve">было направлено на </w:t>
      </w:r>
      <w:r w:rsidR="00C112D4" w:rsidRPr="00033EAC">
        <w:rPr>
          <w:rFonts w:ascii="Times New Roman" w:hAnsi="Times New Roman"/>
          <w:sz w:val="24"/>
          <w:szCs w:val="24"/>
        </w:rPr>
        <w:t>совместно</w:t>
      </w:r>
      <w:r w:rsidR="00D211FA" w:rsidRPr="00033EAC">
        <w:rPr>
          <w:rFonts w:ascii="Times New Roman" w:hAnsi="Times New Roman"/>
          <w:sz w:val="24"/>
          <w:szCs w:val="24"/>
        </w:rPr>
        <w:t xml:space="preserve">е </w:t>
      </w:r>
      <w:r w:rsidR="00C112D4" w:rsidRPr="00033EAC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е</w:t>
      </w:r>
      <w:r w:rsidR="00D211FA" w:rsidRPr="00033EAC">
        <w:rPr>
          <w:rFonts w:ascii="Times New Roman" w:hAnsi="Times New Roman"/>
          <w:sz w:val="24"/>
          <w:szCs w:val="24"/>
        </w:rPr>
        <w:t xml:space="preserve"> благосостояния Т</w:t>
      </w:r>
      <w:r w:rsidR="00C112D4" w:rsidRPr="00033EAC">
        <w:rPr>
          <w:rFonts w:ascii="Times New Roman" w:hAnsi="Times New Roman"/>
          <w:sz w:val="24"/>
          <w:szCs w:val="24"/>
        </w:rPr>
        <w:t>осненского района.</w:t>
      </w:r>
    </w:p>
    <w:p w:rsidR="00ED1C3D" w:rsidRPr="00033EAC" w:rsidRDefault="00ED1C3D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EF7" w:rsidRPr="00033EAC" w:rsidRDefault="00FA1A0C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12D4" w:rsidRPr="00033EAC">
        <w:rPr>
          <w:rFonts w:ascii="Times New Roman" w:eastAsia="Calibri" w:hAnsi="Times New Roman" w:cs="Times New Roman"/>
          <w:sz w:val="24"/>
          <w:szCs w:val="24"/>
        </w:rPr>
        <w:t>Благодарю за внимание!</w:t>
      </w:r>
    </w:p>
    <w:sectPr w:rsidR="00BC3EF7" w:rsidRPr="0003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B9" w:rsidRDefault="004623B9" w:rsidP="006D094E">
      <w:pPr>
        <w:spacing w:after="0" w:line="240" w:lineRule="auto"/>
      </w:pPr>
      <w:r>
        <w:separator/>
      </w:r>
    </w:p>
  </w:endnote>
  <w:endnote w:type="continuationSeparator" w:id="0">
    <w:p w:rsidR="004623B9" w:rsidRDefault="004623B9" w:rsidP="006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B9" w:rsidRDefault="004623B9" w:rsidP="006D094E">
      <w:pPr>
        <w:spacing w:after="0" w:line="240" w:lineRule="auto"/>
      </w:pPr>
      <w:r>
        <w:separator/>
      </w:r>
    </w:p>
  </w:footnote>
  <w:footnote w:type="continuationSeparator" w:id="0">
    <w:p w:rsidR="004623B9" w:rsidRDefault="004623B9" w:rsidP="006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FA1"/>
    <w:multiLevelType w:val="hybridMultilevel"/>
    <w:tmpl w:val="DA1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43E"/>
    <w:multiLevelType w:val="hybridMultilevel"/>
    <w:tmpl w:val="0838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7D2D"/>
    <w:multiLevelType w:val="hybridMultilevel"/>
    <w:tmpl w:val="5F189DD6"/>
    <w:lvl w:ilvl="0" w:tplc="C82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4B05"/>
    <w:multiLevelType w:val="hybridMultilevel"/>
    <w:tmpl w:val="BAC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6D88"/>
    <w:multiLevelType w:val="hybridMultilevel"/>
    <w:tmpl w:val="7C9E18AE"/>
    <w:lvl w:ilvl="0" w:tplc="F9D28D0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84F"/>
    <w:multiLevelType w:val="hybridMultilevel"/>
    <w:tmpl w:val="A3B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08AC"/>
    <w:multiLevelType w:val="hybridMultilevel"/>
    <w:tmpl w:val="670A5FA0"/>
    <w:lvl w:ilvl="0" w:tplc="E8603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04FF6"/>
    <w:rsid w:val="00005666"/>
    <w:rsid w:val="000100A5"/>
    <w:rsid w:val="000127BF"/>
    <w:rsid w:val="0001281D"/>
    <w:rsid w:val="0001306B"/>
    <w:rsid w:val="0002750A"/>
    <w:rsid w:val="00033EAC"/>
    <w:rsid w:val="0003587B"/>
    <w:rsid w:val="00036897"/>
    <w:rsid w:val="000377FC"/>
    <w:rsid w:val="00037E80"/>
    <w:rsid w:val="00040816"/>
    <w:rsid w:val="00040955"/>
    <w:rsid w:val="00040DE0"/>
    <w:rsid w:val="00042F53"/>
    <w:rsid w:val="00050128"/>
    <w:rsid w:val="0005061A"/>
    <w:rsid w:val="00053F21"/>
    <w:rsid w:val="00057067"/>
    <w:rsid w:val="00057F78"/>
    <w:rsid w:val="00062702"/>
    <w:rsid w:val="00064C60"/>
    <w:rsid w:val="000678FF"/>
    <w:rsid w:val="00067F21"/>
    <w:rsid w:val="00067F54"/>
    <w:rsid w:val="00070BFC"/>
    <w:rsid w:val="00070D10"/>
    <w:rsid w:val="0007100B"/>
    <w:rsid w:val="00072A94"/>
    <w:rsid w:val="000734D1"/>
    <w:rsid w:val="000750A6"/>
    <w:rsid w:val="00081144"/>
    <w:rsid w:val="000826EB"/>
    <w:rsid w:val="00083184"/>
    <w:rsid w:val="0008672A"/>
    <w:rsid w:val="00090219"/>
    <w:rsid w:val="0009053A"/>
    <w:rsid w:val="000918C5"/>
    <w:rsid w:val="000941AC"/>
    <w:rsid w:val="000963C9"/>
    <w:rsid w:val="000A1AA9"/>
    <w:rsid w:val="000A2244"/>
    <w:rsid w:val="000A24E2"/>
    <w:rsid w:val="000A5CC9"/>
    <w:rsid w:val="000B0785"/>
    <w:rsid w:val="000B3FDC"/>
    <w:rsid w:val="000B5A30"/>
    <w:rsid w:val="000B66B1"/>
    <w:rsid w:val="000B6A7F"/>
    <w:rsid w:val="000B7F6F"/>
    <w:rsid w:val="000C112A"/>
    <w:rsid w:val="000C14FB"/>
    <w:rsid w:val="000C4186"/>
    <w:rsid w:val="000C5877"/>
    <w:rsid w:val="000D42B4"/>
    <w:rsid w:val="000D58A5"/>
    <w:rsid w:val="000D6C8E"/>
    <w:rsid w:val="000E06B2"/>
    <w:rsid w:val="000E1061"/>
    <w:rsid w:val="000E23C1"/>
    <w:rsid w:val="000E2FB8"/>
    <w:rsid w:val="000E50CC"/>
    <w:rsid w:val="000E631D"/>
    <w:rsid w:val="000E63B7"/>
    <w:rsid w:val="000E7CDB"/>
    <w:rsid w:val="000F3A3B"/>
    <w:rsid w:val="000F4011"/>
    <w:rsid w:val="000F422B"/>
    <w:rsid w:val="000F4A42"/>
    <w:rsid w:val="000F5929"/>
    <w:rsid w:val="000F5F30"/>
    <w:rsid w:val="000F7280"/>
    <w:rsid w:val="00102478"/>
    <w:rsid w:val="0010256E"/>
    <w:rsid w:val="00102E2B"/>
    <w:rsid w:val="00104D0B"/>
    <w:rsid w:val="001062C5"/>
    <w:rsid w:val="00106531"/>
    <w:rsid w:val="00107EB9"/>
    <w:rsid w:val="00114A26"/>
    <w:rsid w:val="00120941"/>
    <w:rsid w:val="001226ED"/>
    <w:rsid w:val="00125064"/>
    <w:rsid w:val="001250F9"/>
    <w:rsid w:val="00126DE2"/>
    <w:rsid w:val="001315DC"/>
    <w:rsid w:val="00135003"/>
    <w:rsid w:val="001350B3"/>
    <w:rsid w:val="001356D3"/>
    <w:rsid w:val="00136830"/>
    <w:rsid w:val="001369A8"/>
    <w:rsid w:val="001410F9"/>
    <w:rsid w:val="001415FD"/>
    <w:rsid w:val="0014240F"/>
    <w:rsid w:val="0014684E"/>
    <w:rsid w:val="0014726B"/>
    <w:rsid w:val="001532AC"/>
    <w:rsid w:val="001545E1"/>
    <w:rsid w:val="00154BD8"/>
    <w:rsid w:val="0016402E"/>
    <w:rsid w:val="001648E9"/>
    <w:rsid w:val="001658F6"/>
    <w:rsid w:val="0016657C"/>
    <w:rsid w:val="00166A18"/>
    <w:rsid w:val="001714F8"/>
    <w:rsid w:val="00177038"/>
    <w:rsid w:val="00186AC4"/>
    <w:rsid w:val="00194423"/>
    <w:rsid w:val="001946F7"/>
    <w:rsid w:val="001A101F"/>
    <w:rsid w:val="001A484F"/>
    <w:rsid w:val="001A6349"/>
    <w:rsid w:val="001A7E3C"/>
    <w:rsid w:val="001B42E9"/>
    <w:rsid w:val="001B5B9B"/>
    <w:rsid w:val="001B61C2"/>
    <w:rsid w:val="001B7E4A"/>
    <w:rsid w:val="001C08C7"/>
    <w:rsid w:val="001C0D07"/>
    <w:rsid w:val="001C1BA2"/>
    <w:rsid w:val="001C2BA1"/>
    <w:rsid w:val="001C3B6A"/>
    <w:rsid w:val="001C5A4C"/>
    <w:rsid w:val="001D05E3"/>
    <w:rsid w:val="001D0B68"/>
    <w:rsid w:val="001D11CF"/>
    <w:rsid w:val="001D7EA0"/>
    <w:rsid w:val="001E12A3"/>
    <w:rsid w:val="001E31C3"/>
    <w:rsid w:val="001E44DE"/>
    <w:rsid w:val="001E5552"/>
    <w:rsid w:val="001F2E78"/>
    <w:rsid w:val="001F59EE"/>
    <w:rsid w:val="001F6EE3"/>
    <w:rsid w:val="00201E5B"/>
    <w:rsid w:val="00201F9F"/>
    <w:rsid w:val="00210061"/>
    <w:rsid w:val="002155AF"/>
    <w:rsid w:val="002178B4"/>
    <w:rsid w:val="00222353"/>
    <w:rsid w:val="002239CB"/>
    <w:rsid w:val="00224F4D"/>
    <w:rsid w:val="00236A71"/>
    <w:rsid w:val="00236AF8"/>
    <w:rsid w:val="002418EC"/>
    <w:rsid w:val="002441AC"/>
    <w:rsid w:val="00246E11"/>
    <w:rsid w:val="002475C8"/>
    <w:rsid w:val="00247A42"/>
    <w:rsid w:val="002501D9"/>
    <w:rsid w:val="00251B8F"/>
    <w:rsid w:val="002528BD"/>
    <w:rsid w:val="00255224"/>
    <w:rsid w:val="00256631"/>
    <w:rsid w:val="002638FD"/>
    <w:rsid w:val="00263CAD"/>
    <w:rsid w:val="0026479B"/>
    <w:rsid w:val="0026734B"/>
    <w:rsid w:val="002678DA"/>
    <w:rsid w:val="00267D2F"/>
    <w:rsid w:val="002722A6"/>
    <w:rsid w:val="00272AFF"/>
    <w:rsid w:val="00272D73"/>
    <w:rsid w:val="00274A56"/>
    <w:rsid w:val="002771E8"/>
    <w:rsid w:val="002849B5"/>
    <w:rsid w:val="00284A0E"/>
    <w:rsid w:val="002860B8"/>
    <w:rsid w:val="002906A2"/>
    <w:rsid w:val="00290948"/>
    <w:rsid w:val="00292012"/>
    <w:rsid w:val="00293633"/>
    <w:rsid w:val="00295247"/>
    <w:rsid w:val="00297288"/>
    <w:rsid w:val="00297F11"/>
    <w:rsid w:val="002A073A"/>
    <w:rsid w:val="002A4840"/>
    <w:rsid w:val="002B116C"/>
    <w:rsid w:val="002B2115"/>
    <w:rsid w:val="002B3437"/>
    <w:rsid w:val="002B57EA"/>
    <w:rsid w:val="002C230C"/>
    <w:rsid w:val="002C296F"/>
    <w:rsid w:val="002C5834"/>
    <w:rsid w:val="002C7E07"/>
    <w:rsid w:val="002D17C8"/>
    <w:rsid w:val="002D3FCA"/>
    <w:rsid w:val="002D44A7"/>
    <w:rsid w:val="002D7216"/>
    <w:rsid w:val="002E3D5A"/>
    <w:rsid w:val="002E4636"/>
    <w:rsid w:val="002E66A4"/>
    <w:rsid w:val="002F09AF"/>
    <w:rsid w:val="002F12BA"/>
    <w:rsid w:val="002F4EA6"/>
    <w:rsid w:val="002F546F"/>
    <w:rsid w:val="002F5959"/>
    <w:rsid w:val="002F5A3E"/>
    <w:rsid w:val="0030172C"/>
    <w:rsid w:val="00302E56"/>
    <w:rsid w:val="00304334"/>
    <w:rsid w:val="00305A76"/>
    <w:rsid w:val="0030709D"/>
    <w:rsid w:val="003075AB"/>
    <w:rsid w:val="00312895"/>
    <w:rsid w:val="00321846"/>
    <w:rsid w:val="00322A55"/>
    <w:rsid w:val="00322B4F"/>
    <w:rsid w:val="003268AF"/>
    <w:rsid w:val="00326BFD"/>
    <w:rsid w:val="00330800"/>
    <w:rsid w:val="00330B5E"/>
    <w:rsid w:val="003371FC"/>
    <w:rsid w:val="003379F9"/>
    <w:rsid w:val="00340050"/>
    <w:rsid w:val="003415CD"/>
    <w:rsid w:val="0035058D"/>
    <w:rsid w:val="00352393"/>
    <w:rsid w:val="00352AC3"/>
    <w:rsid w:val="00355719"/>
    <w:rsid w:val="00355F68"/>
    <w:rsid w:val="0035780F"/>
    <w:rsid w:val="003605E4"/>
    <w:rsid w:val="003617B1"/>
    <w:rsid w:val="00362F24"/>
    <w:rsid w:val="00363285"/>
    <w:rsid w:val="00367502"/>
    <w:rsid w:val="0037566F"/>
    <w:rsid w:val="003769BE"/>
    <w:rsid w:val="00377BBE"/>
    <w:rsid w:val="0038092E"/>
    <w:rsid w:val="00387B46"/>
    <w:rsid w:val="00387CA8"/>
    <w:rsid w:val="003907F7"/>
    <w:rsid w:val="003908BA"/>
    <w:rsid w:val="0039114D"/>
    <w:rsid w:val="00393DB1"/>
    <w:rsid w:val="00396E3B"/>
    <w:rsid w:val="003A0672"/>
    <w:rsid w:val="003A1097"/>
    <w:rsid w:val="003A6DB0"/>
    <w:rsid w:val="003A7704"/>
    <w:rsid w:val="003B114C"/>
    <w:rsid w:val="003B32BA"/>
    <w:rsid w:val="003B4B31"/>
    <w:rsid w:val="003B6014"/>
    <w:rsid w:val="003B7965"/>
    <w:rsid w:val="003D1C55"/>
    <w:rsid w:val="003E18D0"/>
    <w:rsid w:val="003E3807"/>
    <w:rsid w:val="003E4C36"/>
    <w:rsid w:val="003E5847"/>
    <w:rsid w:val="003F1BD6"/>
    <w:rsid w:val="003F69E1"/>
    <w:rsid w:val="004017B1"/>
    <w:rsid w:val="00402369"/>
    <w:rsid w:val="004067E2"/>
    <w:rsid w:val="004068CF"/>
    <w:rsid w:val="004077EB"/>
    <w:rsid w:val="00412D48"/>
    <w:rsid w:val="004221FB"/>
    <w:rsid w:val="00423612"/>
    <w:rsid w:val="004302F4"/>
    <w:rsid w:val="004418C8"/>
    <w:rsid w:val="004430C6"/>
    <w:rsid w:val="004436C5"/>
    <w:rsid w:val="00445732"/>
    <w:rsid w:val="00447780"/>
    <w:rsid w:val="00447EE2"/>
    <w:rsid w:val="00450E28"/>
    <w:rsid w:val="00452275"/>
    <w:rsid w:val="00452A44"/>
    <w:rsid w:val="00453AD3"/>
    <w:rsid w:val="00457D75"/>
    <w:rsid w:val="00457EFC"/>
    <w:rsid w:val="004623B9"/>
    <w:rsid w:val="004631D0"/>
    <w:rsid w:val="004649DC"/>
    <w:rsid w:val="0046631A"/>
    <w:rsid w:val="0047059B"/>
    <w:rsid w:val="00472C98"/>
    <w:rsid w:val="004732EA"/>
    <w:rsid w:val="00473E2C"/>
    <w:rsid w:val="00474E3D"/>
    <w:rsid w:val="00480032"/>
    <w:rsid w:val="004802E3"/>
    <w:rsid w:val="004814C2"/>
    <w:rsid w:val="00481B78"/>
    <w:rsid w:val="004824CB"/>
    <w:rsid w:val="00483690"/>
    <w:rsid w:val="0048489D"/>
    <w:rsid w:val="00485A5F"/>
    <w:rsid w:val="00494029"/>
    <w:rsid w:val="00496256"/>
    <w:rsid w:val="00496DE9"/>
    <w:rsid w:val="0049703D"/>
    <w:rsid w:val="004972A9"/>
    <w:rsid w:val="004A745D"/>
    <w:rsid w:val="004B2E31"/>
    <w:rsid w:val="004B592D"/>
    <w:rsid w:val="004C1428"/>
    <w:rsid w:val="004C1CD0"/>
    <w:rsid w:val="004C21BA"/>
    <w:rsid w:val="004C452F"/>
    <w:rsid w:val="004C4FD0"/>
    <w:rsid w:val="004C6505"/>
    <w:rsid w:val="004C6747"/>
    <w:rsid w:val="004C7B94"/>
    <w:rsid w:val="004D1974"/>
    <w:rsid w:val="004D31C2"/>
    <w:rsid w:val="004D4A5F"/>
    <w:rsid w:val="004D5393"/>
    <w:rsid w:val="004D73A2"/>
    <w:rsid w:val="004D7983"/>
    <w:rsid w:val="004E1692"/>
    <w:rsid w:val="004E43BE"/>
    <w:rsid w:val="004E54E5"/>
    <w:rsid w:val="004E55F4"/>
    <w:rsid w:val="004F1102"/>
    <w:rsid w:val="004F4AD7"/>
    <w:rsid w:val="004F5DC1"/>
    <w:rsid w:val="005004F1"/>
    <w:rsid w:val="005016E2"/>
    <w:rsid w:val="00504C0A"/>
    <w:rsid w:val="00507C1F"/>
    <w:rsid w:val="00513AFB"/>
    <w:rsid w:val="00514D10"/>
    <w:rsid w:val="00515ACF"/>
    <w:rsid w:val="00520484"/>
    <w:rsid w:val="005235C9"/>
    <w:rsid w:val="005251C1"/>
    <w:rsid w:val="00525E3F"/>
    <w:rsid w:val="005278B7"/>
    <w:rsid w:val="00531F6D"/>
    <w:rsid w:val="00533AA7"/>
    <w:rsid w:val="0053713B"/>
    <w:rsid w:val="0054150A"/>
    <w:rsid w:val="005444B2"/>
    <w:rsid w:val="00545C90"/>
    <w:rsid w:val="00546AE1"/>
    <w:rsid w:val="00546C90"/>
    <w:rsid w:val="00551CAD"/>
    <w:rsid w:val="00553632"/>
    <w:rsid w:val="00553A36"/>
    <w:rsid w:val="00555AF6"/>
    <w:rsid w:val="00556BFF"/>
    <w:rsid w:val="00573BDD"/>
    <w:rsid w:val="00581954"/>
    <w:rsid w:val="005834BA"/>
    <w:rsid w:val="005843AD"/>
    <w:rsid w:val="00584CD9"/>
    <w:rsid w:val="00592C58"/>
    <w:rsid w:val="005947B0"/>
    <w:rsid w:val="005950FD"/>
    <w:rsid w:val="005A707F"/>
    <w:rsid w:val="005A7737"/>
    <w:rsid w:val="005A7C6C"/>
    <w:rsid w:val="005B11FD"/>
    <w:rsid w:val="005B125B"/>
    <w:rsid w:val="005B1E20"/>
    <w:rsid w:val="005B3704"/>
    <w:rsid w:val="005B43A7"/>
    <w:rsid w:val="005B7261"/>
    <w:rsid w:val="005B7839"/>
    <w:rsid w:val="005C0330"/>
    <w:rsid w:val="005C205C"/>
    <w:rsid w:val="005C2C40"/>
    <w:rsid w:val="005C32E9"/>
    <w:rsid w:val="005C4815"/>
    <w:rsid w:val="005C71D4"/>
    <w:rsid w:val="005D0AC6"/>
    <w:rsid w:val="005D1A76"/>
    <w:rsid w:val="005D1F83"/>
    <w:rsid w:val="005D31F7"/>
    <w:rsid w:val="005D3DE2"/>
    <w:rsid w:val="005D3E18"/>
    <w:rsid w:val="005D5505"/>
    <w:rsid w:val="005E3B7B"/>
    <w:rsid w:val="005E5734"/>
    <w:rsid w:val="005F3D08"/>
    <w:rsid w:val="005F4853"/>
    <w:rsid w:val="005F5535"/>
    <w:rsid w:val="005F7884"/>
    <w:rsid w:val="00603D56"/>
    <w:rsid w:val="006071BC"/>
    <w:rsid w:val="00607C7B"/>
    <w:rsid w:val="00613F0D"/>
    <w:rsid w:val="00614294"/>
    <w:rsid w:val="006165DD"/>
    <w:rsid w:val="0062002E"/>
    <w:rsid w:val="00622200"/>
    <w:rsid w:val="00624B60"/>
    <w:rsid w:val="00625EDD"/>
    <w:rsid w:val="00626957"/>
    <w:rsid w:val="006319FC"/>
    <w:rsid w:val="00632C1F"/>
    <w:rsid w:val="00633B2D"/>
    <w:rsid w:val="00634DB3"/>
    <w:rsid w:val="006363CB"/>
    <w:rsid w:val="006366CF"/>
    <w:rsid w:val="00643696"/>
    <w:rsid w:val="006442D4"/>
    <w:rsid w:val="00646AB6"/>
    <w:rsid w:val="00646CA2"/>
    <w:rsid w:val="00650D58"/>
    <w:rsid w:val="006620C2"/>
    <w:rsid w:val="00663BA1"/>
    <w:rsid w:val="00664D7B"/>
    <w:rsid w:val="00667D7A"/>
    <w:rsid w:val="00674C66"/>
    <w:rsid w:val="00675C4F"/>
    <w:rsid w:val="00675F78"/>
    <w:rsid w:val="006761FF"/>
    <w:rsid w:val="0067713D"/>
    <w:rsid w:val="00681BEC"/>
    <w:rsid w:val="006824B8"/>
    <w:rsid w:val="00685ED0"/>
    <w:rsid w:val="00686999"/>
    <w:rsid w:val="00686C75"/>
    <w:rsid w:val="00692433"/>
    <w:rsid w:val="006938C9"/>
    <w:rsid w:val="00694F27"/>
    <w:rsid w:val="006A1B9C"/>
    <w:rsid w:val="006A741D"/>
    <w:rsid w:val="006B4726"/>
    <w:rsid w:val="006B5E77"/>
    <w:rsid w:val="006B6F3F"/>
    <w:rsid w:val="006C4111"/>
    <w:rsid w:val="006C42C7"/>
    <w:rsid w:val="006C74A1"/>
    <w:rsid w:val="006D090C"/>
    <w:rsid w:val="006D094E"/>
    <w:rsid w:val="006D2AB1"/>
    <w:rsid w:val="006D3D3C"/>
    <w:rsid w:val="006D7C45"/>
    <w:rsid w:val="006E0013"/>
    <w:rsid w:val="006E0588"/>
    <w:rsid w:val="006E2029"/>
    <w:rsid w:val="006E2FAB"/>
    <w:rsid w:val="006E3A97"/>
    <w:rsid w:val="006E3E37"/>
    <w:rsid w:val="006E6EA6"/>
    <w:rsid w:val="006F0438"/>
    <w:rsid w:val="006F07D7"/>
    <w:rsid w:val="006F15DC"/>
    <w:rsid w:val="006F6E32"/>
    <w:rsid w:val="006F7123"/>
    <w:rsid w:val="007017B6"/>
    <w:rsid w:val="00701AD4"/>
    <w:rsid w:val="00704D02"/>
    <w:rsid w:val="007065E0"/>
    <w:rsid w:val="00707381"/>
    <w:rsid w:val="00707CB1"/>
    <w:rsid w:val="00707E80"/>
    <w:rsid w:val="0071080F"/>
    <w:rsid w:val="007124BD"/>
    <w:rsid w:val="00712B08"/>
    <w:rsid w:val="00713F6D"/>
    <w:rsid w:val="00723901"/>
    <w:rsid w:val="00724FC0"/>
    <w:rsid w:val="00730A83"/>
    <w:rsid w:val="0073165A"/>
    <w:rsid w:val="007376B6"/>
    <w:rsid w:val="00737873"/>
    <w:rsid w:val="007430BB"/>
    <w:rsid w:val="00743866"/>
    <w:rsid w:val="00743C48"/>
    <w:rsid w:val="007441AB"/>
    <w:rsid w:val="007444E3"/>
    <w:rsid w:val="00750F05"/>
    <w:rsid w:val="0075421E"/>
    <w:rsid w:val="00757BE8"/>
    <w:rsid w:val="007600FD"/>
    <w:rsid w:val="00761C01"/>
    <w:rsid w:val="00762068"/>
    <w:rsid w:val="007654CF"/>
    <w:rsid w:val="00767ADA"/>
    <w:rsid w:val="00771929"/>
    <w:rsid w:val="0077196F"/>
    <w:rsid w:val="00771F36"/>
    <w:rsid w:val="007753A7"/>
    <w:rsid w:val="00777EB8"/>
    <w:rsid w:val="0078095B"/>
    <w:rsid w:val="00780C70"/>
    <w:rsid w:val="00781DD4"/>
    <w:rsid w:val="00783FB1"/>
    <w:rsid w:val="007842F5"/>
    <w:rsid w:val="0079130B"/>
    <w:rsid w:val="00791AB2"/>
    <w:rsid w:val="007926CA"/>
    <w:rsid w:val="00792F53"/>
    <w:rsid w:val="0079344B"/>
    <w:rsid w:val="007A55D8"/>
    <w:rsid w:val="007B024B"/>
    <w:rsid w:val="007B1DA0"/>
    <w:rsid w:val="007B45EC"/>
    <w:rsid w:val="007B4EA3"/>
    <w:rsid w:val="007B6449"/>
    <w:rsid w:val="007B6957"/>
    <w:rsid w:val="007B7B54"/>
    <w:rsid w:val="007C19BB"/>
    <w:rsid w:val="007C309C"/>
    <w:rsid w:val="007C451C"/>
    <w:rsid w:val="007C55BC"/>
    <w:rsid w:val="007D09B2"/>
    <w:rsid w:val="007D0E98"/>
    <w:rsid w:val="007E2D9D"/>
    <w:rsid w:val="007E2DFF"/>
    <w:rsid w:val="007E2EFA"/>
    <w:rsid w:val="007E2FE5"/>
    <w:rsid w:val="007E435A"/>
    <w:rsid w:val="007E5334"/>
    <w:rsid w:val="007E6867"/>
    <w:rsid w:val="007F16C1"/>
    <w:rsid w:val="007F1B4A"/>
    <w:rsid w:val="007F271F"/>
    <w:rsid w:val="007F3584"/>
    <w:rsid w:val="007F5363"/>
    <w:rsid w:val="007F579F"/>
    <w:rsid w:val="007F5852"/>
    <w:rsid w:val="007F6264"/>
    <w:rsid w:val="00801BB8"/>
    <w:rsid w:val="00802C58"/>
    <w:rsid w:val="008108E1"/>
    <w:rsid w:val="00811347"/>
    <w:rsid w:val="008132B2"/>
    <w:rsid w:val="008146A1"/>
    <w:rsid w:val="00814C41"/>
    <w:rsid w:val="00816BFF"/>
    <w:rsid w:val="00817A28"/>
    <w:rsid w:val="00817CFC"/>
    <w:rsid w:val="0082049A"/>
    <w:rsid w:val="00821480"/>
    <w:rsid w:val="00825253"/>
    <w:rsid w:val="00832C48"/>
    <w:rsid w:val="0083418C"/>
    <w:rsid w:val="0083741B"/>
    <w:rsid w:val="00840D99"/>
    <w:rsid w:val="00842B0D"/>
    <w:rsid w:val="00843055"/>
    <w:rsid w:val="0084312D"/>
    <w:rsid w:val="008455EA"/>
    <w:rsid w:val="00846613"/>
    <w:rsid w:val="00847B66"/>
    <w:rsid w:val="00850877"/>
    <w:rsid w:val="008535B3"/>
    <w:rsid w:val="00854003"/>
    <w:rsid w:val="00854023"/>
    <w:rsid w:val="0086072E"/>
    <w:rsid w:val="00861BD3"/>
    <w:rsid w:val="0087039F"/>
    <w:rsid w:val="00870D1E"/>
    <w:rsid w:val="0087133E"/>
    <w:rsid w:val="008750FE"/>
    <w:rsid w:val="00880A5F"/>
    <w:rsid w:val="00880A79"/>
    <w:rsid w:val="00885ACA"/>
    <w:rsid w:val="0088668B"/>
    <w:rsid w:val="0088766C"/>
    <w:rsid w:val="008903C4"/>
    <w:rsid w:val="0089359B"/>
    <w:rsid w:val="00893CBE"/>
    <w:rsid w:val="008A0454"/>
    <w:rsid w:val="008A3B64"/>
    <w:rsid w:val="008A4E21"/>
    <w:rsid w:val="008A7833"/>
    <w:rsid w:val="008B048A"/>
    <w:rsid w:val="008B0F28"/>
    <w:rsid w:val="008B2B81"/>
    <w:rsid w:val="008B3E82"/>
    <w:rsid w:val="008B6D29"/>
    <w:rsid w:val="008B6EDA"/>
    <w:rsid w:val="008C04AD"/>
    <w:rsid w:val="008C0850"/>
    <w:rsid w:val="008C2AA6"/>
    <w:rsid w:val="008C2D1A"/>
    <w:rsid w:val="008C456C"/>
    <w:rsid w:val="008C5420"/>
    <w:rsid w:val="008C596B"/>
    <w:rsid w:val="008C5FB3"/>
    <w:rsid w:val="008C6DD8"/>
    <w:rsid w:val="008C7FFB"/>
    <w:rsid w:val="008D068F"/>
    <w:rsid w:val="008D15F7"/>
    <w:rsid w:val="008D1AC0"/>
    <w:rsid w:val="008D70DE"/>
    <w:rsid w:val="008E664C"/>
    <w:rsid w:val="008E7CF1"/>
    <w:rsid w:val="008E7FC6"/>
    <w:rsid w:val="008F1B56"/>
    <w:rsid w:val="008F3A91"/>
    <w:rsid w:val="0090330F"/>
    <w:rsid w:val="00906004"/>
    <w:rsid w:val="009108D5"/>
    <w:rsid w:val="00911C53"/>
    <w:rsid w:val="009120C0"/>
    <w:rsid w:val="009129B7"/>
    <w:rsid w:val="00913B00"/>
    <w:rsid w:val="00915211"/>
    <w:rsid w:val="00917C61"/>
    <w:rsid w:val="00920AD5"/>
    <w:rsid w:val="009261F2"/>
    <w:rsid w:val="00926582"/>
    <w:rsid w:val="009277E1"/>
    <w:rsid w:val="00930399"/>
    <w:rsid w:val="00935B4F"/>
    <w:rsid w:val="00935F7E"/>
    <w:rsid w:val="00936791"/>
    <w:rsid w:val="00943003"/>
    <w:rsid w:val="009438C3"/>
    <w:rsid w:val="009455E8"/>
    <w:rsid w:val="00946436"/>
    <w:rsid w:val="00946F5E"/>
    <w:rsid w:val="00947BD9"/>
    <w:rsid w:val="00952081"/>
    <w:rsid w:val="00956351"/>
    <w:rsid w:val="00963B5C"/>
    <w:rsid w:val="0096408B"/>
    <w:rsid w:val="00964353"/>
    <w:rsid w:val="009657CA"/>
    <w:rsid w:val="00965C68"/>
    <w:rsid w:val="00981568"/>
    <w:rsid w:val="00981F93"/>
    <w:rsid w:val="00984C0F"/>
    <w:rsid w:val="00987528"/>
    <w:rsid w:val="009878C9"/>
    <w:rsid w:val="00987B9D"/>
    <w:rsid w:val="00992192"/>
    <w:rsid w:val="00994C67"/>
    <w:rsid w:val="009973B3"/>
    <w:rsid w:val="009A3A15"/>
    <w:rsid w:val="009A555B"/>
    <w:rsid w:val="009A6A26"/>
    <w:rsid w:val="009A6B75"/>
    <w:rsid w:val="009B2C9D"/>
    <w:rsid w:val="009B2FD1"/>
    <w:rsid w:val="009B3130"/>
    <w:rsid w:val="009B3882"/>
    <w:rsid w:val="009B72D8"/>
    <w:rsid w:val="009C031A"/>
    <w:rsid w:val="009C44A6"/>
    <w:rsid w:val="009C51CF"/>
    <w:rsid w:val="009C5A7B"/>
    <w:rsid w:val="009D1A24"/>
    <w:rsid w:val="009D38E6"/>
    <w:rsid w:val="009D4609"/>
    <w:rsid w:val="009D52BE"/>
    <w:rsid w:val="009D5FCC"/>
    <w:rsid w:val="009D717D"/>
    <w:rsid w:val="009E02E8"/>
    <w:rsid w:val="009E105E"/>
    <w:rsid w:val="009E1286"/>
    <w:rsid w:val="009E32A9"/>
    <w:rsid w:val="009E4595"/>
    <w:rsid w:val="009E4C44"/>
    <w:rsid w:val="009E6811"/>
    <w:rsid w:val="009F4A91"/>
    <w:rsid w:val="009F5FAA"/>
    <w:rsid w:val="00A00543"/>
    <w:rsid w:val="00A04CBB"/>
    <w:rsid w:val="00A05C24"/>
    <w:rsid w:val="00A067D3"/>
    <w:rsid w:val="00A100CD"/>
    <w:rsid w:val="00A135E7"/>
    <w:rsid w:val="00A14ABA"/>
    <w:rsid w:val="00A14BCB"/>
    <w:rsid w:val="00A162A0"/>
    <w:rsid w:val="00A16BA0"/>
    <w:rsid w:val="00A20237"/>
    <w:rsid w:val="00A20931"/>
    <w:rsid w:val="00A21AD3"/>
    <w:rsid w:val="00A222BB"/>
    <w:rsid w:val="00A24D81"/>
    <w:rsid w:val="00A26FB1"/>
    <w:rsid w:val="00A31F9A"/>
    <w:rsid w:val="00A34E9A"/>
    <w:rsid w:val="00A378E6"/>
    <w:rsid w:val="00A409F0"/>
    <w:rsid w:val="00A4134F"/>
    <w:rsid w:val="00A44793"/>
    <w:rsid w:val="00A462A9"/>
    <w:rsid w:val="00A47708"/>
    <w:rsid w:val="00A51ABF"/>
    <w:rsid w:val="00A52E9E"/>
    <w:rsid w:val="00A55252"/>
    <w:rsid w:val="00A555F4"/>
    <w:rsid w:val="00A64226"/>
    <w:rsid w:val="00A64347"/>
    <w:rsid w:val="00A67702"/>
    <w:rsid w:val="00A724CB"/>
    <w:rsid w:val="00A74316"/>
    <w:rsid w:val="00A755C8"/>
    <w:rsid w:val="00A8058B"/>
    <w:rsid w:val="00A80738"/>
    <w:rsid w:val="00A8114E"/>
    <w:rsid w:val="00A816E2"/>
    <w:rsid w:val="00A82275"/>
    <w:rsid w:val="00A83276"/>
    <w:rsid w:val="00A83433"/>
    <w:rsid w:val="00A83B7C"/>
    <w:rsid w:val="00A86789"/>
    <w:rsid w:val="00A86F06"/>
    <w:rsid w:val="00AA36D7"/>
    <w:rsid w:val="00AA78AE"/>
    <w:rsid w:val="00AB1C2C"/>
    <w:rsid w:val="00AB20DA"/>
    <w:rsid w:val="00AB5E19"/>
    <w:rsid w:val="00AB7794"/>
    <w:rsid w:val="00AC1479"/>
    <w:rsid w:val="00AC1731"/>
    <w:rsid w:val="00AC1AD3"/>
    <w:rsid w:val="00AC20CE"/>
    <w:rsid w:val="00AC2301"/>
    <w:rsid w:val="00AC3D41"/>
    <w:rsid w:val="00AC52F2"/>
    <w:rsid w:val="00AC56C0"/>
    <w:rsid w:val="00AC6157"/>
    <w:rsid w:val="00AD272D"/>
    <w:rsid w:val="00AD3984"/>
    <w:rsid w:val="00AE28DA"/>
    <w:rsid w:val="00AE4209"/>
    <w:rsid w:val="00AE56E3"/>
    <w:rsid w:val="00AE61C8"/>
    <w:rsid w:val="00AF00AF"/>
    <w:rsid w:val="00AF252D"/>
    <w:rsid w:val="00AF4136"/>
    <w:rsid w:val="00AF4735"/>
    <w:rsid w:val="00AF6581"/>
    <w:rsid w:val="00AF785C"/>
    <w:rsid w:val="00B00611"/>
    <w:rsid w:val="00B03704"/>
    <w:rsid w:val="00B073C0"/>
    <w:rsid w:val="00B1004F"/>
    <w:rsid w:val="00B162BC"/>
    <w:rsid w:val="00B20858"/>
    <w:rsid w:val="00B21D92"/>
    <w:rsid w:val="00B238C7"/>
    <w:rsid w:val="00B26238"/>
    <w:rsid w:val="00B330B7"/>
    <w:rsid w:val="00B33FB2"/>
    <w:rsid w:val="00B36E23"/>
    <w:rsid w:val="00B40EEF"/>
    <w:rsid w:val="00B43C0E"/>
    <w:rsid w:val="00B43CB1"/>
    <w:rsid w:val="00B45000"/>
    <w:rsid w:val="00B45D3F"/>
    <w:rsid w:val="00B46F23"/>
    <w:rsid w:val="00B506BD"/>
    <w:rsid w:val="00B621D1"/>
    <w:rsid w:val="00B64843"/>
    <w:rsid w:val="00B6572B"/>
    <w:rsid w:val="00B727C5"/>
    <w:rsid w:val="00B75BC3"/>
    <w:rsid w:val="00B77EA7"/>
    <w:rsid w:val="00B81026"/>
    <w:rsid w:val="00B86C75"/>
    <w:rsid w:val="00B87F15"/>
    <w:rsid w:val="00B93624"/>
    <w:rsid w:val="00B95148"/>
    <w:rsid w:val="00B959D8"/>
    <w:rsid w:val="00B97377"/>
    <w:rsid w:val="00BA40C6"/>
    <w:rsid w:val="00BA483A"/>
    <w:rsid w:val="00BA5041"/>
    <w:rsid w:val="00BA62B1"/>
    <w:rsid w:val="00BA6F93"/>
    <w:rsid w:val="00BB00C5"/>
    <w:rsid w:val="00BB11B9"/>
    <w:rsid w:val="00BB37F3"/>
    <w:rsid w:val="00BB3AF3"/>
    <w:rsid w:val="00BB6AE5"/>
    <w:rsid w:val="00BB74EA"/>
    <w:rsid w:val="00BB7563"/>
    <w:rsid w:val="00BC01B2"/>
    <w:rsid w:val="00BC3626"/>
    <w:rsid w:val="00BC395E"/>
    <w:rsid w:val="00BC3EF7"/>
    <w:rsid w:val="00BC4EEC"/>
    <w:rsid w:val="00BC5616"/>
    <w:rsid w:val="00BC7057"/>
    <w:rsid w:val="00BD0F8C"/>
    <w:rsid w:val="00BD23C8"/>
    <w:rsid w:val="00BD2D09"/>
    <w:rsid w:val="00BD38FE"/>
    <w:rsid w:val="00BD49AF"/>
    <w:rsid w:val="00BE5066"/>
    <w:rsid w:val="00BE5ACA"/>
    <w:rsid w:val="00BE5B64"/>
    <w:rsid w:val="00BE70A9"/>
    <w:rsid w:val="00BE723D"/>
    <w:rsid w:val="00BE7E22"/>
    <w:rsid w:val="00BF1D3D"/>
    <w:rsid w:val="00BF1DC2"/>
    <w:rsid w:val="00BF1FFF"/>
    <w:rsid w:val="00BF22B5"/>
    <w:rsid w:val="00BF2F50"/>
    <w:rsid w:val="00C015E7"/>
    <w:rsid w:val="00C042C4"/>
    <w:rsid w:val="00C05DB8"/>
    <w:rsid w:val="00C107ED"/>
    <w:rsid w:val="00C10DC8"/>
    <w:rsid w:val="00C112D4"/>
    <w:rsid w:val="00C1357D"/>
    <w:rsid w:val="00C13FD2"/>
    <w:rsid w:val="00C14EBB"/>
    <w:rsid w:val="00C15455"/>
    <w:rsid w:val="00C210E1"/>
    <w:rsid w:val="00C22B76"/>
    <w:rsid w:val="00C24B27"/>
    <w:rsid w:val="00C267AD"/>
    <w:rsid w:val="00C26CDD"/>
    <w:rsid w:val="00C362AD"/>
    <w:rsid w:val="00C36FD9"/>
    <w:rsid w:val="00C40665"/>
    <w:rsid w:val="00C4066A"/>
    <w:rsid w:val="00C41A9E"/>
    <w:rsid w:val="00C423CA"/>
    <w:rsid w:val="00C437AE"/>
    <w:rsid w:val="00C455D3"/>
    <w:rsid w:val="00C51734"/>
    <w:rsid w:val="00C5594D"/>
    <w:rsid w:val="00C60721"/>
    <w:rsid w:val="00C632C7"/>
    <w:rsid w:val="00C63380"/>
    <w:rsid w:val="00C63E9C"/>
    <w:rsid w:val="00C661EC"/>
    <w:rsid w:val="00C676AC"/>
    <w:rsid w:val="00C705A4"/>
    <w:rsid w:val="00C755B4"/>
    <w:rsid w:val="00C76C9D"/>
    <w:rsid w:val="00C80FFC"/>
    <w:rsid w:val="00C829DD"/>
    <w:rsid w:val="00C846BC"/>
    <w:rsid w:val="00C84D87"/>
    <w:rsid w:val="00C8559B"/>
    <w:rsid w:val="00C86444"/>
    <w:rsid w:val="00C8796D"/>
    <w:rsid w:val="00C87A42"/>
    <w:rsid w:val="00C92937"/>
    <w:rsid w:val="00C9344C"/>
    <w:rsid w:val="00C97B3E"/>
    <w:rsid w:val="00CA0A7A"/>
    <w:rsid w:val="00CA14DA"/>
    <w:rsid w:val="00CA1535"/>
    <w:rsid w:val="00CA2175"/>
    <w:rsid w:val="00CA227D"/>
    <w:rsid w:val="00CA3AC5"/>
    <w:rsid w:val="00CA4DBE"/>
    <w:rsid w:val="00CB218C"/>
    <w:rsid w:val="00CB351F"/>
    <w:rsid w:val="00CB48C3"/>
    <w:rsid w:val="00CB640D"/>
    <w:rsid w:val="00CC47A9"/>
    <w:rsid w:val="00CC4AFD"/>
    <w:rsid w:val="00CC6EA8"/>
    <w:rsid w:val="00CC79E4"/>
    <w:rsid w:val="00CD4427"/>
    <w:rsid w:val="00CD4D61"/>
    <w:rsid w:val="00CD5187"/>
    <w:rsid w:val="00CD606F"/>
    <w:rsid w:val="00CD7F83"/>
    <w:rsid w:val="00CE0B30"/>
    <w:rsid w:val="00CE1EEA"/>
    <w:rsid w:val="00CE21A8"/>
    <w:rsid w:val="00CE2C51"/>
    <w:rsid w:val="00CE5A91"/>
    <w:rsid w:val="00CE6CA9"/>
    <w:rsid w:val="00CF03FB"/>
    <w:rsid w:val="00CF0A2B"/>
    <w:rsid w:val="00D00363"/>
    <w:rsid w:val="00D03BB5"/>
    <w:rsid w:val="00D04BA3"/>
    <w:rsid w:val="00D06772"/>
    <w:rsid w:val="00D06D5D"/>
    <w:rsid w:val="00D0714A"/>
    <w:rsid w:val="00D11E58"/>
    <w:rsid w:val="00D1264A"/>
    <w:rsid w:val="00D13D4F"/>
    <w:rsid w:val="00D16558"/>
    <w:rsid w:val="00D20129"/>
    <w:rsid w:val="00D211FA"/>
    <w:rsid w:val="00D2196E"/>
    <w:rsid w:val="00D23409"/>
    <w:rsid w:val="00D24DE7"/>
    <w:rsid w:val="00D25015"/>
    <w:rsid w:val="00D2660C"/>
    <w:rsid w:val="00D267A3"/>
    <w:rsid w:val="00D30855"/>
    <w:rsid w:val="00D30903"/>
    <w:rsid w:val="00D30AF1"/>
    <w:rsid w:val="00D332DE"/>
    <w:rsid w:val="00D33679"/>
    <w:rsid w:val="00D36DDE"/>
    <w:rsid w:val="00D41187"/>
    <w:rsid w:val="00D45155"/>
    <w:rsid w:val="00D45507"/>
    <w:rsid w:val="00D45DBA"/>
    <w:rsid w:val="00D47B58"/>
    <w:rsid w:val="00D47F23"/>
    <w:rsid w:val="00D51211"/>
    <w:rsid w:val="00D51906"/>
    <w:rsid w:val="00D5242D"/>
    <w:rsid w:val="00D534BA"/>
    <w:rsid w:val="00D53BB9"/>
    <w:rsid w:val="00D572DE"/>
    <w:rsid w:val="00D630C6"/>
    <w:rsid w:val="00D64E25"/>
    <w:rsid w:val="00D65F1C"/>
    <w:rsid w:val="00D70089"/>
    <w:rsid w:val="00D714CF"/>
    <w:rsid w:val="00D744DE"/>
    <w:rsid w:val="00D756C0"/>
    <w:rsid w:val="00D77CCC"/>
    <w:rsid w:val="00D808FF"/>
    <w:rsid w:val="00D80AF6"/>
    <w:rsid w:val="00D8467B"/>
    <w:rsid w:val="00D85821"/>
    <w:rsid w:val="00D8611E"/>
    <w:rsid w:val="00D8719E"/>
    <w:rsid w:val="00D914FF"/>
    <w:rsid w:val="00D9339D"/>
    <w:rsid w:val="00D9670C"/>
    <w:rsid w:val="00DB1374"/>
    <w:rsid w:val="00DB161F"/>
    <w:rsid w:val="00DB45F5"/>
    <w:rsid w:val="00DB4C81"/>
    <w:rsid w:val="00DB62A1"/>
    <w:rsid w:val="00DB745B"/>
    <w:rsid w:val="00DC41AE"/>
    <w:rsid w:val="00DC48EC"/>
    <w:rsid w:val="00DC5044"/>
    <w:rsid w:val="00DD36CE"/>
    <w:rsid w:val="00DD60CD"/>
    <w:rsid w:val="00DD68EE"/>
    <w:rsid w:val="00DE6458"/>
    <w:rsid w:val="00DE6B63"/>
    <w:rsid w:val="00DE6C07"/>
    <w:rsid w:val="00DF2B5A"/>
    <w:rsid w:val="00DF5184"/>
    <w:rsid w:val="00DF5F4B"/>
    <w:rsid w:val="00E00EF4"/>
    <w:rsid w:val="00E03A2C"/>
    <w:rsid w:val="00E04DE7"/>
    <w:rsid w:val="00E05BE8"/>
    <w:rsid w:val="00E05EC6"/>
    <w:rsid w:val="00E10C0C"/>
    <w:rsid w:val="00E127E9"/>
    <w:rsid w:val="00E14D41"/>
    <w:rsid w:val="00E162F9"/>
    <w:rsid w:val="00E22972"/>
    <w:rsid w:val="00E25280"/>
    <w:rsid w:val="00E266DA"/>
    <w:rsid w:val="00E267B4"/>
    <w:rsid w:val="00E34A47"/>
    <w:rsid w:val="00E41C5E"/>
    <w:rsid w:val="00E42C05"/>
    <w:rsid w:val="00E452FF"/>
    <w:rsid w:val="00E458B6"/>
    <w:rsid w:val="00E45E70"/>
    <w:rsid w:val="00E465F7"/>
    <w:rsid w:val="00E47BA4"/>
    <w:rsid w:val="00E520B8"/>
    <w:rsid w:val="00E52862"/>
    <w:rsid w:val="00E547C5"/>
    <w:rsid w:val="00E55B3B"/>
    <w:rsid w:val="00E55C02"/>
    <w:rsid w:val="00E56ACE"/>
    <w:rsid w:val="00E62704"/>
    <w:rsid w:val="00E649A4"/>
    <w:rsid w:val="00E64C72"/>
    <w:rsid w:val="00E67F77"/>
    <w:rsid w:val="00E70152"/>
    <w:rsid w:val="00E707D3"/>
    <w:rsid w:val="00E832F3"/>
    <w:rsid w:val="00E84877"/>
    <w:rsid w:val="00E8503C"/>
    <w:rsid w:val="00E922D2"/>
    <w:rsid w:val="00E922F4"/>
    <w:rsid w:val="00E93BC6"/>
    <w:rsid w:val="00E94CFA"/>
    <w:rsid w:val="00E96244"/>
    <w:rsid w:val="00E966B8"/>
    <w:rsid w:val="00EA02D8"/>
    <w:rsid w:val="00EA1F49"/>
    <w:rsid w:val="00EA466F"/>
    <w:rsid w:val="00EA6774"/>
    <w:rsid w:val="00EA67AF"/>
    <w:rsid w:val="00EA6C11"/>
    <w:rsid w:val="00EB0B2F"/>
    <w:rsid w:val="00EB25B8"/>
    <w:rsid w:val="00EB27EF"/>
    <w:rsid w:val="00EB3B81"/>
    <w:rsid w:val="00EB524B"/>
    <w:rsid w:val="00EB5F6D"/>
    <w:rsid w:val="00EB7266"/>
    <w:rsid w:val="00EC0937"/>
    <w:rsid w:val="00EC1D05"/>
    <w:rsid w:val="00EC50BA"/>
    <w:rsid w:val="00EC5270"/>
    <w:rsid w:val="00EC63D6"/>
    <w:rsid w:val="00ED04C2"/>
    <w:rsid w:val="00ED1C3D"/>
    <w:rsid w:val="00ED2607"/>
    <w:rsid w:val="00ED3205"/>
    <w:rsid w:val="00ED44F8"/>
    <w:rsid w:val="00EE1A92"/>
    <w:rsid w:val="00EE2189"/>
    <w:rsid w:val="00EE623A"/>
    <w:rsid w:val="00EE6646"/>
    <w:rsid w:val="00EE6BA1"/>
    <w:rsid w:val="00EF187F"/>
    <w:rsid w:val="00EF1D82"/>
    <w:rsid w:val="00EF29CF"/>
    <w:rsid w:val="00EF6EAD"/>
    <w:rsid w:val="00EF7A8E"/>
    <w:rsid w:val="00F01194"/>
    <w:rsid w:val="00F0260A"/>
    <w:rsid w:val="00F065AA"/>
    <w:rsid w:val="00F06EE8"/>
    <w:rsid w:val="00F07502"/>
    <w:rsid w:val="00F07535"/>
    <w:rsid w:val="00F10707"/>
    <w:rsid w:val="00F10C6F"/>
    <w:rsid w:val="00F14856"/>
    <w:rsid w:val="00F1524B"/>
    <w:rsid w:val="00F21F29"/>
    <w:rsid w:val="00F22F26"/>
    <w:rsid w:val="00F235BC"/>
    <w:rsid w:val="00F239DA"/>
    <w:rsid w:val="00F303D8"/>
    <w:rsid w:val="00F31743"/>
    <w:rsid w:val="00F31794"/>
    <w:rsid w:val="00F31B71"/>
    <w:rsid w:val="00F342A9"/>
    <w:rsid w:val="00F379C5"/>
    <w:rsid w:val="00F418EE"/>
    <w:rsid w:val="00F421A4"/>
    <w:rsid w:val="00F4371F"/>
    <w:rsid w:val="00F43C2A"/>
    <w:rsid w:val="00F4455D"/>
    <w:rsid w:val="00F47DA9"/>
    <w:rsid w:val="00F52759"/>
    <w:rsid w:val="00F52DF7"/>
    <w:rsid w:val="00F55970"/>
    <w:rsid w:val="00F55C55"/>
    <w:rsid w:val="00F5763E"/>
    <w:rsid w:val="00F633C1"/>
    <w:rsid w:val="00F6490C"/>
    <w:rsid w:val="00F6569E"/>
    <w:rsid w:val="00F660F1"/>
    <w:rsid w:val="00F70E7F"/>
    <w:rsid w:val="00F73203"/>
    <w:rsid w:val="00F73E18"/>
    <w:rsid w:val="00F81AE3"/>
    <w:rsid w:val="00F81C46"/>
    <w:rsid w:val="00F83B11"/>
    <w:rsid w:val="00F8442C"/>
    <w:rsid w:val="00F857EA"/>
    <w:rsid w:val="00F85A78"/>
    <w:rsid w:val="00F86B8B"/>
    <w:rsid w:val="00F93F15"/>
    <w:rsid w:val="00FA00BC"/>
    <w:rsid w:val="00FA0AB1"/>
    <w:rsid w:val="00FA1A0C"/>
    <w:rsid w:val="00FA2D6E"/>
    <w:rsid w:val="00FA2E10"/>
    <w:rsid w:val="00FA4646"/>
    <w:rsid w:val="00FA5029"/>
    <w:rsid w:val="00FA7DDB"/>
    <w:rsid w:val="00FB2174"/>
    <w:rsid w:val="00FB748F"/>
    <w:rsid w:val="00FC17EB"/>
    <w:rsid w:val="00FC31BC"/>
    <w:rsid w:val="00FC4AB9"/>
    <w:rsid w:val="00FC68FE"/>
    <w:rsid w:val="00FC786B"/>
    <w:rsid w:val="00FC7E3B"/>
    <w:rsid w:val="00FD0585"/>
    <w:rsid w:val="00FD2ABC"/>
    <w:rsid w:val="00FD37C9"/>
    <w:rsid w:val="00FE08A9"/>
    <w:rsid w:val="00FE0D87"/>
    <w:rsid w:val="00FE24F4"/>
    <w:rsid w:val="00FE2AC7"/>
    <w:rsid w:val="00FE32E8"/>
    <w:rsid w:val="00FE63AF"/>
    <w:rsid w:val="00FF2595"/>
    <w:rsid w:val="00FF363A"/>
    <w:rsid w:val="00FF45C1"/>
    <w:rsid w:val="00FF559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4F34-74EE-4BB1-9970-348C68CF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2021-03-24T13:23:00Z</cp:lastPrinted>
  <dcterms:created xsi:type="dcterms:W3CDTF">2021-03-25T06:29:00Z</dcterms:created>
  <dcterms:modified xsi:type="dcterms:W3CDTF">2021-03-25T06:29:00Z</dcterms:modified>
</cp:coreProperties>
</file>