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C6" w:rsidRPr="00E30EA2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0736C6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 w:rsidR="0038741D">
        <w:rPr>
          <w:b/>
          <w:i w:val="0"/>
          <w:iCs w:val="0"/>
          <w:szCs w:val="28"/>
        </w:rPr>
        <w:t>9 месяцев</w:t>
      </w:r>
      <w:r>
        <w:rPr>
          <w:b/>
          <w:i w:val="0"/>
          <w:iCs w:val="0"/>
          <w:szCs w:val="28"/>
        </w:rPr>
        <w:t xml:space="preserve"> 2021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0736C6" w:rsidRPr="00E30EA2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7E6EC6" w:rsidRPr="00E52EAD" w:rsidRDefault="00D75ED7" w:rsidP="007E6EC6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9 месяцев </w:t>
      </w:r>
      <w:r w:rsidRPr="00E52EAD">
        <w:rPr>
          <w:i w:val="0"/>
          <w:iCs w:val="0"/>
          <w:szCs w:val="28"/>
        </w:rPr>
        <w:t>20</w:t>
      </w:r>
      <w:r>
        <w:rPr>
          <w:i w:val="0"/>
          <w:iCs w:val="0"/>
          <w:szCs w:val="28"/>
        </w:rPr>
        <w:t>21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</w:t>
      </w:r>
      <w:r>
        <w:rPr>
          <w:i w:val="0"/>
          <w:iCs w:val="0"/>
          <w:szCs w:val="28"/>
        </w:rPr>
        <w:t xml:space="preserve"> 2 820 515 327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07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72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6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3 884 356 415,05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</w:t>
      </w:r>
      <w:r w:rsidR="007E6EC6">
        <w:rPr>
          <w:i w:val="0"/>
          <w:iCs w:val="0"/>
          <w:szCs w:val="28"/>
        </w:rPr>
        <w:t>.</w:t>
      </w:r>
      <w:r w:rsidR="007E6EC6" w:rsidRPr="00E52EAD">
        <w:rPr>
          <w:i w:val="0"/>
          <w:iCs w:val="0"/>
          <w:szCs w:val="28"/>
        </w:rPr>
        <w:t xml:space="preserve"> </w:t>
      </w:r>
    </w:p>
    <w:p w:rsidR="007E6EC6" w:rsidRPr="007E6EC6" w:rsidRDefault="00D75ED7" w:rsidP="007E6EC6">
      <w:pPr>
        <w:pStyle w:val="3"/>
        <w:ind w:left="0" w:right="-57" w:firstLine="709"/>
        <w:rPr>
          <w:i w:val="0"/>
          <w:iCs w:val="0"/>
          <w:szCs w:val="28"/>
        </w:rPr>
      </w:pPr>
      <w:r w:rsidRPr="00CB395B">
        <w:rPr>
          <w:i w:val="0"/>
          <w:iCs w:val="0"/>
          <w:szCs w:val="28"/>
        </w:rPr>
        <w:t>Налоговые и неналоговые</w:t>
      </w:r>
      <w:r w:rsidRPr="00E52EAD">
        <w:rPr>
          <w:i w:val="0"/>
          <w:iCs w:val="0"/>
          <w:szCs w:val="28"/>
        </w:rPr>
        <w:t xml:space="preserve"> доходы исполнены </w:t>
      </w:r>
      <w:r w:rsidRPr="00E52EAD">
        <w:rPr>
          <w:i w:val="0"/>
          <w:szCs w:val="28"/>
        </w:rPr>
        <w:t xml:space="preserve">в сумме </w:t>
      </w:r>
      <w:r>
        <w:rPr>
          <w:i w:val="0"/>
          <w:szCs w:val="28"/>
        </w:rPr>
        <w:t>1 002 050 244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29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>
        <w:rPr>
          <w:i w:val="0"/>
          <w:szCs w:val="28"/>
        </w:rPr>
        <w:t>87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6</w:t>
      </w:r>
      <w:r w:rsidRPr="00E52EAD">
        <w:rPr>
          <w:i w:val="0"/>
          <w:szCs w:val="28"/>
        </w:rPr>
        <w:t xml:space="preserve">% к годовому плану </w:t>
      </w:r>
      <w:r>
        <w:rPr>
          <w:i w:val="0"/>
          <w:szCs w:val="28"/>
        </w:rPr>
        <w:t>1 144 328 875,00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>. По сравнению с</w:t>
      </w:r>
      <w:r>
        <w:rPr>
          <w:i w:val="0"/>
          <w:szCs w:val="28"/>
        </w:rPr>
        <w:t xml:space="preserve"> аналогичным периодом</w:t>
      </w:r>
      <w:r w:rsidRPr="00E52EAD">
        <w:rPr>
          <w:i w:val="0"/>
          <w:szCs w:val="28"/>
        </w:rPr>
        <w:t xml:space="preserve"> </w:t>
      </w:r>
      <w:r w:rsidRPr="001E4CA8">
        <w:rPr>
          <w:i w:val="0"/>
          <w:szCs w:val="28"/>
        </w:rPr>
        <w:t>20</w:t>
      </w:r>
      <w:r>
        <w:rPr>
          <w:i w:val="0"/>
          <w:szCs w:val="28"/>
        </w:rPr>
        <w:t xml:space="preserve">20 года </w:t>
      </w:r>
      <w:r w:rsidRPr="00E52EAD">
        <w:rPr>
          <w:i w:val="0"/>
          <w:szCs w:val="28"/>
        </w:rPr>
        <w:t xml:space="preserve">налоговых и неналоговых доходов поступило </w:t>
      </w:r>
      <w:r>
        <w:rPr>
          <w:i w:val="0"/>
          <w:szCs w:val="28"/>
        </w:rPr>
        <w:t>больше</w:t>
      </w:r>
      <w:r w:rsidRPr="00E52EAD">
        <w:rPr>
          <w:i w:val="0"/>
          <w:szCs w:val="28"/>
        </w:rPr>
        <w:t xml:space="preserve"> на </w:t>
      </w:r>
      <w:r>
        <w:rPr>
          <w:i w:val="0"/>
          <w:szCs w:val="28"/>
        </w:rPr>
        <w:t>172 130 141,69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="007E6EC6" w:rsidRPr="007E6EC6">
        <w:rPr>
          <w:i w:val="0"/>
          <w:iCs w:val="0"/>
          <w:szCs w:val="28"/>
        </w:rPr>
        <w:t xml:space="preserve">. </w:t>
      </w:r>
    </w:p>
    <w:p w:rsidR="004F0B7E" w:rsidRDefault="00651FBA" w:rsidP="004F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66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E52EAD">
        <w:rPr>
          <w:rFonts w:ascii="Times New Roman" w:hAnsi="Times New Roman"/>
          <w:sz w:val="28"/>
          <w:szCs w:val="28"/>
        </w:rPr>
        <w:t xml:space="preserve">%. При плане </w:t>
      </w:r>
      <w:r>
        <w:rPr>
          <w:rFonts w:ascii="Times New Roman" w:hAnsi="Times New Roman"/>
          <w:sz w:val="28"/>
          <w:szCs w:val="28"/>
        </w:rPr>
        <w:t>2 740 027 540,05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за 9 месяцев </w:t>
      </w:r>
      <w:r w:rsidRPr="00E52E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1 827 168 876,12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="004F0B7E" w:rsidRPr="00E52E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736C6" w:rsidRDefault="00C26873" w:rsidP="00073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41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Тосненский район Ленинградской области за 9 месяцев 2021 года составили 2 581 279 039,84 рублей, что соответствует 63,4% от плановых ассигнований 2021 года                    </w:t>
      </w:r>
      <w:r w:rsidRPr="00DF0C41">
        <w:rPr>
          <w:rFonts w:ascii="Times New Roman" w:hAnsi="Times New Roman"/>
          <w:bCs/>
          <w:sz w:val="28"/>
          <w:szCs w:val="28"/>
        </w:rPr>
        <w:t xml:space="preserve">4 071 541 178,67 </w:t>
      </w:r>
      <w:r w:rsidRPr="00DF0C41">
        <w:rPr>
          <w:rFonts w:ascii="Times New Roman" w:hAnsi="Times New Roman"/>
          <w:sz w:val="28"/>
          <w:szCs w:val="28"/>
        </w:rPr>
        <w:t>рублей</w:t>
      </w:r>
      <w:r w:rsidR="000736C6" w:rsidRPr="0001414F">
        <w:rPr>
          <w:rFonts w:ascii="Times New Roman" w:hAnsi="Times New Roman"/>
          <w:sz w:val="28"/>
          <w:szCs w:val="28"/>
        </w:rPr>
        <w:t xml:space="preserve">. </w:t>
      </w:r>
      <w:r w:rsidR="000736C6" w:rsidRPr="00E52EAD">
        <w:rPr>
          <w:rFonts w:ascii="Times New Roman" w:hAnsi="Times New Roman"/>
          <w:sz w:val="28"/>
          <w:szCs w:val="28"/>
        </w:rPr>
        <w:t xml:space="preserve"> </w:t>
      </w:r>
    </w:p>
    <w:p w:rsidR="00C26873" w:rsidRPr="00DF0C41" w:rsidRDefault="00C26873" w:rsidP="00C268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0C41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2 177 248 920,13 рубля, что составляет 84,5% от общей суммы расходов бюджета за отчетный период, в том числе:</w:t>
      </w:r>
    </w:p>
    <w:p w:rsidR="00C26873" w:rsidRPr="00DF0C41" w:rsidRDefault="00C26873" w:rsidP="00C26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C41">
        <w:rPr>
          <w:rFonts w:ascii="Times New Roman" w:hAnsi="Times New Roman"/>
          <w:sz w:val="28"/>
          <w:szCs w:val="28"/>
        </w:rPr>
        <w:tab/>
        <w:t>- на образование 1 770 646 950,46 рубля;</w:t>
      </w:r>
    </w:p>
    <w:p w:rsidR="00C26873" w:rsidRPr="00DF0C41" w:rsidRDefault="00C26873" w:rsidP="00C26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C41">
        <w:rPr>
          <w:rFonts w:ascii="Times New Roman" w:hAnsi="Times New Roman"/>
          <w:sz w:val="28"/>
          <w:szCs w:val="28"/>
        </w:rPr>
        <w:tab/>
        <w:t>- на социальную политику 223 970 653,33 рублей;</w:t>
      </w:r>
    </w:p>
    <w:p w:rsidR="00C26873" w:rsidRPr="00DF0C41" w:rsidRDefault="00C26873" w:rsidP="00C26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C41">
        <w:rPr>
          <w:rFonts w:ascii="Times New Roman" w:hAnsi="Times New Roman"/>
          <w:sz w:val="28"/>
          <w:szCs w:val="28"/>
        </w:rPr>
        <w:tab/>
        <w:t>- на культуру 143 166 297,73 рубль;</w:t>
      </w:r>
    </w:p>
    <w:p w:rsidR="00C26873" w:rsidRPr="00DF0C41" w:rsidRDefault="00C26873" w:rsidP="00C26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C41">
        <w:rPr>
          <w:rFonts w:ascii="Times New Roman" w:hAnsi="Times New Roman"/>
          <w:sz w:val="28"/>
          <w:szCs w:val="28"/>
        </w:rPr>
        <w:tab/>
        <w:t>- на физическую культуру и спорт 39 465 018,61 рублей.</w:t>
      </w:r>
    </w:p>
    <w:p w:rsidR="000736C6" w:rsidRPr="004B5B65" w:rsidRDefault="00C26873" w:rsidP="00C268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0C41">
        <w:rPr>
          <w:rFonts w:ascii="Times New Roman" w:hAnsi="Times New Roman"/>
          <w:sz w:val="28"/>
          <w:szCs w:val="28"/>
        </w:rPr>
        <w:t>Формирование бюджета на 2021 год и на плановый период 2022 и 2023 годов осуществлялось на основании муниципальных программ. В 2021 году в муниципальном образовании Тосненский район Ленинградской области действуют 11 муниципальных программ, доля программных расходов в общей сумме фактических расходов бюджета составила 89,5 %.</w:t>
      </w:r>
    </w:p>
    <w:sectPr w:rsidR="000736C6" w:rsidRPr="004B5B65" w:rsidSect="000B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736C6"/>
    <w:rsid w:val="000736C6"/>
    <w:rsid w:val="000B6AF5"/>
    <w:rsid w:val="003516CF"/>
    <w:rsid w:val="0038741D"/>
    <w:rsid w:val="004B5B65"/>
    <w:rsid w:val="004F0B7E"/>
    <w:rsid w:val="005773C1"/>
    <w:rsid w:val="00651FBA"/>
    <w:rsid w:val="00785884"/>
    <w:rsid w:val="007E6EC6"/>
    <w:rsid w:val="00930FAA"/>
    <w:rsid w:val="00965C48"/>
    <w:rsid w:val="00C26873"/>
    <w:rsid w:val="00D2592E"/>
    <w:rsid w:val="00D75ED7"/>
    <w:rsid w:val="00DC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736C6"/>
    <w:pPr>
      <w:spacing w:after="0" w:line="240" w:lineRule="auto"/>
      <w:ind w:left="1134"/>
      <w:jc w:val="both"/>
    </w:pPr>
    <w:rPr>
      <w:rFonts w:ascii="Times New Roman" w:hAnsi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736C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073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9</cp:revision>
  <dcterms:created xsi:type="dcterms:W3CDTF">2021-04-30T06:14:00Z</dcterms:created>
  <dcterms:modified xsi:type="dcterms:W3CDTF">2021-10-22T06:44:00Z</dcterms:modified>
</cp:coreProperties>
</file>