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C8" w:rsidRPr="006C4CE2" w:rsidRDefault="00D555C8" w:rsidP="00D555C8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D555C8" w:rsidRPr="00993F36" w:rsidRDefault="00D555C8" w:rsidP="00D555C8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D555C8" w:rsidRPr="00993F36" w:rsidRDefault="00D555C8" w:rsidP="00D555C8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первый квартал 2020 года</w:t>
      </w:r>
    </w:p>
    <w:p w:rsidR="00D555C8" w:rsidRDefault="00D555C8" w:rsidP="00D555C8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D555C8" w:rsidRDefault="00D555C8" w:rsidP="00D555C8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D555C8" w:rsidRDefault="00D555C8" w:rsidP="00D555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первый квартал</w:t>
      </w:r>
      <w:r w:rsidRPr="00993F36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в бюджет муниципального образования Тосненский район Ленинградской области поступило 685 479,4 тыс. рублей доходов, в том числе:</w:t>
      </w:r>
    </w:p>
    <w:p w:rsidR="00D555C8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272 511,3 тыс. рублей,</w:t>
      </w:r>
    </w:p>
    <w:p w:rsidR="00D555C8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412 968,1 тыс. рублей.</w:t>
      </w:r>
    </w:p>
    <w:p w:rsidR="00D555C8" w:rsidRDefault="00D555C8" w:rsidP="00D555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D555C8" w:rsidRDefault="00D555C8" w:rsidP="00D555C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первый квартал 2020 года исполнена в сумме 550 034,6 тыс. рублей, из них:</w:t>
      </w:r>
    </w:p>
    <w:p w:rsidR="00D555C8" w:rsidRDefault="00D555C8" w:rsidP="00D555C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«Образование» - </w:t>
      </w:r>
      <w:r w:rsidRPr="00833C3C">
        <w:rPr>
          <w:sz w:val="28"/>
          <w:szCs w:val="28"/>
        </w:rPr>
        <w:t>389</w:t>
      </w:r>
      <w:r>
        <w:rPr>
          <w:sz w:val="28"/>
          <w:szCs w:val="28"/>
        </w:rPr>
        <w:t> </w:t>
      </w:r>
      <w:r w:rsidRPr="00833C3C">
        <w:rPr>
          <w:sz w:val="28"/>
          <w:szCs w:val="28"/>
        </w:rPr>
        <w:t>693</w:t>
      </w:r>
      <w:r>
        <w:rPr>
          <w:sz w:val="28"/>
          <w:szCs w:val="28"/>
        </w:rPr>
        <w:t>,</w:t>
      </w:r>
      <w:r w:rsidRPr="00833C3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D555C8" w:rsidRDefault="00D555C8" w:rsidP="00D555C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«Социальная политика» - </w:t>
      </w:r>
      <w:r w:rsidRPr="00833C3C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Pr="00833C3C">
        <w:rPr>
          <w:sz w:val="28"/>
          <w:szCs w:val="28"/>
        </w:rPr>
        <w:t>306</w:t>
      </w:r>
      <w:r>
        <w:rPr>
          <w:sz w:val="28"/>
          <w:szCs w:val="28"/>
        </w:rPr>
        <w:t>,4 тыс. рублей;</w:t>
      </w:r>
    </w:p>
    <w:p w:rsidR="00D555C8" w:rsidRDefault="00D555C8" w:rsidP="00D555C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«Культура, кинематография» - </w:t>
      </w:r>
      <w:r w:rsidRPr="00833C3C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Pr="00833C3C">
        <w:rPr>
          <w:sz w:val="28"/>
          <w:szCs w:val="28"/>
        </w:rPr>
        <w:t>097</w:t>
      </w:r>
      <w:r>
        <w:rPr>
          <w:sz w:val="28"/>
          <w:szCs w:val="28"/>
        </w:rPr>
        <w:t>,8 тыс. рублей;</w:t>
      </w:r>
    </w:p>
    <w:p w:rsidR="00D555C8" w:rsidRPr="008C0BCF" w:rsidRDefault="00D555C8" w:rsidP="00D555C8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- 52 981,3 тыс. рублей.  </w:t>
      </w:r>
    </w:p>
    <w:p w:rsidR="00D555C8" w:rsidRPr="007B4D90" w:rsidRDefault="00D555C8" w:rsidP="00D555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30 539,5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FA6F59">
        <w:rPr>
          <w:sz w:val="28"/>
          <w:szCs w:val="28"/>
        </w:rPr>
        <w:t>18</w:t>
      </w:r>
      <w:r>
        <w:rPr>
          <w:sz w:val="28"/>
          <w:szCs w:val="28"/>
        </w:rPr>
        <w:t>1</w:t>
      </w:r>
      <w:r w:rsidRPr="00FA6F59">
        <w:rPr>
          <w:sz w:val="28"/>
          <w:szCs w:val="28"/>
        </w:rPr>
        <w:t>,6).</w:t>
      </w:r>
    </w:p>
    <w:p w:rsidR="00D555C8" w:rsidRPr="007B4D90" w:rsidRDefault="00D555C8" w:rsidP="00D555C8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321 756,6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>
        <w:rPr>
          <w:sz w:val="28"/>
          <w:szCs w:val="28"/>
        </w:rPr>
        <w:t>2799</w:t>
      </w:r>
      <w:r w:rsidRPr="006A1083">
        <w:rPr>
          <w:sz w:val="28"/>
          <w:szCs w:val="28"/>
        </w:rPr>
        <w:t>).</w:t>
      </w:r>
    </w:p>
    <w:p w:rsidR="00D555C8" w:rsidRPr="007B4D90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</w:p>
    <w:p w:rsidR="00D555C8" w:rsidRPr="007B4D90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</w:p>
    <w:p w:rsidR="00D555C8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</w:p>
    <w:p w:rsidR="00D555C8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</w:p>
    <w:p w:rsidR="00D555C8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</w:p>
    <w:p w:rsidR="00D555C8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</w:p>
    <w:p w:rsidR="00D555C8" w:rsidRDefault="00D555C8" w:rsidP="00D555C8">
      <w:pPr>
        <w:tabs>
          <w:tab w:val="left" w:pos="3495"/>
        </w:tabs>
        <w:jc w:val="both"/>
        <w:rPr>
          <w:sz w:val="28"/>
          <w:szCs w:val="28"/>
        </w:rPr>
      </w:pPr>
    </w:p>
    <w:p w:rsidR="00D555C8" w:rsidRDefault="00D555C8" w:rsidP="00D555C8">
      <w:pPr>
        <w:tabs>
          <w:tab w:val="left" w:pos="2193"/>
        </w:tabs>
        <w:jc w:val="both"/>
        <w:rPr>
          <w:sz w:val="28"/>
          <w:szCs w:val="28"/>
        </w:rPr>
      </w:pPr>
    </w:p>
    <w:p w:rsidR="00CA60BD" w:rsidRDefault="00CA60BD"/>
    <w:sectPr w:rsidR="00CA60BD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D555C8"/>
    <w:rsid w:val="00CA60BD"/>
    <w:rsid w:val="00D5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2020-04-15T14:20:00Z</dcterms:created>
  <dcterms:modified xsi:type="dcterms:W3CDTF">2020-04-15T14:20:00Z</dcterms:modified>
</cp:coreProperties>
</file>