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71" w:rsidRPr="006C4CE2" w:rsidRDefault="00EB6371" w:rsidP="00EB6371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EB6371" w:rsidRPr="00993F36" w:rsidRDefault="00EB6371" w:rsidP="00EB6371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EB6371" w:rsidRPr="00993F36" w:rsidRDefault="00EB6371" w:rsidP="00EB6371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первый квартал 2018 года</w:t>
      </w:r>
    </w:p>
    <w:p w:rsidR="00EB6371" w:rsidRDefault="00EB6371" w:rsidP="00EB6371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EB6371" w:rsidRDefault="00EB6371" w:rsidP="00EB6371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EB6371" w:rsidRDefault="00EB6371" w:rsidP="00EB63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первый квартал </w:t>
      </w:r>
      <w:r w:rsidRPr="00993F36">
        <w:rPr>
          <w:sz w:val="28"/>
          <w:szCs w:val="28"/>
        </w:rPr>
        <w:t>201</w:t>
      </w:r>
      <w:r>
        <w:rPr>
          <w:sz w:val="28"/>
          <w:szCs w:val="28"/>
        </w:rPr>
        <w:t>8 года в бюджет муниципального образования Тосненский район Ленинградской области поступило доходов 637 656,27 тыс. рублей, в том числе:</w:t>
      </w:r>
    </w:p>
    <w:p w:rsidR="00EB6371" w:rsidRDefault="00EB6371" w:rsidP="00EB6371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241 782,28 тыс. рублей,</w:t>
      </w:r>
    </w:p>
    <w:p w:rsidR="00EB6371" w:rsidRDefault="00EB6371" w:rsidP="00EB6371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395 873,99 тыс. рублей.</w:t>
      </w:r>
    </w:p>
    <w:p w:rsidR="00EB6371" w:rsidRDefault="00EB6371" w:rsidP="00EB63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,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8C5BEE">
        <w:rPr>
          <w:sz w:val="28"/>
          <w:szCs w:val="28"/>
        </w:rPr>
        <w:t>,7%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EB6371" w:rsidRDefault="00EB6371" w:rsidP="00EB6371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первый квартал 2018 года исполнена в сумме 464 849,11 тыс. рублей, из них:</w:t>
      </w:r>
    </w:p>
    <w:p w:rsidR="00EB6371" w:rsidRDefault="00EB6371" w:rsidP="00EB6371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- 327 815,33 тыс. рублей;</w:t>
      </w:r>
    </w:p>
    <w:p w:rsidR="00EB6371" w:rsidRDefault="00EB6371" w:rsidP="00EB6371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- 46 988,21 тыс. рублей;</w:t>
      </w:r>
    </w:p>
    <w:p w:rsidR="00EB6371" w:rsidRDefault="00EB6371" w:rsidP="00EB6371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22 995,44 тыс. рублей;</w:t>
      </w:r>
    </w:p>
    <w:p w:rsidR="00EB6371" w:rsidRPr="008C0BCF" w:rsidRDefault="00EB6371" w:rsidP="00EB6371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- 31 995,04 тыс. рублей.  </w:t>
      </w:r>
    </w:p>
    <w:p w:rsidR="00EB6371" w:rsidRPr="007B4D90" w:rsidRDefault="00EB6371" w:rsidP="00EB63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26 406,7</w:t>
      </w:r>
      <w:r w:rsidRPr="007B4D90">
        <w:rPr>
          <w:sz w:val="28"/>
          <w:szCs w:val="28"/>
        </w:rPr>
        <w:t xml:space="preserve"> тыс. рублей (численность муниципальных служащих –</w:t>
      </w:r>
      <w:r w:rsidRPr="006A1083">
        <w:rPr>
          <w:sz w:val="28"/>
          <w:szCs w:val="28"/>
        </w:rPr>
        <w:t>188,6).</w:t>
      </w:r>
    </w:p>
    <w:p w:rsidR="00EB6371" w:rsidRPr="007B4D90" w:rsidRDefault="00EB6371" w:rsidP="00EB6371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271 538,5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6A1083">
        <w:rPr>
          <w:sz w:val="28"/>
          <w:szCs w:val="28"/>
        </w:rPr>
        <w:t>- 2830).</w:t>
      </w:r>
    </w:p>
    <w:p w:rsidR="00EB6371" w:rsidRPr="007B4D90" w:rsidRDefault="00EB6371" w:rsidP="00EB6371">
      <w:pPr>
        <w:tabs>
          <w:tab w:val="left" w:pos="3495"/>
        </w:tabs>
        <w:jc w:val="both"/>
        <w:rPr>
          <w:sz w:val="28"/>
          <w:szCs w:val="28"/>
        </w:rPr>
      </w:pPr>
    </w:p>
    <w:p w:rsidR="00EB6371" w:rsidRPr="007B4D90" w:rsidRDefault="00EB6371" w:rsidP="00EB6371">
      <w:pPr>
        <w:tabs>
          <w:tab w:val="left" w:pos="3495"/>
        </w:tabs>
        <w:jc w:val="both"/>
        <w:rPr>
          <w:sz w:val="28"/>
          <w:szCs w:val="28"/>
        </w:rPr>
      </w:pPr>
    </w:p>
    <w:p w:rsidR="00EB6371" w:rsidRDefault="00EB6371" w:rsidP="00EB6371">
      <w:pPr>
        <w:tabs>
          <w:tab w:val="left" w:pos="3495"/>
        </w:tabs>
        <w:jc w:val="both"/>
        <w:rPr>
          <w:sz w:val="28"/>
          <w:szCs w:val="28"/>
        </w:rPr>
      </w:pPr>
    </w:p>
    <w:p w:rsidR="00EB6371" w:rsidRDefault="00EB6371" w:rsidP="00EB6371">
      <w:pPr>
        <w:tabs>
          <w:tab w:val="left" w:pos="3495"/>
        </w:tabs>
        <w:jc w:val="both"/>
        <w:rPr>
          <w:sz w:val="28"/>
          <w:szCs w:val="28"/>
        </w:rPr>
      </w:pPr>
    </w:p>
    <w:p w:rsidR="00EB6371" w:rsidRDefault="00EB6371" w:rsidP="00EB6371">
      <w:pPr>
        <w:tabs>
          <w:tab w:val="left" w:pos="3495"/>
        </w:tabs>
        <w:jc w:val="both"/>
        <w:rPr>
          <w:sz w:val="28"/>
          <w:szCs w:val="28"/>
        </w:rPr>
      </w:pPr>
    </w:p>
    <w:p w:rsidR="00EB6371" w:rsidRDefault="00EB6371" w:rsidP="00EB6371">
      <w:pPr>
        <w:tabs>
          <w:tab w:val="left" w:pos="3495"/>
        </w:tabs>
        <w:jc w:val="both"/>
        <w:rPr>
          <w:sz w:val="28"/>
          <w:szCs w:val="28"/>
        </w:rPr>
      </w:pPr>
    </w:p>
    <w:p w:rsidR="00EB6371" w:rsidRDefault="00EB6371" w:rsidP="00EB6371">
      <w:pPr>
        <w:tabs>
          <w:tab w:val="left" w:pos="3495"/>
        </w:tabs>
        <w:jc w:val="both"/>
        <w:rPr>
          <w:sz w:val="28"/>
          <w:szCs w:val="28"/>
        </w:rPr>
      </w:pPr>
    </w:p>
    <w:p w:rsidR="001530C1" w:rsidRDefault="001530C1"/>
    <w:sectPr w:rsidR="001530C1" w:rsidSect="0015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EB6371"/>
    <w:rsid w:val="001530C1"/>
    <w:rsid w:val="00EB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cp:lastPrinted>2018-04-20T11:47:00Z</cp:lastPrinted>
  <dcterms:created xsi:type="dcterms:W3CDTF">2018-04-20T11:47:00Z</dcterms:created>
  <dcterms:modified xsi:type="dcterms:W3CDTF">2018-04-20T11:51:00Z</dcterms:modified>
</cp:coreProperties>
</file>