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98" w:rsidRDefault="00353EED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A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CD3120" wp14:editId="76E279BB">
                <wp:simplePos x="0" y="0"/>
                <wp:positionH relativeFrom="margin">
                  <wp:posOffset>-66675</wp:posOffset>
                </wp:positionH>
                <wp:positionV relativeFrom="paragraph">
                  <wp:posOffset>-202565</wp:posOffset>
                </wp:positionV>
                <wp:extent cx="5915025" cy="2428875"/>
                <wp:effectExtent l="0" t="0" r="28575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ED" w:rsidRPr="008D14AA" w:rsidRDefault="00353EED" w:rsidP="00353EED">
                            <w:pPr>
                              <w:pStyle w:val="11"/>
                              <w:spacing w:after="0"/>
                              <w:rPr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8D14AA">
                              <w:rPr>
                                <w:color w:val="00B0F0"/>
                                <w:sz w:val="30"/>
                                <w:szCs w:val="30"/>
                              </w:rPr>
                              <w:t>ЛЕНИНГРАДСКАЯ ОБЛАСТЬ</w:t>
                            </w:r>
                          </w:p>
                          <w:p w:rsidR="00353EED" w:rsidRPr="008D14AA" w:rsidRDefault="00353EED" w:rsidP="00353EED">
                            <w:pPr>
                              <w:pStyle w:val="11"/>
                              <w:spacing w:after="0"/>
                              <w:rPr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8D14AA">
                              <w:rPr>
                                <w:color w:val="00B0F0"/>
                                <w:sz w:val="30"/>
                                <w:szCs w:val="30"/>
                              </w:rPr>
                              <w:t>ТОСНЕНСКИЙ МУНИЦИПАЛЬНЫЙ РАЙОН</w:t>
                            </w:r>
                          </w:p>
                          <w:p w:rsidR="00353EED" w:rsidRDefault="00353EED" w:rsidP="00353EED">
                            <w:pPr>
                              <w:pStyle w:val="11"/>
                              <w:spacing w:after="0"/>
                              <w:rPr>
                                <w:color w:val="00B0F0"/>
                                <w:sz w:val="32"/>
                              </w:rPr>
                            </w:pPr>
                            <w:r w:rsidRPr="008D14AA">
                              <w:rPr>
                                <w:color w:val="00B0F0"/>
                                <w:sz w:val="30"/>
                                <w:szCs w:val="30"/>
                              </w:rPr>
                              <w:t>ТОСНЕНСКОЕ ГОРОДСКОЕ ПОСЕЛЕНИЕ</w:t>
                            </w:r>
                          </w:p>
                          <w:p w:rsidR="00353EED" w:rsidRDefault="00353EED" w:rsidP="00353EED">
                            <w:pPr>
                              <w:pStyle w:val="11"/>
                              <w:jc w:val="left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353EED" w:rsidRDefault="00353EED" w:rsidP="00353EED">
                            <w:pPr>
                              <w:pStyle w:val="11"/>
                              <w:rPr>
                                <w:color w:val="00B0F0"/>
                                <w:sz w:val="32"/>
                              </w:rPr>
                            </w:pPr>
                            <w:r w:rsidRPr="008D14AA">
                              <w:rPr>
                                <w:color w:val="00B0F0"/>
                                <w:sz w:val="32"/>
                              </w:rPr>
                              <w:t>КОНТРОЛЬНО-СЧЕТНЫЙ ОРГАН</w:t>
                            </w:r>
                          </w:p>
                          <w:p w:rsidR="00353EED" w:rsidRDefault="00353EED" w:rsidP="00353EED">
                            <w:pPr>
                              <w:pStyle w:val="11"/>
                              <w:rPr>
                                <w:color w:val="00B0F0"/>
                                <w:sz w:val="36"/>
                              </w:rPr>
                            </w:pPr>
                            <w:r w:rsidRPr="008D14AA">
                              <w:rPr>
                                <w:color w:val="00B0F0"/>
                                <w:sz w:val="36"/>
                              </w:rPr>
                              <w:t>РАСПОРЯЖЕНИЕ</w:t>
                            </w:r>
                          </w:p>
                          <w:p w:rsidR="00353EED" w:rsidRDefault="00353EED" w:rsidP="00353EED">
                            <w:pPr>
                              <w:pStyle w:val="a5"/>
                            </w:pPr>
                          </w:p>
                          <w:p w:rsidR="00353EED" w:rsidRDefault="00353EED" w:rsidP="00353EE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  <w:p w:rsidR="00353EED" w:rsidRDefault="00353EED" w:rsidP="00353EED">
                            <w:r w:rsidRPr="008D14AA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4"/>
                              </w:rPr>
                              <w:t>___ №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31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25pt;margin-top:-15.95pt;width:465.75pt;height:19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" strokecolor="white [3212]">
                <v:textbox>
                  <w:txbxContent>
                    <w:p w:rsidR="00353EED" w:rsidRPr="008D14AA" w:rsidRDefault="00353EED" w:rsidP="00353EED">
                      <w:pPr>
                        <w:pStyle w:val="11"/>
                        <w:spacing w:after="0"/>
                        <w:rPr>
                          <w:color w:val="00B0F0"/>
                          <w:sz w:val="30"/>
                          <w:szCs w:val="30"/>
                        </w:rPr>
                      </w:pPr>
                      <w:r w:rsidRPr="008D14AA">
                        <w:rPr>
                          <w:color w:val="00B0F0"/>
                          <w:sz w:val="30"/>
                          <w:szCs w:val="30"/>
                        </w:rPr>
                        <w:t>ЛЕНИНГРАДСКАЯ ОБЛАСТЬ</w:t>
                      </w:r>
                    </w:p>
                    <w:p w:rsidR="00353EED" w:rsidRPr="008D14AA" w:rsidRDefault="00353EED" w:rsidP="00353EED">
                      <w:pPr>
                        <w:pStyle w:val="11"/>
                        <w:spacing w:after="0"/>
                        <w:rPr>
                          <w:color w:val="00B0F0"/>
                          <w:sz w:val="30"/>
                          <w:szCs w:val="30"/>
                        </w:rPr>
                      </w:pPr>
                      <w:r w:rsidRPr="008D14AA">
                        <w:rPr>
                          <w:color w:val="00B0F0"/>
                          <w:sz w:val="30"/>
                          <w:szCs w:val="30"/>
                        </w:rPr>
                        <w:t>ТОСНЕНСКИЙ МУНИЦИПАЛЬНЫЙ РАЙОН</w:t>
                      </w:r>
                    </w:p>
                    <w:p w:rsidR="00353EED" w:rsidRDefault="00353EED" w:rsidP="00353EED">
                      <w:pPr>
                        <w:pStyle w:val="11"/>
                        <w:spacing w:after="0"/>
                        <w:rPr>
                          <w:color w:val="00B0F0"/>
                          <w:sz w:val="32"/>
                        </w:rPr>
                      </w:pPr>
                      <w:r w:rsidRPr="008D14AA">
                        <w:rPr>
                          <w:color w:val="00B0F0"/>
                          <w:sz w:val="30"/>
                          <w:szCs w:val="30"/>
                        </w:rPr>
                        <w:t>ТОСНЕНСКОЕ ГОРОДСКОЕ ПОСЕЛЕНИЕ</w:t>
                      </w:r>
                    </w:p>
                    <w:p w:rsidR="00353EED" w:rsidRDefault="00353EED" w:rsidP="00353EED">
                      <w:pPr>
                        <w:pStyle w:val="11"/>
                        <w:jc w:val="left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353EED" w:rsidRDefault="00353EED" w:rsidP="00353EED">
                      <w:pPr>
                        <w:pStyle w:val="11"/>
                        <w:rPr>
                          <w:color w:val="00B0F0"/>
                          <w:sz w:val="32"/>
                        </w:rPr>
                      </w:pPr>
                      <w:r w:rsidRPr="008D14AA">
                        <w:rPr>
                          <w:color w:val="00B0F0"/>
                          <w:sz w:val="32"/>
                        </w:rPr>
                        <w:t>КОНТРОЛЬНО-СЧЕТНЫЙ ОРГАН</w:t>
                      </w:r>
                    </w:p>
                    <w:p w:rsidR="00353EED" w:rsidRDefault="00353EED" w:rsidP="00353EED">
                      <w:pPr>
                        <w:pStyle w:val="11"/>
                        <w:rPr>
                          <w:color w:val="00B0F0"/>
                          <w:sz w:val="36"/>
                        </w:rPr>
                      </w:pPr>
                      <w:r w:rsidRPr="008D14AA">
                        <w:rPr>
                          <w:color w:val="00B0F0"/>
                          <w:sz w:val="36"/>
                        </w:rPr>
                        <w:t>РАСПОРЯЖЕНИЕ</w:t>
                      </w:r>
                    </w:p>
                    <w:p w:rsidR="00353EED" w:rsidRDefault="00353EED" w:rsidP="00353EED">
                      <w:pPr>
                        <w:pStyle w:val="a5"/>
                      </w:pPr>
                    </w:p>
                    <w:p w:rsidR="00353EED" w:rsidRDefault="00353EED" w:rsidP="00353EED">
                      <w:pPr>
                        <w:rPr>
                          <w:rFonts w:ascii="Times New Roman" w:hAnsi="Times New Roman" w:cs="Times New Roman"/>
                          <w:b/>
                          <w:color w:val="00B0F0"/>
                          <w:sz w:val="24"/>
                        </w:rPr>
                      </w:pPr>
                    </w:p>
                    <w:p w:rsidR="00353EED" w:rsidRDefault="00353EED" w:rsidP="00353EED">
                      <w:r w:rsidRPr="008D14AA">
                        <w:rPr>
                          <w:rFonts w:ascii="Times New Roman" w:hAnsi="Times New Roman" w:cs="Times New Roman"/>
                          <w:b/>
                          <w:color w:val="00B0F0"/>
                          <w:sz w:val="24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F0"/>
                          <w:sz w:val="24"/>
                        </w:rPr>
                        <w:t>___ №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698" w:rsidRDefault="00573698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698" w:rsidRDefault="00573698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698" w:rsidRDefault="00573698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698" w:rsidRDefault="00573698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698" w:rsidRDefault="00573698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698" w:rsidRDefault="00573698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698" w:rsidRDefault="00573698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698" w:rsidRDefault="00573698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698" w:rsidRDefault="00573698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3EED" w:rsidRDefault="00353EED" w:rsidP="005736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3FC0" w:rsidRDefault="00353EED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FC0">
        <w:rPr>
          <w:rFonts w:ascii="Times New Roman" w:hAnsi="Times New Roman" w:cs="Times New Roman"/>
          <w:sz w:val="24"/>
          <w:szCs w:val="24"/>
        </w:rPr>
        <w:t>21.12.2020                       7-р</w:t>
      </w:r>
    </w:p>
    <w:p w:rsidR="00473FC0" w:rsidRDefault="00473FC0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контрольно-счетного органа </w:t>
      </w:r>
    </w:p>
    <w:p w:rsidR="00473FC0" w:rsidRDefault="00473FC0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муниципального </w:t>
      </w:r>
    </w:p>
    <w:p w:rsidR="00473FC0" w:rsidRDefault="00473FC0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на 2021 год</w:t>
      </w:r>
    </w:p>
    <w:p w:rsidR="00473FC0" w:rsidRDefault="00473FC0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контрольно-счетного органа Тосненского городского поселения Тосненского муниципального района Ленинградской области, утвержденным решением совета депутатов Тосненского городского поселения Тосненского муниципального района Ленинградской области от 16.11.2020 № 63 «О контрольно-счетном органе  Тосненского городского поселения  Тосненского муниципального района Ленинградской области»</w:t>
      </w:r>
    </w:p>
    <w:p w:rsidR="00473FC0" w:rsidRDefault="00473FC0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план работы контрольно-счетного органа Тосненского городского поселения Тосненского муниципального района Ленинградской области на 2021 год (приложение).</w:t>
      </w: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текст данного распоряжения на официальном сайте администрации муниципального образования Тосненский район Ленинградской области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tosno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online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Н.В. Богачева</w:t>
      </w: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FC0" w:rsidRDefault="00473FC0" w:rsidP="00473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FC0" w:rsidRDefault="00473FC0" w:rsidP="00473F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73FC0" w:rsidRDefault="00473FC0" w:rsidP="00473FC0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3FC0" w:rsidRDefault="00473FC0" w:rsidP="00473FC0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473FC0" w:rsidRDefault="00473FC0" w:rsidP="00473FC0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</w:p>
    <w:p w:rsidR="00473FC0" w:rsidRDefault="00473FC0" w:rsidP="00473FC0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473FC0" w:rsidRDefault="00473FC0" w:rsidP="00473FC0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:rsidR="00473FC0" w:rsidRDefault="00473FC0" w:rsidP="00473FC0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73FC0" w:rsidRDefault="00473FC0" w:rsidP="00473FC0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21.12.2020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7-р</w:t>
      </w:r>
    </w:p>
    <w:p w:rsidR="00473FC0" w:rsidRDefault="00473FC0" w:rsidP="00473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FC0" w:rsidRDefault="00473FC0" w:rsidP="00473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73FC0" w:rsidRDefault="00473FC0" w:rsidP="00473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Тосненского городского поселения </w:t>
      </w:r>
    </w:p>
    <w:p w:rsidR="00473FC0" w:rsidRDefault="00473FC0" w:rsidP="00473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Тосненского муниципального района Ленинградской области на 2021 год</w:t>
      </w:r>
    </w:p>
    <w:p w:rsidR="00473FC0" w:rsidRDefault="00473FC0" w:rsidP="00473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-147" w:type="dxa"/>
        <w:tblLook w:val="04A0" w:firstRow="1" w:lastRow="0" w:firstColumn="1" w:lastColumn="0" w:noHBand="0" w:noVBand="1"/>
      </w:tblPr>
      <w:tblGrid>
        <w:gridCol w:w="851"/>
        <w:gridCol w:w="5387"/>
        <w:gridCol w:w="2976"/>
      </w:tblGrid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473FC0" w:rsidTr="00473FC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Тосненского городского поселения Тосненского муниципального района Ленинградской области о внесении изменений в решение от 24.12.2020 № 67 «О бюджете Тосненского городского поселения Тосненского района Ленинградской области на 2021 год и на плановый период 2022 и 2023 годов».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нормативных муниципальных правовых актов, регулирующих бюджетные правоотношения в Тосненском городском поселении Тосненского муниципального района Ленинградской области.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 Тосненского городского поселения Тосненского муниципального района Ленинградской области и проектов изменений муниципальных программ.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правовых актов Тосненского городского поселения Тосненского муниципального района Ленинградской области в части, касающейся расходных обязательств поселения.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Тосненского городского поселения Тосненского муниципального района Ленинградской области на 2022 год и на плановый период 2023-2024 годов.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 г.</w:t>
            </w:r>
          </w:p>
        </w:tc>
      </w:tr>
      <w:tr w:rsidR="00473FC0" w:rsidTr="00473FC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Тосненского городского поселения Тосненского муниципального района Ленинградской области за 2020 год.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 г.</w:t>
            </w:r>
          </w:p>
        </w:tc>
      </w:tr>
      <w:tr w:rsidR="00473FC0" w:rsidTr="00473FC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Правовое, методологическое обеспечение деятельности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законодательству представляемых на подпись председателю КСО проектов распоряжений, положений (других правовых актов) КСО.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 и методических документов в КСО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3FC0" w:rsidTr="00473FC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и информационная деятельность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Утверждение плана работы КСО на 2022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C0" w:rsidRDefault="0047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декабрь 2021 г.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Подготовка ежегодного отчета о деятельности КСО за 2021 год и направление его в совет депутатов Тосненского городского поселения Тосненского муниципального района Ленинградской области.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до 1 февраля 2022 г.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Рассмотрение запросов и обращений по вопросам, входящим в компетенцию КСО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Формирование архива КСО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Размещение в сети «Интернет» информации о деятельности КСО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 установленные сроки</w:t>
            </w:r>
          </w:p>
        </w:tc>
      </w:tr>
      <w:tr w:rsidR="00473FC0" w:rsidTr="00473FC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center"/>
              <w:rPr>
                <w:rStyle w:val="2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"/>
                <w:b/>
                <w:bCs/>
                <w:color w:val="000000"/>
                <w:sz w:val="24"/>
                <w:szCs w:val="24"/>
              </w:rPr>
              <w:t>Взаимодействие с другими органами и организациями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Взаимодействие с контрольно-счетными органами Ленинградской области и муниципальных образований СЗФО, России, Счетной палатой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73FC0" w:rsidTr="00473F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0" w:rsidRDefault="00473FC0" w:rsidP="00473FC0">
            <w:pPr>
              <w:pStyle w:val="a3"/>
              <w:numPr>
                <w:ilvl w:val="0"/>
                <w:numId w:val="4"/>
              </w:num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Участие в заседаниях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 городского поселения Тосненского муниципального района Ленинградской области, а также в работе постоянных комиссий совета депутатов.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0" w:rsidRDefault="00473FC0">
            <w:pPr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3C0A5C" w:rsidRPr="003C0A5C" w:rsidRDefault="003C0A5C" w:rsidP="00473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3698" w:rsidRPr="00573698" w:rsidRDefault="00573698" w:rsidP="005736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73698" w:rsidRPr="00573698" w:rsidSect="0057369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046E"/>
    <w:multiLevelType w:val="hybridMultilevel"/>
    <w:tmpl w:val="5516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5A8D"/>
    <w:multiLevelType w:val="hybridMultilevel"/>
    <w:tmpl w:val="A7C82E38"/>
    <w:lvl w:ilvl="0" w:tplc="4AA861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D"/>
    <w:rsid w:val="000D136D"/>
    <w:rsid w:val="001447E5"/>
    <w:rsid w:val="001813EB"/>
    <w:rsid w:val="00226526"/>
    <w:rsid w:val="00295FE8"/>
    <w:rsid w:val="002B6EB5"/>
    <w:rsid w:val="002C156A"/>
    <w:rsid w:val="002C60FB"/>
    <w:rsid w:val="002D06D8"/>
    <w:rsid w:val="002F66F6"/>
    <w:rsid w:val="00315D41"/>
    <w:rsid w:val="00353A59"/>
    <w:rsid w:val="00353EED"/>
    <w:rsid w:val="0037355A"/>
    <w:rsid w:val="003C0A5C"/>
    <w:rsid w:val="004517B5"/>
    <w:rsid w:val="004536C7"/>
    <w:rsid w:val="00473FC0"/>
    <w:rsid w:val="0056472B"/>
    <w:rsid w:val="005734D2"/>
    <w:rsid w:val="00573698"/>
    <w:rsid w:val="00610294"/>
    <w:rsid w:val="00631DEE"/>
    <w:rsid w:val="006A5E02"/>
    <w:rsid w:val="006D4FAE"/>
    <w:rsid w:val="007143A6"/>
    <w:rsid w:val="007B1C99"/>
    <w:rsid w:val="007B40D8"/>
    <w:rsid w:val="007B62BB"/>
    <w:rsid w:val="0080105E"/>
    <w:rsid w:val="00853C62"/>
    <w:rsid w:val="008A1510"/>
    <w:rsid w:val="009A12B0"/>
    <w:rsid w:val="009A1C03"/>
    <w:rsid w:val="00A222FD"/>
    <w:rsid w:val="00A77D81"/>
    <w:rsid w:val="00AA21F5"/>
    <w:rsid w:val="00AA31BC"/>
    <w:rsid w:val="00AF3720"/>
    <w:rsid w:val="00B057FC"/>
    <w:rsid w:val="00B917AE"/>
    <w:rsid w:val="00BE5D57"/>
    <w:rsid w:val="00BF3673"/>
    <w:rsid w:val="00C12CCB"/>
    <w:rsid w:val="00C16E25"/>
    <w:rsid w:val="00C31157"/>
    <w:rsid w:val="00CB38FF"/>
    <w:rsid w:val="00D17242"/>
    <w:rsid w:val="00D945A1"/>
    <w:rsid w:val="00DA0E97"/>
    <w:rsid w:val="00E51809"/>
    <w:rsid w:val="00E64B1E"/>
    <w:rsid w:val="00EA7CCE"/>
    <w:rsid w:val="00ED1274"/>
    <w:rsid w:val="00F62F0D"/>
    <w:rsid w:val="00F82190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89DAB-4225-4F79-B78F-F76305F9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table" w:styleId="a4">
    <w:name w:val="Table Grid"/>
    <w:basedOn w:val="a1"/>
    <w:uiPriority w:val="39"/>
    <w:rsid w:val="003C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3C0A5C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Стиль1"/>
    <w:basedOn w:val="a5"/>
    <w:next w:val="a5"/>
    <w:link w:val="12"/>
    <w:qFormat/>
    <w:rsid w:val="00353EED"/>
    <w:pPr>
      <w:spacing w:after="12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12">
    <w:name w:val="Стиль1 Знак"/>
    <w:basedOn w:val="a0"/>
    <w:link w:val="11"/>
    <w:rsid w:val="00353EED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353E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TOC Heading"/>
    <w:next w:val="a"/>
    <w:uiPriority w:val="39"/>
    <w:semiHidden/>
    <w:unhideWhenUsed/>
    <w:qFormat/>
    <w:rsid w:val="00353EED"/>
    <w:pPr>
      <w:spacing w:after="160" w:line="259" w:lineRule="auto"/>
    </w:pPr>
  </w:style>
  <w:style w:type="paragraph" w:styleId="a6">
    <w:name w:val="Balloon Text"/>
    <w:basedOn w:val="a"/>
    <w:link w:val="a7"/>
    <w:uiPriority w:val="99"/>
    <w:semiHidden/>
    <w:unhideWhenUsed/>
    <w:rsid w:val="00CB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USER</cp:lastModifiedBy>
  <cp:revision>2</cp:revision>
  <cp:lastPrinted>2020-05-25T13:35:00Z</cp:lastPrinted>
  <dcterms:created xsi:type="dcterms:W3CDTF">2022-02-10T11:59:00Z</dcterms:created>
  <dcterms:modified xsi:type="dcterms:W3CDTF">2022-02-10T11:59:00Z</dcterms:modified>
</cp:coreProperties>
</file>