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24243" w:rsidRPr="009C10E4" w:rsidRDefault="00C50478" w:rsidP="00424243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-1232881</wp:posOffset>
                </wp:positionH>
                <wp:positionV relativeFrom="page">
                  <wp:posOffset>65636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1pt;margin-top:5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PP3&#10;Q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24243" w:rsidRDefault="00424243" w:rsidP="00424243">
      <w:pPr>
        <w:ind w:firstLine="0"/>
        <w:rPr>
          <w:sz w:val="24"/>
          <w:szCs w:val="24"/>
        </w:rPr>
      </w:pP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Default="00C50478" w:rsidP="00424243">
      <w:pPr>
        <w:ind w:firstLine="0"/>
        <w:rPr>
          <w:sz w:val="24"/>
          <w:szCs w:val="24"/>
        </w:rPr>
      </w:pPr>
      <w:r>
        <w:rPr>
          <w:sz w:val="24"/>
          <w:szCs w:val="24"/>
        </w:rPr>
        <w:t>16.06.2022                              2166-па</w:t>
      </w: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Default="009C10E4" w:rsidP="00424243">
      <w:pPr>
        <w:ind w:firstLine="0"/>
        <w:rPr>
          <w:sz w:val="24"/>
          <w:szCs w:val="24"/>
        </w:rPr>
      </w:pPr>
    </w:p>
    <w:p w:rsidR="009C10E4" w:rsidRPr="009C10E4" w:rsidRDefault="009C10E4" w:rsidP="00424243">
      <w:pPr>
        <w:ind w:firstLine="0"/>
        <w:rPr>
          <w:sz w:val="24"/>
          <w:szCs w:val="24"/>
        </w:rPr>
      </w:pPr>
    </w:p>
    <w:p w:rsidR="009C10E4" w:rsidRDefault="00424243" w:rsidP="00A26711">
      <w:pPr>
        <w:ind w:firstLine="0"/>
        <w:rPr>
          <w:sz w:val="24"/>
          <w:szCs w:val="24"/>
        </w:rPr>
      </w:pPr>
      <w:r w:rsidRPr="009C10E4">
        <w:rPr>
          <w:sz w:val="24"/>
          <w:szCs w:val="24"/>
        </w:rPr>
        <w:t>О</w:t>
      </w:r>
      <w:r w:rsidR="00DC7F79" w:rsidRPr="009C10E4">
        <w:rPr>
          <w:sz w:val="24"/>
          <w:szCs w:val="24"/>
        </w:rPr>
        <w:t>б</w:t>
      </w:r>
      <w:r w:rsidR="00CC3D91" w:rsidRPr="009C10E4">
        <w:rPr>
          <w:sz w:val="24"/>
          <w:szCs w:val="24"/>
        </w:rPr>
        <w:t xml:space="preserve"> утверждении </w:t>
      </w:r>
      <w:r w:rsidR="008C7B99" w:rsidRPr="009C10E4">
        <w:rPr>
          <w:sz w:val="24"/>
          <w:szCs w:val="24"/>
        </w:rPr>
        <w:t>П</w:t>
      </w:r>
      <w:r w:rsidR="00CC3D91" w:rsidRPr="009C10E4">
        <w:rPr>
          <w:sz w:val="24"/>
          <w:szCs w:val="24"/>
        </w:rPr>
        <w:t>оложения</w:t>
      </w:r>
      <w:r w:rsidR="000C5748" w:rsidRPr="009C10E4">
        <w:rPr>
          <w:sz w:val="24"/>
          <w:szCs w:val="24"/>
        </w:rPr>
        <w:t xml:space="preserve"> </w:t>
      </w:r>
      <w:r w:rsidR="008C7B99" w:rsidRPr="009C10E4">
        <w:rPr>
          <w:sz w:val="24"/>
          <w:szCs w:val="24"/>
        </w:rPr>
        <w:t>о</w:t>
      </w:r>
      <w:r w:rsidR="00E05E5C" w:rsidRPr="009C10E4">
        <w:rPr>
          <w:sz w:val="24"/>
          <w:szCs w:val="24"/>
        </w:rPr>
        <w:t xml:space="preserve"> </w:t>
      </w:r>
      <w:r w:rsidRPr="009C10E4">
        <w:rPr>
          <w:sz w:val="24"/>
          <w:szCs w:val="24"/>
        </w:rPr>
        <w:t>комиссии</w:t>
      </w:r>
      <w:r w:rsidR="008C7B99" w:rsidRPr="009C10E4">
        <w:rPr>
          <w:sz w:val="24"/>
          <w:szCs w:val="24"/>
        </w:rPr>
        <w:t xml:space="preserve"> по</w:t>
      </w:r>
      <w:r w:rsidR="00A26711" w:rsidRPr="009C10E4">
        <w:rPr>
          <w:sz w:val="24"/>
          <w:szCs w:val="24"/>
        </w:rPr>
        <w:t xml:space="preserve"> предоставлени</w:t>
      </w:r>
      <w:r w:rsidR="008C7B99" w:rsidRPr="009C10E4">
        <w:rPr>
          <w:sz w:val="24"/>
          <w:szCs w:val="24"/>
        </w:rPr>
        <w:t>ю</w:t>
      </w:r>
      <w:r w:rsidR="00A26711" w:rsidRPr="009C10E4">
        <w:rPr>
          <w:sz w:val="24"/>
          <w:szCs w:val="24"/>
        </w:rPr>
        <w:t xml:space="preserve"> </w:t>
      </w:r>
    </w:p>
    <w:p w:rsidR="009C10E4" w:rsidRDefault="00A26711" w:rsidP="00A26711">
      <w:pPr>
        <w:ind w:firstLine="0"/>
        <w:rPr>
          <w:sz w:val="24"/>
          <w:szCs w:val="24"/>
        </w:rPr>
      </w:pPr>
      <w:r w:rsidRPr="009C10E4">
        <w:rPr>
          <w:sz w:val="24"/>
          <w:szCs w:val="24"/>
        </w:rPr>
        <w:t xml:space="preserve">выплаты для обеспечения текущего ремонта жилых помещений </w:t>
      </w:r>
    </w:p>
    <w:p w:rsidR="009C10E4" w:rsidRDefault="00A26711" w:rsidP="00A26711">
      <w:pPr>
        <w:ind w:firstLine="0"/>
        <w:rPr>
          <w:sz w:val="24"/>
          <w:szCs w:val="24"/>
        </w:rPr>
      </w:pPr>
      <w:r w:rsidRPr="009C10E4">
        <w:rPr>
          <w:sz w:val="24"/>
          <w:szCs w:val="24"/>
        </w:rPr>
        <w:t>детей</w:t>
      </w:r>
      <w:r w:rsidR="009C10E4">
        <w:rPr>
          <w:sz w:val="24"/>
          <w:szCs w:val="24"/>
        </w:rPr>
        <w:t>-</w:t>
      </w:r>
      <w:r w:rsidRPr="009C10E4">
        <w:rPr>
          <w:sz w:val="24"/>
          <w:szCs w:val="24"/>
        </w:rPr>
        <w:t xml:space="preserve">сирот и детей, оставшихся без попечения родителей, </w:t>
      </w:r>
      <w:r w:rsidR="008C7B99" w:rsidRPr="009C10E4">
        <w:rPr>
          <w:sz w:val="24"/>
          <w:szCs w:val="24"/>
        </w:rPr>
        <w:t xml:space="preserve">лиц </w:t>
      </w:r>
    </w:p>
    <w:p w:rsidR="007532FC" w:rsidRPr="009C10E4" w:rsidRDefault="008C7B99" w:rsidP="00A26711">
      <w:pPr>
        <w:ind w:firstLine="0"/>
        <w:rPr>
          <w:sz w:val="24"/>
          <w:szCs w:val="24"/>
        </w:rPr>
      </w:pPr>
      <w:r w:rsidRPr="009C10E4">
        <w:rPr>
          <w:sz w:val="24"/>
          <w:szCs w:val="24"/>
        </w:rPr>
        <w:t>из числа детей-сирот и детей, оставшихся без попечения родителей</w:t>
      </w:r>
    </w:p>
    <w:p w:rsidR="00424243" w:rsidRPr="009C10E4" w:rsidRDefault="00424243" w:rsidP="007532FC">
      <w:pPr>
        <w:rPr>
          <w:sz w:val="24"/>
          <w:szCs w:val="24"/>
        </w:rPr>
      </w:pPr>
    </w:p>
    <w:p w:rsidR="007532FC" w:rsidRPr="009C10E4" w:rsidRDefault="007532FC" w:rsidP="007532FC">
      <w:pPr>
        <w:rPr>
          <w:sz w:val="24"/>
          <w:szCs w:val="24"/>
        </w:rPr>
      </w:pPr>
    </w:p>
    <w:p w:rsidR="00A623AD" w:rsidRPr="009C10E4" w:rsidRDefault="007532FC" w:rsidP="009C10E4">
      <w:pPr>
        <w:ind w:firstLine="567"/>
        <w:rPr>
          <w:sz w:val="24"/>
          <w:szCs w:val="24"/>
        </w:rPr>
      </w:pPr>
      <w:proofErr w:type="gramStart"/>
      <w:r w:rsidRPr="009C10E4">
        <w:rPr>
          <w:sz w:val="24"/>
          <w:szCs w:val="24"/>
        </w:rPr>
        <w:t>В соответствии</w:t>
      </w:r>
      <w:r w:rsidR="00DC1245" w:rsidRPr="009C10E4">
        <w:rPr>
          <w:sz w:val="24"/>
          <w:szCs w:val="24"/>
        </w:rPr>
        <w:t xml:space="preserve"> </w:t>
      </w:r>
      <w:r w:rsidR="009405F7" w:rsidRPr="009C10E4">
        <w:rPr>
          <w:sz w:val="24"/>
          <w:szCs w:val="24"/>
        </w:rPr>
        <w:t xml:space="preserve">с </w:t>
      </w:r>
      <w:r w:rsidRPr="009C10E4">
        <w:rPr>
          <w:sz w:val="24"/>
          <w:szCs w:val="24"/>
        </w:rPr>
        <w:t xml:space="preserve">областными законами  от 28.07.2005 </w:t>
      </w:r>
      <w:hyperlink r:id="rId11" w:tooltip="Областной закон Ленинградской области от 28.07.2005 N 65-оз (ред. от 15.03.2013) &quot;О дополнитель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" w:history="1">
        <w:r w:rsidRPr="009C10E4">
          <w:rPr>
            <w:rStyle w:val="a3"/>
            <w:color w:val="auto"/>
            <w:sz w:val="24"/>
            <w:szCs w:val="24"/>
            <w:u w:val="none"/>
          </w:rPr>
          <w:t>№ 65-оз</w:t>
        </w:r>
      </w:hyperlink>
      <w:r w:rsidRPr="009C10E4">
        <w:rPr>
          <w:sz w:val="24"/>
          <w:szCs w:val="24"/>
        </w:rPr>
        <w:t xml:space="preserve"> «О дополнител</w:t>
      </w:r>
      <w:r w:rsidRPr="009C10E4">
        <w:rPr>
          <w:sz w:val="24"/>
          <w:szCs w:val="24"/>
        </w:rPr>
        <w:t>ь</w:t>
      </w:r>
      <w:r w:rsidRPr="009C10E4">
        <w:rPr>
          <w:sz w:val="24"/>
          <w:szCs w:val="24"/>
        </w:rPr>
        <w:t xml:space="preserve">ных гарантиях социальной поддержки детей-сирот и детей, оставшихся без попечения родителей, лиц из числа детей-сирот и детей, оставшихся без попечения родителей, в Ленинградской области» и от 17.06.2011 </w:t>
      </w:r>
      <w:hyperlink r:id="rId12" w:tooltip="Областной закон Ленинградской области от 17.06.2011 N 47-оз (ред. от 15.03.2013) &quot;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" w:history="1">
        <w:r w:rsidRPr="009C10E4">
          <w:rPr>
            <w:rStyle w:val="a3"/>
            <w:color w:val="auto"/>
            <w:sz w:val="24"/>
            <w:szCs w:val="24"/>
            <w:u w:val="none"/>
          </w:rPr>
          <w:t>№ 47-оз</w:t>
        </w:r>
      </w:hyperlink>
      <w:r w:rsidRPr="009C10E4">
        <w:rPr>
          <w:sz w:val="24"/>
          <w:szCs w:val="24"/>
        </w:rPr>
        <w:t xml:space="preserve"> «О наделении органов местного сам</w:t>
      </w:r>
      <w:r w:rsidRPr="009C10E4">
        <w:rPr>
          <w:sz w:val="24"/>
          <w:szCs w:val="24"/>
        </w:rPr>
        <w:t>о</w:t>
      </w:r>
      <w:r w:rsidRPr="009C10E4">
        <w:rPr>
          <w:sz w:val="24"/>
          <w:szCs w:val="24"/>
        </w:rPr>
        <w:t>управления муниципальных образований Ленинградской области отдельным госуда</w:t>
      </w:r>
      <w:r w:rsidRPr="009C10E4">
        <w:rPr>
          <w:sz w:val="24"/>
          <w:szCs w:val="24"/>
        </w:rPr>
        <w:t>р</w:t>
      </w:r>
      <w:r w:rsidRPr="009C10E4">
        <w:rPr>
          <w:sz w:val="24"/>
          <w:szCs w:val="24"/>
        </w:rPr>
        <w:t>ственным полномочием Российской Федерации, переданным органам государственной власти Ленинградской области, и отдельными государственными</w:t>
      </w:r>
      <w:proofErr w:type="gramEnd"/>
      <w:r w:rsidRPr="009C10E4">
        <w:rPr>
          <w:sz w:val="24"/>
          <w:szCs w:val="24"/>
        </w:rPr>
        <w:t xml:space="preserve"> </w:t>
      </w:r>
      <w:proofErr w:type="gramStart"/>
      <w:r w:rsidRPr="009C10E4">
        <w:rPr>
          <w:sz w:val="24"/>
          <w:szCs w:val="24"/>
        </w:rPr>
        <w:t>полномочиями Л</w:t>
      </w:r>
      <w:r w:rsidRPr="009C10E4">
        <w:rPr>
          <w:sz w:val="24"/>
          <w:szCs w:val="24"/>
        </w:rPr>
        <w:t>е</w:t>
      </w:r>
      <w:r w:rsidRPr="009C10E4">
        <w:rPr>
          <w:sz w:val="24"/>
          <w:szCs w:val="24"/>
        </w:rPr>
        <w:t>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</w:t>
      </w:r>
      <w:r w:rsidRPr="009C10E4">
        <w:rPr>
          <w:sz w:val="24"/>
          <w:szCs w:val="24"/>
        </w:rPr>
        <w:t>в</w:t>
      </w:r>
      <w:r w:rsidRPr="009C10E4">
        <w:rPr>
          <w:sz w:val="24"/>
          <w:szCs w:val="24"/>
        </w:rPr>
        <w:t xml:space="preserve">шихся без попечения родителей», </w:t>
      </w:r>
      <w:r w:rsidR="00A623AD" w:rsidRPr="009C10E4">
        <w:rPr>
          <w:sz w:val="24"/>
          <w:szCs w:val="24"/>
        </w:rPr>
        <w:t>Порядк</w:t>
      </w:r>
      <w:r w:rsidR="009C10E4">
        <w:rPr>
          <w:sz w:val="24"/>
          <w:szCs w:val="24"/>
        </w:rPr>
        <w:t>ом</w:t>
      </w:r>
      <w:r w:rsidR="00A623AD" w:rsidRPr="009C10E4">
        <w:rPr>
          <w:sz w:val="24"/>
          <w:szCs w:val="24"/>
        </w:rPr>
        <w:t xml:space="preserve"> проведения текущего ремонта жилых п</w:t>
      </w:r>
      <w:r w:rsidR="00A623AD" w:rsidRPr="009C10E4">
        <w:rPr>
          <w:sz w:val="24"/>
          <w:szCs w:val="24"/>
        </w:rPr>
        <w:t>о</w:t>
      </w:r>
      <w:r w:rsidR="00A623AD" w:rsidRPr="009C10E4">
        <w:rPr>
          <w:sz w:val="24"/>
          <w:szCs w:val="24"/>
        </w:rPr>
        <w:t>мещений детей-сирот и детей, оставшихся без попечения родителей, лиц из числа д</w:t>
      </w:r>
      <w:r w:rsidR="00A623AD" w:rsidRPr="009C10E4">
        <w:rPr>
          <w:sz w:val="24"/>
          <w:szCs w:val="24"/>
        </w:rPr>
        <w:t>е</w:t>
      </w:r>
      <w:r w:rsidR="00A623AD" w:rsidRPr="009C10E4">
        <w:rPr>
          <w:sz w:val="24"/>
          <w:szCs w:val="24"/>
        </w:rPr>
        <w:t>тей-сирот и детей, оставшихся без попечения родителей</w:t>
      </w:r>
      <w:r w:rsidR="009405F7" w:rsidRPr="009C10E4">
        <w:rPr>
          <w:sz w:val="24"/>
          <w:szCs w:val="24"/>
        </w:rPr>
        <w:t>, утвержденн</w:t>
      </w:r>
      <w:r w:rsidR="009C10E4">
        <w:rPr>
          <w:sz w:val="24"/>
          <w:szCs w:val="24"/>
        </w:rPr>
        <w:t>ым</w:t>
      </w:r>
      <w:r w:rsidR="009405F7" w:rsidRPr="009C10E4">
        <w:rPr>
          <w:sz w:val="24"/>
          <w:szCs w:val="24"/>
        </w:rPr>
        <w:t xml:space="preserve"> постановлен</w:t>
      </w:r>
      <w:r w:rsidR="009405F7" w:rsidRPr="009C10E4">
        <w:rPr>
          <w:sz w:val="24"/>
          <w:szCs w:val="24"/>
        </w:rPr>
        <w:t>и</w:t>
      </w:r>
      <w:r w:rsidR="009405F7" w:rsidRPr="009C10E4">
        <w:rPr>
          <w:sz w:val="24"/>
          <w:szCs w:val="24"/>
        </w:rPr>
        <w:t>ем Правительства Ленинградской области от 12 мая 2022 года</w:t>
      </w:r>
      <w:proofErr w:type="gramEnd"/>
      <w:r w:rsidR="009405F7" w:rsidRPr="009C10E4">
        <w:rPr>
          <w:sz w:val="24"/>
          <w:szCs w:val="24"/>
        </w:rPr>
        <w:t xml:space="preserve"> № 309, администрация муниципального образования Тосненский район Ленинградской области </w:t>
      </w:r>
    </w:p>
    <w:p w:rsidR="00A623AD" w:rsidRPr="009C10E4" w:rsidRDefault="00A623AD" w:rsidP="006F0EDD">
      <w:pPr>
        <w:ind w:firstLine="0"/>
        <w:rPr>
          <w:sz w:val="24"/>
          <w:szCs w:val="24"/>
        </w:rPr>
      </w:pPr>
    </w:p>
    <w:p w:rsidR="007532FC" w:rsidRPr="009C10E4" w:rsidRDefault="007532FC" w:rsidP="006F0EDD">
      <w:pPr>
        <w:ind w:firstLine="0"/>
        <w:rPr>
          <w:sz w:val="24"/>
          <w:szCs w:val="24"/>
        </w:rPr>
      </w:pPr>
      <w:r w:rsidRPr="009C10E4">
        <w:rPr>
          <w:sz w:val="24"/>
          <w:szCs w:val="24"/>
        </w:rPr>
        <w:t>ПОСТАНОВЛЯЕТ:</w:t>
      </w:r>
    </w:p>
    <w:p w:rsidR="00575AEA" w:rsidRPr="009C10E4" w:rsidRDefault="00575AEA" w:rsidP="007532FC">
      <w:pPr>
        <w:rPr>
          <w:sz w:val="24"/>
          <w:szCs w:val="24"/>
        </w:rPr>
      </w:pPr>
    </w:p>
    <w:p w:rsidR="00E546D3" w:rsidRPr="009C10E4" w:rsidRDefault="00B510D7" w:rsidP="00E546D3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1</w:t>
      </w:r>
      <w:r w:rsidR="00E62E53" w:rsidRPr="009C10E4">
        <w:rPr>
          <w:sz w:val="24"/>
          <w:szCs w:val="24"/>
        </w:rPr>
        <w:t xml:space="preserve">. Утвердить </w:t>
      </w:r>
      <w:r w:rsidR="00285921" w:rsidRPr="009C10E4">
        <w:rPr>
          <w:sz w:val="24"/>
          <w:szCs w:val="24"/>
        </w:rPr>
        <w:t>Положение о комиссии по предоставлению выплаты для обеспечения текущего ремонта жилых помещений детей</w:t>
      </w:r>
      <w:r w:rsidR="009C10E4">
        <w:rPr>
          <w:sz w:val="24"/>
          <w:szCs w:val="24"/>
        </w:rPr>
        <w:t>-</w:t>
      </w:r>
      <w:r w:rsidR="00285921" w:rsidRPr="009C10E4">
        <w:rPr>
          <w:sz w:val="24"/>
          <w:szCs w:val="24"/>
        </w:rPr>
        <w:t xml:space="preserve">сирот и детей, оставшихся без попечения родителей, лиц из числа детей-сирот и детей, оставшихся без попечения родителей </w:t>
      </w:r>
      <w:r w:rsidR="00E546D3" w:rsidRPr="009C10E4">
        <w:rPr>
          <w:sz w:val="24"/>
          <w:szCs w:val="24"/>
        </w:rPr>
        <w:t>(приложение).</w:t>
      </w:r>
    </w:p>
    <w:p w:rsidR="00E62E53" w:rsidRPr="009C10E4" w:rsidRDefault="00B510D7" w:rsidP="00E546D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2</w:t>
      </w:r>
      <w:r w:rsidR="003A2D8F" w:rsidRPr="009C10E4">
        <w:rPr>
          <w:sz w:val="24"/>
          <w:szCs w:val="24"/>
        </w:rPr>
        <w:t>.</w:t>
      </w:r>
      <w:r w:rsidR="00B37916" w:rsidRPr="009C10E4">
        <w:rPr>
          <w:sz w:val="24"/>
          <w:szCs w:val="24"/>
        </w:rPr>
        <w:t xml:space="preserve"> </w:t>
      </w:r>
      <w:r w:rsidR="00E62E53" w:rsidRPr="009C10E4">
        <w:rPr>
          <w:sz w:val="24"/>
          <w:szCs w:val="24"/>
        </w:rPr>
        <w:t>Комитету образования администрации муниципального образования Тосне</w:t>
      </w:r>
      <w:r w:rsidR="00E62E53" w:rsidRPr="009C10E4">
        <w:rPr>
          <w:sz w:val="24"/>
          <w:szCs w:val="24"/>
        </w:rPr>
        <w:t>н</w:t>
      </w:r>
      <w:r w:rsidR="00E62E53" w:rsidRPr="009C10E4">
        <w:rPr>
          <w:sz w:val="24"/>
          <w:szCs w:val="24"/>
        </w:rPr>
        <w:t xml:space="preserve">ский район Ленинградской области направить в пресс-службу </w:t>
      </w:r>
      <w:r w:rsidR="00E546D3" w:rsidRPr="009C10E4">
        <w:rPr>
          <w:sz w:val="24"/>
          <w:szCs w:val="24"/>
        </w:rPr>
        <w:t>комитета по организац</w:t>
      </w:r>
      <w:r w:rsidR="00E546D3" w:rsidRPr="009C10E4">
        <w:rPr>
          <w:sz w:val="24"/>
          <w:szCs w:val="24"/>
        </w:rPr>
        <w:t>и</w:t>
      </w:r>
      <w:r w:rsidR="00E546D3" w:rsidRPr="009C10E4">
        <w:rPr>
          <w:sz w:val="24"/>
          <w:szCs w:val="24"/>
        </w:rPr>
        <w:t xml:space="preserve">онной работе, местному самоуправлению, межнациональным и межконфессиональным отношениям </w:t>
      </w:r>
      <w:r w:rsidR="00E62E53" w:rsidRPr="009C10E4">
        <w:rPr>
          <w:sz w:val="24"/>
          <w:szCs w:val="24"/>
        </w:rPr>
        <w:t>администрации муниципального образования Тосненский район Лени</w:t>
      </w:r>
      <w:r w:rsidR="00E62E53" w:rsidRPr="009C10E4">
        <w:rPr>
          <w:sz w:val="24"/>
          <w:szCs w:val="24"/>
        </w:rPr>
        <w:t>н</w:t>
      </w:r>
      <w:r w:rsidR="00E62E53" w:rsidRPr="009C10E4">
        <w:rPr>
          <w:sz w:val="24"/>
          <w:szCs w:val="24"/>
        </w:rPr>
        <w:t xml:space="preserve">градской области настоящее постановление для опубликования </w:t>
      </w:r>
      <w:r w:rsidR="00E546D3" w:rsidRPr="009C10E4">
        <w:rPr>
          <w:sz w:val="24"/>
          <w:szCs w:val="24"/>
        </w:rPr>
        <w:t xml:space="preserve">и </w:t>
      </w:r>
      <w:r w:rsidR="00E62E53" w:rsidRPr="009C10E4">
        <w:rPr>
          <w:sz w:val="24"/>
          <w:szCs w:val="24"/>
        </w:rPr>
        <w:t>обнародования в п</w:t>
      </w:r>
      <w:r w:rsidR="00E62E53" w:rsidRPr="009C10E4">
        <w:rPr>
          <w:sz w:val="24"/>
          <w:szCs w:val="24"/>
        </w:rPr>
        <w:t>о</w:t>
      </w:r>
      <w:r w:rsidR="00E62E53" w:rsidRPr="009C10E4">
        <w:rPr>
          <w:sz w:val="24"/>
          <w:szCs w:val="24"/>
        </w:rPr>
        <w:t xml:space="preserve">рядке, установленном Уставом муниципального образования Тосненский </w:t>
      </w:r>
      <w:r w:rsidR="00E546D3" w:rsidRPr="009C10E4">
        <w:rPr>
          <w:sz w:val="24"/>
          <w:szCs w:val="24"/>
        </w:rPr>
        <w:t>муниципал</w:t>
      </w:r>
      <w:r w:rsidR="00E546D3" w:rsidRPr="009C10E4">
        <w:rPr>
          <w:sz w:val="24"/>
          <w:szCs w:val="24"/>
        </w:rPr>
        <w:t>ь</w:t>
      </w:r>
      <w:r w:rsidR="00E546D3" w:rsidRPr="009C10E4">
        <w:rPr>
          <w:sz w:val="24"/>
          <w:szCs w:val="24"/>
        </w:rPr>
        <w:t xml:space="preserve">ный </w:t>
      </w:r>
      <w:r w:rsidR="00E62E53" w:rsidRPr="009C10E4">
        <w:rPr>
          <w:sz w:val="24"/>
          <w:szCs w:val="24"/>
        </w:rPr>
        <w:t>район Ленинградской области.</w:t>
      </w:r>
    </w:p>
    <w:p w:rsidR="00E62E53" w:rsidRPr="009C10E4" w:rsidRDefault="009C10E4" w:rsidP="00E62E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98491E" w:rsidRPr="009C10E4">
        <w:rPr>
          <w:sz w:val="24"/>
          <w:szCs w:val="24"/>
        </w:rPr>
        <w:t>. Пресс-</w:t>
      </w:r>
      <w:r w:rsidR="00E62E53" w:rsidRPr="009C10E4">
        <w:rPr>
          <w:sz w:val="24"/>
          <w:szCs w:val="24"/>
        </w:rPr>
        <w:t xml:space="preserve">службе </w:t>
      </w:r>
      <w:r w:rsidR="00E546D3" w:rsidRPr="009C10E4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E62E53" w:rsidRPr="009C10E4">
        <w:rPr>
          <w:sz w:val="24"/>
          <w:szCs w:val="24"/>
        </w:rPr>
        <w:t>администрации муниципал</w:t>
      </w:r>
      <w:r w:rsidR="00E62E53" w:rsidRPr="009C10E4">
        <w:rPr>
          <w:sz w:val="24"/>
          <w:szCs w:val="24"/>
        </w:rPr>
        <w:t>ь</w:t>
      </w:r>
      <w:r w:rsidR="00E62E53" w:rsidRPr="009C10E4">
        <w:rPr>
          <w:sz w:val="24"/>
          <w:szCs w:val="24"/>
        </w:rPr>
        <w:lastRenderedPageBreak/>
        <w:t xml:space="preserve">ного образования Тосненский район Ленинградской области опубликовать </w:t>
      </w:r>
      <w:r w:rsidR="00E546D3" w:rsidRPr="009C10E4">
        <w:rPr>
          <w:sz w:val="24"/>
          <w:szCs w:val="24"/>
        </w:rPr>
        <w:t xml:space="preserve">и </w:t>
      </w:r>
      <w:r w:rsidR="00E62E53" w:rsidRPr="009C10E4">
        <w:rPr>
          <w:sz w:val="24"/>
          <w:szCs w:val="24"/>
        </w:rPr>
        <w:t>обнарод</w:t>
      </w:r>
      <w:r w:rsidR="00E62E53" w:rsidRPr="009C10E4">
        <w:rPr>
          <w:sz w:val="24"/>
          <w:szCs w:val="24"/>
        </w:rPr>
        <w:t>о</w:t>
      </w:r>
      <w:r w:rsidR="00E62E53" w:rsidRPr="009C10E4">
        <w:rPr>
          <w:sz w:val="24"/>
          <w:szCs w:val="24"/>
        </w:rPr>
        <w:t>вать настоящее постановление в порядке, установленном Уставом муниципального о</w:t>
      </w:r>
      <w:r w:rsidR="00E62E53" w:rsidRPr="009C10E4">
        <w:rPr>
          <w:sz w:val="24"/>
          <w:szCs w:val="24"/>
        </w:rPr>
        <w:t>б</w:t>
      </w:r>
      <w:r w:rsidR="00E62E53" w:rsidRPr="009C10E4">
        <w:rPr>
          <w:sz w:val="24"/>
          <w:szCs w:val="24"/>
        </w:rPr>
        <w:t xml:space="preserve">разования Тосненский </w:t>
      </w:r>
      <w:r w:rsidR="00E546D3" w:rsidRPr="009C10E4">
        <w:rPr>
          <w:sz w:val="24"/>
          <w:szCs w:val="24"/>
        </w:rPr>
        <w:t xml:space="preserve">муниципальный </w:t>
      </w:r>
      <w:r w:rsidR="00E62E53" w:rsidRPr="009C10E4">
        <w:rPr>
          <w:sz w:val="24"/>
          <w:szCs w:val="24"/>
        </w:rPr>
        <w:t>район Ленинградской области.</w:t>
      </w:r>
    </w:p>
    <w:p w:rsidR="006F0EDD" w:rsidRPr="009C10E4" w:rsidRDefault="009C10E4" w:rsidP="00E62E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E62E53" w:rsidRPr="009C10E4">
        <w:rPr>
          <w:sz w:val="24"/>
          <w:szCs w:val="24"/>
        </w:rPr>
        <w:t xml:space="preserve">. </w:t>
      </w:r>
      <w:proofErr w:type="gramStart"/>
      <w:r w:rsidR="006F0EDD" w:rsidRPr="009C10E4">
        <w:rPr>
          <w:sz w:val="24"/>
          <w:szCs w:val="24"/>
        </w:rPr>
        <w:t>Контроль за</w:t>
      </w:r>
      <w:proofErr w:type="gramEnd"/>
      <w:r w:rsidR="006F0EDD" w:rsidRPr="009C10E4">
        <w:rPr>
          <w:sz w:val="24"/>
          <w:szCs w:val="24"/>
        </w:rPr>
        <w:t xml:space="preserve"> исполнением постановления возложить на </w:t>
      </w:r>
      <w:r w:rsidR="00A623AD" w:rsidRPr="009C10E4">
        <w:rPr>
          <w:sz w:val="24"/>
          <w:szCs w:val="24"/>
        </w:rPr>
        <w:t xml:space="preserve">первого </w:t>
      </w:r>
      <w:r w:rsidR="006F0EDD" w:rsidRPr="009C10E4">
        <w:rPr>
          <w:sz w:val="24"/>
          <w:szCs w:val="24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A623AD" w:rsidRPr="009C10E4">
        <w:rPr>
          <w:sz w:val="24"/>
          <w:szCs w:val="24"/>
        </w:rPr>
        <w:t>Тычинского</w:t>
      </w:r>
      <w:proofErr w:type="spellEnd"/>
      <w:r w:rsidR="00A623AD" w:rsidRPr="009C10E4">
        <w:rPr>
          <w:sz w:val="24"/>
          <w:szCs w:val="24"/>
        </w:rPr>
        <w:t xml:space="preserve"> И.Ф.</w:t>
      </w:r>
    </w:p>
    <w:p w:rsidR="006F0EDD" w:rsidRPr="009C10E4" w:rsidRDefault="009C10E4" w:rsidP="00E62E53">
      <w:pPr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EB13D7" w:rsidRPr="009C10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B13D7" w:rsidRPr="009C10E4">
        <w:rPr>
          <w:sz w:val="24"/>
          <w:szCs w:val="24"/>
        </w:rPr>
        <w:t>Настоящее постановление вступает в силу со дня его официального опублик</w:t>
      </w:r>
      <w:r w:rsidR="00EB13D7" w:rsidRPr="009C10E4">
        <w:rPr>
          <w:sz w:val="24"/>
          <w:szCs w:val="24"/>
        </w:rPr>
        <w:t>о</w:t>
      </w:r>
      <w:r w:rsidR="00EB13D7" w:rsidRPr="009C10E4">
        <w:rPr>
          <w:sz w:val="24"/>
          <w:szCs w:val="24"/>
        </w:rPr>
        <w:t>вания.</w:t>
      </w:r>
    </w:p>
    <w:p w:rsidR="006F0EDD" w:rsidRPr="009C10E4" w:rsidRDefault="006F0EDD" w:rsidP="00E62E53">
      <w:pPr>
        <w:ind w:firstLine="0"/>
        <w:rPr>
          <w:sz w:val="24"/>
          <w:szCs w:val="24"/>
        </w:rPr>
      </w:pPr>
    </w:p>
    <w:p w:rsidR="006F0EDD" w:rsidRPr="009C10E4" w:rsidRDefault="006F0EDD" w:rsidP="00E62E53">
      <w:pPr>
        <w:ind w:firstLine="0"/>
        <w:rPr>
          <w:sz w:val="24"/>
          <w:szCs w:val="24"/>
        </w:rPr>
      </w:pPr>
    </w:p>
    <w:p w:rsidR="006F0EDD" w:rsidRDefault="006F0EDD" w:rsidP="00E62E53">
      <w:pPr>
        <w:ind w:firstLine="0"/>
        <w:rPr>
          <w:sz w:val="24"/>
          <w:szCs w:val="24"/>
        </w:rPr>
      </w:pPr>
    </w:p>
    <w:p w:rsidR="009C10E4" w:rsidRPr="009C10E4" w:rsidRDefault="009C10E4" w:rsidP="00E62E53">
      <w:pPr>
        <w:ind w:firstLine="0"/>
        <w:rPr>
          <w:sz w:val="24"/>
          <w:szCs w:val="24"/>
        </w:rPr>
      </w:pPr>
    </w:p>
    <w:p w:rsidR="006F0EDD" w:rsidRPr="009C10E4" w:rsidRDefault="00A623AD" w:rsidP="00E62E53">
      <w:pPr>
        <w:ind w:firstLine="0"/>
        <w:rPr>
          <w:sz w:val="24"/>
          <w:szCs w:val="24"/>
        </w:rPr>
      </w:pPr>
      <w:r w:rsidRPr="009C10E4">
        <w:rPr>
          <w:sz w:val="24"/>
          <w:szCs w:val="24"/>
        </w:rPr>
        <w:t>Глава</w:t>
      </w:r>
      <w:r w:rsidR="0029664C" w:rsidRPr="009C10E4">
        <w:rPr>
          <w:sz w:val="24"/>
          <w:szCs w:val="24"/>
        </w:rPr>
        <w:t xml:space="preserve"> администрации     </w:t>
      </w:r>
      <w:r w:rsidR="00370D53" w:rsidRPr="009C10E4">
        <w:rPr>
          <w:sz w:val="24"/>
          <w:szCs w:val="24"/>
        </w:rPr>
        <w:t xml:space="preserve">                                                 </w:t>
      </w:r>
      <w:r w:rsidRPr="009C10E4">
        <w:rPr>
          <w:sz w:val="24"/>
          <w:szCs w:val="24"/>
        </w:rPr>
        <w:t xml:space="preserve">       </w:t>
      </w:r>
      <w:r w:rsidR="009C10E4">
        <w:rPr>
          <w:sz w:val="24"/>
          <w:szCs w:val="24"/>
        </w:rPr>
        <w:t xml:space="preserve">                  </w:t>
      </w:r>
      <w:r w:rsidRPr="009C10E4">
        <w:rPr>
          <w:sz w:val="24"/>
          <w:szCs w:val="24"/>
        </w:rPr>
        <w:t xml:space="preserve">       А.Г. Клементьев</w:t>
      </w:r>
      <w:r w:rsidR="0029664C" w:rsidRPr="009C10E4">
        <w:rPr>
          <w:sz w:val="24"/>
          <w:szCs w:val="24"/>
        </w:rPr>
        <w:t xml:space="preserve">                                                            </w:t>
      </w:r>
    </w:p>
    <w:p w:rsidR="006F0EDD" w:rsidRDefault="006F0EDD" w:rsidP="00E62E53">
      <w:pPr>
        <w:ind w:firstLine="0"/>
        <w:rPr>
          <w:szCs w:val="28"/>
        </w:rPr>
      </w:pPr>
    </w:p>
    <w:p w:rsidR="000A56B4" w:rsidRDefault="00532279" w:rsidP="003607C5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0A56B4" w:rsidRDefault="000A56B4" w:rsidP="003607C5">
      <w:pPr>
        <w:ind w:firstLine="0"/>
        <w:rPr>
          <w:szCs w:val="28"/>
        </w:rPr>
      </w:pPr>
    </w:p>
    <w:p w:rsidR="000A56B4" w:rsidRDefault="000A56B4" w:rsidP="003607C5">
      <w:pPr>
        <w:ind w:firstLine="0"/>
        <w:rPr>
          <w:szCs w:val="28"/>
        </w:rPr>
      </w:pPr>
    </w:p>
    <w:p w:rsidR="000A56B4" w:rsidRDefault="000A56B4" w:rsidP="003607C5">
      <w:pPr>
        <w:ind w:firstLine="0"/>
        <w:rPr>
          <w:szCs w:val="28"/>
        </w:rPr>
      </w:pPr>
    </w:p>
    <w:p w:rsidR="000A56B4" w:rsidRDefault="000A56B4" w:rsidP="003607C5">
      <w:pPr>
        <w:ind w:firstLine="0"/>
        <w:rPr>
          <w:szCs w:val="28"/>
        </w:rPr>
      </w:pPr>
    </w:p>
    <w:p w:rsidR="000A56B4" w:rsidRDefault="000A56B4" w:rsidP="003607C5">
      <w:pPr>
        <w:ind w:firstLine="0"/>
        <w:rPr>
          <w:szCs w:val="28"/>
        </w:rPr>
      </w:pPr>
    </w:p>
    <w:p w:rsidR="000A56B4" w:rsidRDefault="000A56B4" w:rsidP="003607C5">
      <w:pPr>
        <w:ind w:firstLine="0"/>
        <w:rPr>
          <w:szCs w:val="28"/>
        </w:rPr>
      </w:pPr>
    </w:p>
    <w:p w:rsidR="000A56B4" w:rsidRDefault="000A56B4" w:rsidP="003607C5">
      <w:pPr>
        <w:ind w:firstLine="0"/>
        <w:rPr>
          <w:szCs w:val="28"/>
        </w:rPr>
      </w:pPr>
    </w:p>
    <w:p w:rsidR="00AF3839" w:rsidRDefault="000A56B4" w:rsidP="003607C5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AF3839" w:rsidRDefault="00AF3839" w:rsidP="003607C5">
      <w:pPr>
        <w:ind w:firstLine="0"/>
        <w:rPr>
          <w:szCs w:val="28"/>
        </w:rPr>
      </w:pPr>
    </w:p>
    <w:p w:rsidR="00AF3839" w:rsidRDefault="00AF3839" w:rsidP="003607C5">
      <w:pPr>
        <w:ind w:firstLine="0"/>
        <w:rPr>
          <w:szCs w:val="28"/>
        </w:rPr>
      </w:pPr>
    </w:p>
    <w:p w:rsidR="00AF3839" w:rsidRDefault="00AF3839" w:rsidP="003607C5">
      <w:pPr>
        <w:ind w:firstLine="0"/>
        <w:rPr>
          <w:szCs w:val="28"/>
        </w:rPr>
      </w:pPr>
    </w:p>
    <w:p w:rsidR="00AF3839" w:rsidRDefault="00AF3839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A623AD" w:rsidRDefault="00A623AD" w:rsidP="003607C5">
      <w:pPr>
        <w:ind w:firstLine="0"/>
        <w:rPr>
          <w:szCs w:val="28"/>
        </w:rPr>
      </w:pPr>
    </w:p>
    <w:p w:rsidR="00B94895" w:rsidRDefault="00B94895" w:rsidP="003607C5">
      <w:pPr>
        <w:ind w:firstLine="0"/>
        <w:rPr>
          <w:szCs w:val="28"/>
        </w:rPr>
      </w:pPr>
    </w:p>
    <w:p w:rsidR="00B94895" w:rsidRDefault="00B94895" w:rsidP="003607C5">
      <w:pPr>
        <w:ind w:firstLine="0"/>
        <w:rPr>
          <w:szCs w:val="28"/>
        </w:rPr>
      </w:pPr>
    </w:p>
    <w:p w:rsidR="00B94895" w:rsidRDefault="00B94895" w:rsidP="003607C5">
      <w:pPr>
        <w:ind w:firstLine="0"/>
        <w:rPr>
          <w:szCs w:val="28"/>
        </w:rPr>
      </w:pPr>
    </w:p>
    <w:p w:rsidR="009C10E4" w:rsidRDefault="009C10E4" w:rsidP="003607C5">
      <w:pPr>
        <w:ind w:firstLine="0"/>
        <w:rPr>
          <w:sz w:val="20"/>
        </w:rPr>
      </w:pPr>
    </w:p>
    <w:p w:rsidR="009C10E4" w:rsidRDefault="009C10E4" w:rsidP="003607C5">
      <w:pPr>
        <w:ind w:firstLine="0"/>
        <w:rPr>
          <w:sz w:val="20"/>
        </w:rPr>
      </w:pPr>
    </w:p>
    <w:p w:rsidR="009C10E4" w:rsidRDefault="009C10E4" w:rsidP="003607C5">
      <w:pPr>
        <w:ind w:firstLine="0"/>
        <w:rPr>
          <w:sz w:val="20"/>
        </w:rPr>
      </w:pPr>
    </w:p>
    <w:p w:rsidR="009C10E4" w:rsidRDefault="009C10E4" w:rsidP="003607C5">
      <w:pPr>
        <w:ind w:firstLine="0"/>
        <w:rPr>
          <w:sz w:val="20"/>
        </w:rPr>
      </w:pPr>
    </w:p>
    <w:p w:rsidR="009C10E4" w:rsidRDefault="009C10E4" w:rsidP="003607C5">
      <w:pPr>
        <w:ind w:firstLine="0"/>
        <w:rPr>
          <w:sz w:val="20"/>
        </w:rPr>
      </w:pPr>
    </w:p>
    <w:p w:rsidR="00B94895" w:rsidRPr="009C10E4" w:rsidRDefault="00E62410" w:rsidP="003607C5">
      <w:pPr>
        <w:ind w:firstLine="0"/>
        <w:rPr>
          <w:sz w:val="20"/>
        </w:rPr>
      </w:pPr>
      <w:r w:rsidRPr="009C10E4">
        <w:rPr>
          <w:sz w:val="20"/>
        </w:rPr>
        <w:t>Баженова Лариса Николаевна</w:t>
      </w:r>
      <w:r w:rsidR="009C10E4" w:rsidRPr="009C10E4">
        <w:rPr>
          <w:sz w:val="20"/>
        </w:rPr>
        <w:t xml:space="preserve">, </w:t>
      </w:r>
      <w:r w:rsidRPr="009C10E4">
        <w:rPr>
          <w:sz w:val="20"/>
        </w:rPr>
        <w:t>8</w:t>
      </w:r>
      <w:r w:rsidR="009C10E4" w:rsidRPr="009C10E4">
        <w:rPr>
          <w:sz w:val="20"/>
        </w:rPr>
        <w:t>(</w:t>
      </w:r>
      <w:r w:rsidRPr="009C10E4">
        <w:rPr>
          <w:sz w:val="20"/>
        </w:rPr>
        <w:t>81361</w:t>
      </w:r>
      <w:r w:rsidR="009C10E4" w:rsidRPr="009C10E4">
        <w:rPr>
          <w:sz w:val="20"/>
        </w:rPr>
        <w:t>)</w:t>
      </w:r>
      <w:r w:rsidRPr="009C10E4">
        <w:rPr>
          <w:sz w:val="20"/>
        </w:rPr>
        <w:t>21994</w:t>
      </w:r>
    </w:p>
    <w:p w:rsidR="00A623AD" w:rsidRPr="009C10E4" w:rsidRDefault="009C10E4" w:rsidP="003607C5">
      <w:pPr>
        <w:ind w:firstLine="0"/>
        <w:rPr>
          <w:sz w:val="20"/>
        </w:rPr>
      </w:pPr>
      <w:r w:rsidRPr="009C10E4">
        <w:rPr>
          <w:sz w:val="20"/>
        </w:rPr>
        <w:t>7 га</w:t>
      </w:r>
    </w:p>
    <w:p w:rsidR="00573358" w:rsidRPr="009C10E4" w:rsidRDefault="00133B36" w:rsidP="009C10E4">
      <w:pPr>
        <w:ind w:left="4253" w:firstLine="0"/>
        <w:rPr>
          <w:sz w:val="24"/>
          <w:szCs w:val="24"/>
        </w:rPr>
      </w:pPr>
      <w:r w:rsidRPr="009C10E4">
        <w:rPr>
          <w:sz w:val="24"/>
          <w:szCs w:val="24"/>
        </w:rPr>
        <w:lastRenderedPageBreak/>
        <w:t xml:space="preserve">Приложение </w:t>
      </w:r>
    </w:p>
    <w:p w:rsidR="003607C5" w:rsidRPr="009C10E4" w:rsidRDefault="003607C5" w:rsidP="009C10E4">
      <w:pPr>
        <w:ind w:left="4253" w:firstLine="0"/>
        <w:rPr>
          <w:sz w:val="24"/>
          <w:szCs w:val="24"/>
        </w:rPr>
      </w:pPr>
      <w:r w:rsidRPr="009C10E4">
        <w:rPr>
          <w:sz w:val="24"/>
          <w:szCs w:val="24"/>
        </w:rPr>
        <w:t>к постановлению администрации</w:t>
      </w:r>
    </w:p>
    <w:p w:rsidR="003607C5" w:rsidRPr="009C10E4" w:rsidRDefault="003607C5" w:rsidP="009C10E4">
      <w:pPr>
        <w:ind w:left="4253" w:firstLine="0"/>
        <w:jc w:val="left"/>
        <w:rPr>
          <w:sz w:val="24"/>
          <w:szCs w:val="24"/>
        </w:rPr>
      </w:pPr>
      <w:r w:rsidRPr="009C10E4">
        <w:rPr>
          <w:sz w:val="24"/>
          <w:szCs w:val="24"/>
        </w:rPr>
        <w:t>муниципального образования</w:t>
      </w:r>
    </w:p>
    <w:p w:rsidR="003607C5" w:rsidRPr="009C10E4" w:rsidRDefault="003607C5" w:rsidP="009C10E4">
      <w:pPr>
        <w:ind w:left="4253" w:firstLine="0"/>
        <w:jc w:val="left"/>
        <w:rPr>
          <w:sz w:val="24"/>
          <w:szCs w:val="24"/>
        </w:rPr>
      </w:pPr>
      <w:r w:rsidRPr="009C10E4">
        <w:rPr>
          <w:sz w:val="24"/>
          <w:szCs w:val="24"/>
        </w:rPr>
        <w:t>Тосненский район Ленинградской области</w:t>
      </w:r>
    </w:p>
    <w:p w:rsidR="003607C5" w:rsidRDefault="00C50478" w:rsidP="009C10E4">
      <w:pPr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16.06.2022                      2166-па</w:t>
      </w:r>
    </w:p>
    <w:p w:rsidR="009C10E4" w:rsidRPr="009C10E4" w:rsidRDefault="009C10E4" w:rsidP="009C10E4">
      <w:pPr>
        <w:ind w:left="4253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                               №</w:t>
      </w:r>
    </w:p>
    <w:p w:rsidR="003607C5" w:rsidRPr="009C10E4" w:rsidRDefault="003607C5" w:rsidP="00E0417E">
      <w:pPr>
        <w:ind w:firstLine="0"/>
        <w:rPr>
          <w:sz w:val="24"/>
          <w:szCs w:val="24"/>
        </w:rPr>
      </w:pPr>
    </w:p>
    <w:p w:rsidR="0029664C" w:rsidRPr="009C10E4" w:rsidRDefault="0029664C" w:rsidP="009C10E4">
      <w:pPr>
        <w:jc w:val="center"/>
        <w:rPr>
          <w:sz w:val="24"/>
          <w:szCs w:val="24"/>
        </w:rPr>
      </w:pPr>
      <w:r w:rsidRPr="009C10E4">
        <w:rPr>
          <w:sz w:val="24"/>
          <w:szCs w:val="24"/>
        </w:rPr>
        <w:t>Положение</w:t>
      </w:r>
    </w:p>
    <w:p w:rsidR="009C10E4" w:rsidRDefault="00B94895" w:rsidP="009C10E4">
      <w:pPr>
        <w:ind w:firstLine="0"/>
        <w:jc w:val="center"/>
        <w:rPr>
          <w:sz w:val="24"/>
          <w:szCs w:val="24"/>
        </w:rPr>
      </w:pPr>
      <w:r w:rsidRPr="009C10E4">
        <w:rPr>
          <w:sz w:val="24"/>
          <w:szCs w:val="24"/>
        </w:rPr>
        <w:t>о  комиссии по предоставлению выплаты для обеспечения текущего ремонта жилых помещений детей</w:t>
      </w:r>
      <w:r w:rsidR="009C10E4">
        <w:rPr>
          <w:sz w:val="24"/>
          <w:szCs w:val="24"/>
        </w:rPr>
        <w:t>-</w:t>
      </w:r>
      <w:r w:rsidRPr="009C10E4">
        <w:rPr>
          <w:sz w:val="24"/>
          <w:szCs w:val="24"/>
        </w:rPr>
        <w:t xml:space="preserve">сирот и детей, оставшихся без попечения родителей, лиц из числа </w:t>
      </w:r>
    </w:p>
    <w:p w:rsidR="00B94895" w:rsidRDefault="00B94895" w:rsidP="009C10E4">
      <w:pPr>
        <w:ind w:firstLine="0"/>
        <w:jc w:val="center"/>
        <w:rPr>
          <w:sz w:val="24"/>
          <w:szCs w:val="24"/>
        </w:rPr>
      </w:pPr>
      <w:r w:rsidRPr="009C10E4">
        <w:rPr>
          <w:sz w:val="24"/>
          <w:szCs w:val="24"/>
        </w:rPr>
        <w:t>детей-сирот и детей, оставшихся без попечения родителей</w:t>
      </w:r>
    </w:p>
    <w:p w:rsidR="009C10E4" w:rsidRPr="009C10E4" w:rsidRDefault="009C10E4" w:rsidP="009C10E4">
      <w:pPr>
        <w:ind w:firstLine="0"/>
        <w:jc w:val="center"/>
        <w:rPr>
          <w:sz w:val="24"/>
          <w:szCs w:val="24"/>
        </w:rPr>
      </w:pPr>
    </w:p>
    <w:p w:rsidR="0029664C" w:rsidRPr="009C10E4" w:rsidRDefault="004C44E8" w:rsidP="009C10E4">
      <w:pPr>
        <w:ind w:firstLine="0"/>
        <w:jc w:val="center"/>
        <w:rPr>
          <w:sz w:val="24"/>
          <w:szCs w:val="24"/>
        </w:rPr>
      </w:pPr>
      <w:r w:rsidRPr="009C10E4">
        <w:rPr>
          <w:sz w:val="24"/>
          <w:szCs w:val="24"/>
        </w:rPr>
        <w:t>1.</w:t>
      </w:r>
      <w:r w:rsidR="009C10E4">
        <w:rPr>
          <w:sz w:val="24"/>
          <w:szCs w:val="24"/>
        </w:rPr>
        <w:t xml:space="preserve"> </w:t>
      </w:r>
      <w:r w:rsidR="00B2216B" w:rsidRPr="009C10E4">
        <w:rPr>
          <w:sz w:val="24"/>
          <w:szCs w:val="24"/>
        </w:rPr>
        <w:t>Общие положения</w:t>
      </w:r>
    </w:p>
    <w:p w:rsidR="00E65C0A" w:rsidRPr="009C10E4" w:rsidRDefault="00E65C0A" w:rsidP="00E65C0A">
      <w:pPr>
        <w:pStyle w:val="a4"/>
        <w:ind w:firstLine="0"/>
        <w:rPr>
          <w:sz w:val="24"/>
          <w:szCs w:val="24"/>
        </w:rPr>
      </w:pPr>
    </w:p>
    <w:p w:rsidR="00765CF4" w:rsidRPr="009C10E4" w:rsidRDefault="00765CF4" w:rsidP="009C10E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1.1</w:t>
      </w:r>
      <w:r w:rsidR="00B261B6" w:rsidRPr="009C10E4">
        <w:rPr>
          <w:sz w:val="24"/>
          <w:szCs w:val="24"/>
        </w:rPr>
        <w:t>.</w:t>
      </w:r>
      <w:r w:rsidR="00B94895" w:rsidRPr="009C10E4">
        <w:rPr>
          <w:sz w:val="24"/>
          <w:szCs w:val="24"/>
        </w:rPr>
        <w:t xml:space="preserve"> </w:t>
      </w:r>
      <w:proofErr w:type="gramStart"/>
      <w:r w:rsidR="00B94895" w:rsidRPr="009C10E4">
        <w:rPr>
          <w:sz w:val="24"/>
          <w:szCs w:val="24"/>
        </w:rPr>
        <w:t xml:space="preserve">Настоящее </w:t>
      </w:r>
      <w:r w:rsidR="009C10E4">
        <w:rPr>
          <w:sz w:val="24"/>
          <w:szCs w:val="24"/>
        </w:rPr>
        <w:t>П</w:t>
      </w:r>
      <w:r w:rsidR="00B94895" w:rsidRPr="009C10E4">
        <w:rPr>
          <w:sz w:val="24"/>
          <w:szCs w:val="24"/>
        </w:rPr>
        <w:t>оложение о комиссии по предоставлению выплаты для  обесп</w:t>
      </w:r>
      <w:r w:rsidR="00B94895" w:rsidRPr="009C10E4">
        <w:rPr>
          <w:sz w:val="24"/>
          <w:szCs w:val="24"/>
        </w:rPr>
        <w:t>е</w:t>
      </w:r>
      <w:r w:rsidR="00B94895" w:rsidRPr="009C10E4">
        <w:rPr>
          <w:sz w:val="24"/>
          <w:szCs w:val="24"/>
        </w:rPr>
        <w:t>чения текущего ремонта жилых помещений детей-сирот и детей, оставшихся без поп</w:t>
      </w:r>
      <w:r w:rsidR="00B94895" w:rsidRPr="009C10E4">
        <w:rPr>
          <w:sz w:val="24"/>
          <w:szCs w:val="24"/>
        </w:rPr>
        <w:t>е</w:t>
      </w:r>
      <w:r w:rsidR="00B94895" w:rsidRPr="009C10E4">
        <w:rPr>
          <w:sz w:val="24"/>
          <w:szCs w:val="24"/>
        </w:rPr>
        <w:t>чения родителей</w:t>
      </w:r>
      <w:r w:rsidR="00513100" w:rsidRPr="009C10E4">
        <w:rPr>
          <w:sz w:val="24"/>
          <w:szCs w:val="24"/>
        </w:rPr>
        <w:t xml:space="preserve"> </w:t>
      </w:r>
      <w:r w:rsidR="00B94895" w:rsidRPr="009C10E4">
        <w:rPr>
          <w:sz w:val="24"/>
          <w:szCs w:val="24"/>
        </w:rPr>
        <w:t>(далее – комиссия)</w:t>
      </w:r>
      <w:r w:rsidR="00A60CFA" w:rsidRPr="009C10E4">
        <w:rPr>
          <w:sz w:val="24"/>
          <w:szCs w:val="24"/>
        </w:rPr>
        <w:t xml:space="preserve"> разработано в соответствии с п.</w:t>
      </w:r>
      <w:r w:rsidR="009C10E4">
        <w:rPr>
          <w:sz w:val="24"/>
          <w:szCs w:val="24"/>
        </w:rPr>
        <w:t xml:space="preserve"> </w:t>
      </w:r>
      <w:r w:rsidR="00A60CFA" w:rsidRPr="009C10E4">
        <w:rPr>
          <w:sz w:val="24"/>
          <w:szCs w:val="24"/>
        </w:rPr>
        <w:t>2.3 Порядка пров</w:t>
      </w:r>
      <w:r w:rsidR="00A60CFA" w:rsidRPr="009C10E4">
        <w:rPr>
          <w:sz w:val="24"/>
          <w:szCs w:val="24"/>
        </w:rPr>
        <w:t>е</w:t>
      </w:r>
      <w:r w:rsidR="00A60CFA" w:rsidRPr="009C10E4">
        <w:rPr>
          <w:sz w:val="24"/>
          <w:szCs w:val="24"/>
        </w:rPr>
        <w:t>дения текущего ремонта жилых помещений детей-сирот и детей, оставшихся без поп</w:t>
      </w:r>
      <w:r w:rsidR="00A60CFA" w:rsidRPr="009C10E4">
        <w:rPr>
          <w:sz w:val="24"/>
          <w:szCs w:val="24"/>
        </w:rPr>
        <w:t>е</w:t>
      </w:r>
      <w:r w:rsidR="00A60CFA" w:rsidRPr="009C10E4">
        <w:rPr>
          <w:sz w:val="24"/>
          <w:szCs w:val="24"/>
        </w:rPr>
        <w:t>чения родителей, лиц из числа детей сирот и детей, оставшихся без попечения родит</w:t>
      </w:r>
      <w:r w:rsidR="00A60CFA" w:rsidRPr="009C10E4">
        <w:rPr>
          <w:sz w:val="24"/>
          <w:szCs w:val="24"/>
        </w:rPr>
        <w:t>е</w:t>
      </w:r>
      <w:r w:rsidR="00A60CFA" w:rsidRPr="009C10E4">
        <w:rPr>
          <w:sz w:val="24"/>
          <w:szCs w:val="24"/>
        </w:rPr>
        <w:t>лей, утвержденного постановлением Правительства Ленинградской области от 12.05.2022 № 309</w:t>
      </w:r>
      <w:proofErr w:type="gramEnd"/>
      <w:r w:rsidR="00A60CFA" w:rsidRPr="009C10E4">
        <w:rPr>
          <w:sz w:val="24"/>
          <w:szCs w:val="24"/>
        </w:rPr>
        <w:t xml:space="preserve"> (далее постановление Правительства ЛО № 309), и регламентирует порядок работы комиссии. </w:t>
      </w:r>
    </w:p>
    <w:p w:rsidR="00B2216B" w:rsidRPr="009C10E4" w:rsidRDefault="00765CF4" w:rsidP="009C10E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1.2</w:t>
      </w:r>
      <w:r w:rsidR="00B2216B" w:rsidRPr="009C10E4">
        <w:rPr>
          <w:sz w:val="24"/>
          <w:szCs w:val="24"/>
        </w:rPr>
        <w:t>.</w:t>
      </w:r>
      <w:r w:rsidR="00573358" w:rsidRPr="009C10E4">
        <w:rPr>
          <w:sz w:val="24"/>
          <w:szCs w:val="24"/>
        </w:rPr>
        <w:t xml:space="preserve"> </w:t>
      </w:r>
      <w:r w:rsidR="00B2216B" w:rsidRPr="009C10E4">
        <w:rPr>
          <w:sz w:val="24"/>
          <w:szCs w:val="24"/>
        </w:rPr>
        <w:t>Комиссия</w:t>
      </w:r>
      <w:r w:rsidR="00BA41CC" w:rsidRPr="009C10E4">
        <w:rPr>
          <w:sz w:val="24"/>
          <w:szCs w:val="24"/>
        </w:rPr>
        <w:t xml:space="preserve"> </w:t>
      </w:r>
      <w:r w:rsidR="001E682A" w:rsidRPr="009C10E4">
        <w:rPr>
          <w:sz w:val="24"/>
          <w:szCs w:val="24"/>
        </w:rPr>
        <w:t xml:space="preserve">создается и ликвидируется  постановлением </w:t>
      </w:r>
      <w:r w:rsidR="00B2216B" w:rsidRPr="009C10E4">
        <w:rPr>
          <w:sz w:val="24"/>
          <w:szCs w:val="24"/>
        </w:rPr>
        <w:t>администрации мун</w:t>
      </w:r>
      <w:r w:rsidR="00B2216B" w:rsidRPr="009C10E4">
        <w:rPr>
          <w:sz w:val="24"/>
          <w:szCs w:val="24"/>
        </w:rPr>
        <w:t>и</w:t>
      </w:r>
      <w:r w:rsidR="00B2216B" w:rsidRPr="009C10E4">
        <w:rPr>
          <w:sz w:val="24"/>
          <w:szCs w:val="24"/>
        </w:rPr>
        <w:t>ципального образования Тосненский район Ленинградской области и является постоя</w:t>
      </w:r>
      <w:r w:rsidR="00B2216B" w:rsidRPr="009C10E4">
        <w:rPr>
          <w:sz w:val="24"/>
          <w:szCs w:val="24"/>
        </w:rPr>
        <w:t>н</w:t>
      </w:r>
      <w:r w:rsidR="00B2216B" w:rsidRPr="009C10E4">
        <w:rPr>
          <w:sz w:val="24"/>
          <w:szCs w:val="24"/>
        </w:rPr>
        <w:t>но действующим коллегиальным органом.</w:t>
      </w:r>
    </w:p>
    <w:p w:rsidR="00033BCB" w:rsidRPr="009C10E4" w:rsidRDefault="00C462D8" w:rsidP="009C10E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1.3.</w:t>
      </w:r>
      <w:r w:rsidR="00033BCB" w:rsidRPr="009C10E4">
        <w:rPr>
          <w:sz w:val="24"/>
          <w:szCs w:val="24"/>
        </w:rPr>
        <w:t xml:space="preserve"> Персональный состав комиссии утверждается постановлением администрации муниципального образования Тосненский район Ленинградской области. Комиссия формируется численностью не менее шести человек в составе председателя комиссии, заместителя председателя комиссии, секретаря и членов комиссии. На должность пре</w:t>
      </w:r>
      <w:r w:rsidR="00033BCB" w:rsidRPr="009C10E4">
        <w:rPr>
          <w:sz w:val="24"/>
          <w:szCs w:val="24"/>
        </w:rPr>
        <w:t>д</w:t>
      </w:r>
      <w:r w:rsidR="00033BCB" w:rsidRPr="009C10E4">
        <w:rPr>
          <w:sz w:val="24"/>
          <w:szCs w:val="24"/>
        </w:rPr>
        <w:t>седателя комиссии назначается заместитель главы администрации муниципального о</w:t>
      </w:r>
      <w:r w:rsidR="00033BCB" w:rsidRPr="009C10E4">
        <w:rPr>
          <w:sz w:val="24"/>
          <w:szCs w:val="24"/>
        </w:rPr>
        <w:t>б</w:t>
      </w:r>
      <w:r w:rsidR="00033BCB" w:rsidRPr="009C10E4">
        <w:rPr>
          <w:sz w:val="24"/>
          <w:szCs w:val="24"/>
        </w:rPr>
        <w:t xml:space="preserve">разования Тосненский район Ленинградской области, координирующий деятельность комитета образования администрации муниципального образования Тосненский район Ленинградской области. На должность заместителя председателя комиссии назначается заместитель председателя </w:t>
      </w:r>
      <w:r w:rsidR="00E36954">
        <w:rPr>
          <w:sz w:val="24"/>
          <w:szCs w:val="24"/>
        </w:rPr>
        <w:t>–</w:t>
      </w:r>
      <w:r w:rsidR="00033BCB" w:rsidRPr="009C10E4">
        <w:rPr>
          <w:sz w:val="24"/>
          <w:szCs w:val="24"/>
        </w:rPr>
        <w:t xml:space="preserve"> начальник отдела опеки и попечительства комитета образ</w:t>
      </w:r>
      <w:r w:rsidR="00033BCB" w:rsidRPr="009C10E4">
        <w:rPr>
          <w:sz w:val="24"/>
          <w:szCs w:val="24"/>
        </w:rPr>
        <w:t>о</w:t>
      </w:r>
      <w:r w:rsidR="00033BCB" w:rsidRPr="009C10E4">
        <w:rPr>
          <w:sz w:val="24"/>
          <w:szCs w:val="24"/>
        </w:rPr>
        <w:t>вания администрации муниципального образования Тосненский район Ленинградской области. На должность секретаря комиссии назначается специалист отдела опеки и п</w:t>
      </w:r>
      <w:r w:rsidR="00033BCB" w:rsidRPr="009C10E4">
        <w:rPr>
          <w:sz w:val="24"/>
          <w:szCs w:val="24"/>
        </w:rPr>
        <w:t>о</w:t>
      </w:r>
      <w:r w:rsidR="00033BCB" w:rsidRPr="009C10E4">
        <w:rPr>
          <w:sz w:val="24"/>
          <w:szCs w:val="24"/>
        </w:rPr>
        <w:t>печительства комитета образования администрации муниципального образования Т</w:t>
      </w:r>
      <w:r w:rsidR="00033BCB" w:rsidRPr="009C10E4">
        <w:rPr>
          <w:sz w:val="24"/>
          <w:szCs w:val="24"/>
        </w:rPr>
        <w:t>о</w:t>
      </w:r>
      <w:r w:rsidR="00033BCB" w:rsidRPr="009C10E4">
        <w:rPr>
          <w:sz w:val="24"/>
          <w:szCs w:val="24"/>
        </w:rPr>
        <w:t>сненский район Ленинградской области. На должности членов комиссии назначаются лица из числа работников МКУ «Центр административно-хозяйственного обеспечения» и специалистов отдела опеки и попечительства комитета образования администрации муниципального образования Тосненский район Ленинградской области.</w:t>
      </w:r>
    </w:p>
    <w:p w:rsidR="00B2216B" w:rsidRDefault="00765CF4" w:rsidP="009C10E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1.</w:t>
      </w:r>
      <w:r w:rsidR="00C462D8" w:rsidRPr="009C10E4">
        <w:rPr>
          <w:sz w:val="24"/>
          <w:szCs w:val="24"/>
        </w:rPr>
        <w:t>4</w:t>
      </w:r>
      <w:r w:rsidR="00BA41CC" w:rsidRPr="009C10E4">
        <w:rPr>
          <w:sz w:val="24"/>
          <w:szCs w:val="24"/>
        </w:rPr>
        <w:t>.</w:t>
      </w:r>
      <w:r w:rsidR="00D83E0C" w:rsidRPr="009C10E4">
        <w:rPr>
          <w:sz w:val="24"/>
          <w:szCs w:val="24"/>
        </w:rPr>
        <w:t xml:space="preserve"> </w:t>
      </w:r>
      <w:r w:rsidR="00B2216B" w:rsidRPr="009C10E4">
        <w:rPr>
          <w:sz w:val="24"/>
          <w:szCs w:val="24"/>
        </w:rPr>
        <w:t>Комиссия в своей деятельности руководствуется</w:t>
      </w:r>
      <w:r w:rsidR="00A60CFA" w:rsidRPr="009C10E4">
        <w:rPr>
          <w:sz w:val="24"/>
          <w:szCs w:val="24"/>
        </w:rPr>
        <w:t xml:space="preserve"> действующим федеральным законодательством </w:t>
      </w:r>
      <w:r w:rsidR="00C462D8" w:rsidRPr="009C10E4">
        <w:rPr>
          <w:sz w:val="24"/>
          <w:szCs w:val="24"/>
        </w:rPr>
        <w:t xml:space="preserve"> </w:t>
      </w:r>
      <w:r w:rsidR="00A60CFA" w:rsidRPr="009C10E4">
        <w:rPr>
          <w:sz w:val="24"/>
          <w:szCs w:val="24"/>
        </w:rPr>
        <w:t>Российской Федерации, законодательством Ленинградской области</w:t>
      </w:r>
      <w:r w:rsidR="00C462D8" w:rsidRPr="009C10E4">
        <w:rPr>
          <w:sz w:val="24"/>
          <w:szCs w:val="24"/>
        </w:rPr>
        <w:t>, муниципальными нормативными правовыми актами муниципального образования Т</w:t>
      </w:r>
      <w:r w:rsidR="00C462D8" w:rsidRPr="009C10E4">
        <w:rPr>
          <w:sz w:val="24"/>
          <w:szCs w:val="24"/>
        </w:rPr>
        <w:t>о</w:t>
      </w:r>
      <w:r w:rsidR="00C462D8" w:rsidRPr="009C10E4">
        <w:rPr>
          <w:sz w:val="24"/>
          <w:szCs w:val="24"/>
        </w:rPr>
        <w:t>сненский  муниципальный район Ленинградской области, а также настоящим полож</w:t>
      </w:r>
      <w:r w:rsidR="00C462D8" w:rsidRPr="009C10E4">
        <w:rPr>
          <w:sz w:val="24"/>
          <w:szCs w:val="24"/>
        </w:rPr>
        <w:t>е</w:t>
      </w:r>
      <w:r w:rsidR="00C462D8" w:rsidRPr="009C10E4">
        <w:rPr>
          <w:sz w:val="24"/>
          <w:szCs w:val="24"/>
        </w:rPr>
        <w:t>нием</w:t>
      </w:r>
      <w:r w:rsidR="00FF170A" w:rsidRPr="009C10E4">
        <w:rPr>
          <w:sz w:val="24"/>
          <w:szCs w:val="24"/>
        </w:rPr>
        <w:t>.</w:t>
      </w:r>
    </w:p>
    <w:p w:rsidR="00E36954" w:rsidRDefault="00E36954" w:rsidP="009C10E4">
      <w:pPr>
        <w:ind w:firstLine="567"/>
        <w:rPr>
          <w:sz w:val="24"/>
          <w:szCs w:val="24"/>
        </w:rPr>
      </w:pPr>
    </w:p>
    <w:p w:rsidR="00E36954" w:rsidRDefault="00E36954" w:rsidP="009C10E4">
      <w:pPr>
        <w:ind w:firstLine="567"/>
        <w:rPr>
          <w:sz w:val="24"/>
          <w:szCs w:val="24"/>
        </w:rPr>
      </w:pPr>
    </w:p>
    <w:p w:rsidR="00E36954" w:rsidRDefault="00E36954" w:rsidP="009C10E4">
      <w:pPr>
        <w:ind w:firstLine="567"/>
        <w:rPr>
          <w:sz w:val="24"/>
          <w:szCs w:val="24"/>
        </w:rPr>
      </w:pPr>
    </w:p>
    <w:p w:rsidR="00E36954" w:rsidRPr="009C10E4" w:rsidRDefault="00E36954" w:rsidP="009C10E4">
      <w:pPr>
        <w:ind w:firstLine="567"/>
        <w:rPr>
          <w:sz w:val="24"/>
          <w:szCs w:val="24"/>
        </w:rPr>
      </w:pPr>
    </w:p>
    <w:p w:rsidR="00F136C6" w:rsidRDefault="001B4E43" w:rsidP="00E36954">
      <w:pPr>
        <w:ind w:firstLine="0"/>
        <w:jc w:val="center"/>
        <w:rPr>
          <w:sz w:val="24"/>
          <w:szCs w:val="24"/>
        </w:rPr>
      </w:pPr>
      <w:r w:rsidRPr="009C10E4">
        <w:rPr>
          <w:sz w:val="24"/>
          <w:szCs w:val="24"/>
        </w:rPr>
        <w:lastRenderedPageBreak/>
        <w:t xml:space="preserve">2. </w:t>
      </w:r>
      <w:r w:rsidR="004C44E8" w:rsidRPr="009C10E4">
        <w:rPr>
          <w:sz w:val="24"/>
          <w:szCs w:val="24"/>
        </w:rPr>
        <w:t>Ф</w:t>
      </w:r>
      <w:r w:rsidR="00F136C6" w:rsidRPr="009C10E4">
        <w:rPr>
          <w:sz w:val="24"/>
          <w:szCs w:val="24"/>
        </w:rPr>
        <w:t>ункции комиссии</w:t>
      </w:r>
    </w:p>
    <w:p w:rsidR="00E36954" w:rsidRPr="009C10E4" w:rsidRDefault="00E36954" w:rsidP="00E36954">
      <w:pPr>
        <w:ind w:firstLine="0"/>
        <w:jc w:val="center"/>
        <w:rPr>
          <w:sz w:val="24"/>
          <w:szCs w:val="24"/>
        </w:rPr>
      </w:pPr>
    </w:p>
    <w:p w:rsidR="001D4718" w:rsidRPr="009C10E4" w:rsidRDefault="004C44E8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2.1.</w:t>
      </w:r>
      <w:r w:rsidR="001D4718" w:rsidRPr="009C10E4">
        <w:rPr>
          <w:sz w:val="24"/>
          <w:szCs w:val="24"/>
        </w:rPr>
        <w:t xml:space="preserve"> </w:t>
      </w:r>
      <w:proofErr w:type="gramStart"/>
      <w:r w:rsidRPr="009C10E4">
        <w:rPr>
          <w:sz w:val="24"/>
          <w:szCs w:val="24"/>
        </w:rPr>
        <w:t>П</w:t>
      </w:r>
      <w:r w:rsidR="001D4718" w:rsidRPr="009C10E4">
        <w:rPr>
          <w:sz w:val="24"/>
          <w:szCs w:val="24"/>
        </w:rPr>
        <w:t xml:space="preserve">ринятие решения о предоставлении </w:t>
      </w:r>
      <w:r w:rsidR="00D9354E" w:rsidRPr="009C10E4">
        <w:rPr>
          <w:sz w:val="24"/>
          <w:szCs w:val="24"/>
        </w:rPr>
        <w:t xml:space="preserve">либо в отказе </w:t>
      </w:r>
      <w:r w:rsidR="006174CB" w:rsidRPr="009C10E4">
        <w:rPr>
          <w:sz w:val="24"/>
          <w:szCs w:val="24"/>
        </w:rPr>
        <w:t xml:space="preserve">от </w:t>
      </w:r>
      <w:r w:rsidR="00D9354E" w:rsidRPr="009C10E4">
        <w:rPr>
          <w:sz w:val="24"/>
          <w:szCs w:val="24"/>
        </w:rPr>
        <w:t xml:space="preserve">предоставления </w:t>
      </w:r>
      <w:r w:rsidR="001D4718" w:rsidRPr="009C10E4">
        <w:rPr>
          <w:sz w:val="24"/>
          <w:szCs w:val="24"/>
        </w:rPr>
        <w:t>един</w:t>
      </w:r>
      <w:r w:rsidR="001D4718" w:rsidRPr="009C10E4">
        <w:rPr>
          <w:sz w:val="24"/>
          <w:szCs w:val="24"/>
        </w:rPr>
        <w:t>о</w:t>
      </w:r>
      <w:r w:rsidR="001D4718" w:rsidRPr="009C10E4">
        <w:rPr>
          <w:sz w:val="24"/>
          <w:szCs w:val="24"/>
        </w:rPr>
        <w:t>временной денежной выплаты для проведения текущего ремонта жилых помещений находящихся в собственности детей-сирот и детей, оставшихся без попечения родит</w:t>
      </w:r>
      <w:r w:rsidR="001D4718" w:rsidRPr="009C10E4">
        <w:rPr>
          <w:sz w:val="24"/>
          <w:szCs w:val="24"/>
        </w:rPr>
        <w:t>е</w:t>
      </w:r>
      <w:r w:rsidR="001D4718" w:rsidRPr="009C10E4">
        <w:rPr>
          <w:sz w:val="24"/>
          <w:szCs w:val="24"/>
        </w:rPr>
        <w:t xml:space="preserve">лей, лиц из числа детей-сирот и детей, оставшихся без попечения родителей (далее </w:t>
      </w:r>
      <w:r w:rsidR="00E36954">
        <w:rPr>
          <w:sz w:val="24"/>
          <w:szCs w:val="24"/>
        </w:rPr>
        <w:t>–</w:t>
      </w:r>
      <w:r w:rsidR="001D4718" w:rsidRPr="009C10E4">
        <w:rPr>
          <w:sz w:val="24"/>
          <w:szCs w:val="24"/>
        </w:rPr>
        <w:t xml:space="preserve"> дети-сироты) или предоставленных им по договору социального найма жилых помещ</w:t>
      </w:r>
      <w:r w:rsidR="001D4718" w:rsidRPr="009C10E4">
        <w:rPr>
          <w:sz w:val="24"/>
          <w:szCs w:val="24"/>
        </w:rPr>
        <w:t>е</w:t>
      </w:r>
      <w:r w:rsidR="001D4718" w:rsidRPr="009C10E4">
        <w:rPr>
          <w:sz w:val="24"/>
          <w:szCs w:val="24"/>
        </w:rPr>
        <w:t>ний и признанных нуждающимися в проведении текущего ремонта, при заселении в жилые</w:t>
      </w:r>
      <w:proofErr w:type="gramEnd"/>
      <w:r w:rsidR="001D4718" w:rsidRPr="009C10E4">
        <w:rPr>
          <w:sz w:val="24"/>
          <w:szCs w:val="24"/>
        </w:rPr>
        <w:t xml:space="preserve"> помещения, право </w:t>
      </w:r>
      <w:proofErr w:type="gramStart"/>
      <w:r w:rsidR="001D4718" w:rsidRPr="009C10E4">
        <w:rPr>
          <w:sz w:val="24"/>
          <w:szCs w:val="24"/>
        </w:rPr>
        <w:t>пользования</w:t>
      </w:r>
      <w:proofErr w:type="gramEnd"/>
      <w:r w:rsidR="001D4718" w:rsidRPr="009C10E4">
        <w:rPr>
          <w:sz w:val="24"/>
          <w:szCs w:val="24"/>
        </w:rPr>
        <w:t xml:space="preserve"> которыми сохранялось до достижения указа</w:t>
      </w:r>
      <w:r w:rsidR="001D4718" w:rsidRPr="009C10E4">
        <w:rPr>
          <w:sz w:val="24"/>
          <w:szCs w:val="24"/>
        </w:rPr>
        <w:t>н</w:t>
      </w:r>
      <w:r w:rsidR="001D4718" w:rsidRPr="009C10E4">
        <w:rPr>
          <w:sz w:val="24"/>
          <w:szCs w:val="24"/>
        </w:rPr>
        <w:t xml:space="preserve">ными лицами совершеннолетия (далее </w:t>
      </w:r>
      <w:r w:rsidR="00E36954">
        <w:rPr>
          <w:sz w:val="24"/>
          <w:szCs w:val="24"/>
        </w:rPr>
        <w:t>–</w:t>
      </w:r>
      <w:r w:rsidR="001D4718" w:rsidRPr="009C10E4">
        <w:rPr>
          <w:sz w:val="24"/>
          <w:szCs w:val="24"/>
        </w:rPr>
        <w:t xml:space="preserve"> единовременная выплата)</w:t>
      </w:r>
      <w:r w:rsidR="00E36954">
        <w:rPr>
          <w:sz w:val="24"/>
          <w:szCs w:val="24"/>
        </w:rPr>
        <w:t>.</w:t>
      </w:r>
      <w:r w:rsidR="001D4718" w:rsidRPr="009C10E4">
        <w:rPr>
          <w:sz w:val="24"/>
          <w:szCs w:val="24"/>
        </w:rPr>
        <w:t xml:space="preserve"> </w:t>
      </w:r>
    </w:p>
    <w:p w:rsidR="001D4718" w:rsidRPr="009C10E4" w:rsidRDefault="004C44E8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2.2.</w:t>
      </w:r>
      <w:r w:rsidR="001D4718" w:rsidRPr="009C10E4">
        <w:rPr>
          <w:sz w:val="24"/>
          <w:szCs w:val="24"/>
        </w:rPr>
        <w:t xml:space="preserve"> </w:t>
      </w:r>
      <w:r w:rsidRPr="009C10E4">
        <w:rPr>
          <w:sz w:val="24"/>
          <w:szCs w:val="24"/>
        </w:rPr>
        <w:t>Р</w:t>
      </w:r>
      <w:r w:rsidR="001D4718" w:rsidRPr="009C10E4">
        <w:rPr>
          <w:sz w:val="24"/>
          <w:szCs w:val="24"/>
        </w:rPr>
        <w:t>ассмотрение документов, определённых пунктом 2.1 постановления Прав</w:t>
      </w:r>
      <w:r w:rsidR="001D4718" w:rsidRPr="009C10E4">
        <w:rPr>
          <w:sz w:val="24"/>
          <w:szCs w:val="24"/>
        </w:rPr>
        <w:t>и</w:t>
      </w:r>
      <w:r w:rsidR="001D4718" w:rsidRPr="009C10E4">
        <w:rPr>
          <w:sz w:val="24"/>
          <w:szCs w:val="24"/>
        </w:rPr>
        <w:t>тельства ЛО № 309</w:t>
      </w:r>
      <w:r w:rsidR="00E36954">
        <w:rPr>
          <w:sz w:val="24"/>
          <w:szCs w:val="24"/>
        </w:rPr>
        <w:t>.</w:t>
      </w:r>
      <w:r w:rsidR="001D4718" w:rsidRPr="009C10E4">
        <w:rPr>
          <w:sz w:val="24"/>
          <w:szCs w:val="24"/>
        </w:rPr>
        <w:t xml:space="preserve"> </w:t>
      </w:r>
    </w:p>
    <w:p w:rsidR="00464DB8" w:rsidRPr="009C10E4" w:rsidRDefault="004C44E8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2.3.</w:t>
      </w:r>
      <w:r w:rsidR="001D4718" w:rsidRPr="009C10E4">
        <w:rPr>
          <w:sz w:val="24"/>
          <w:szCs w:val="24"/>
        </w:rPr>
        <w:t xml:space="preserve"> </w:t>
      </w:r>
      <w:proofErr w:type="gramStart"/>
      <w:r w:rsidRPr="009C10E4">
        <w:rPr>
          <w:sz w:val="24"/>
          <w:szCs w:val="24"/>
        </w:rPr>
        <w:t>О</w:t>
      </w:r>
      <w:r w:rsidR="00464DB8" w:rsidRPr="009C10E4">
        <w:rPr>
          <w:sz w:val="24"/>
          <w:szCs w:val="24"/>
        </w:rPr>
        <w:t xml:space="preserve">смотр жилых помещений, находящихся в собственности детей-сирот или предоставленных им по договору социального найма жилых помещений, в отношении которых поступило обращение, с последующим оформлением акта обследования (далее </w:t>
      </w:r>
      <w:r w:rsidR="00E36954">
        <w:rPr>
          <w:sz w:val="24"/>
          <w:szCs w:val="24"/>
        </w:rPr>
        <w:t>–</w:t>
      </w:r>
      <w:r w:rsidR="00464DB8" w:rsidRPr="009C10E4">
        <w:rPr>
          <w:sz w:val="24"/>
          <w:szCs w:val="24"/>
        </w:rPr>
        <w:t xml:space="preserve"> акт обследования) осуществляется в соответствии с приложением 3 к </w:t>
      </w:r>
      <w:r w:rsidR="00E36954">
        <w:rPr>
          <w:sz w:val="24"/>
          <w:szCs w:val="24"/>
        </w:rPr>
        <w:t>п</w:t>
      </w:r>
      <w:r w:rsidR="00464DB8" w:rsidRPr="009C10E4">
        <w:rPr>
          <w:sz w:val="24"/>
          <w:szCs w:val="24"/>
        </w:rPr>
        <w:t xml:space="preserve">остановлению Правительства ЛО № 309 членами </w:t>
      </w:r>
      <w:r w:rsidR="00E36954">
        <w:rPr>
          <w:sz w:val="24"/>
          <w:szCs w:val="24"/>
        </w:rPr>
        <w:t>к</w:t>
      </w:r>
      <w:r w:rsidR="00464DB8" w:rsidRPr="009C10E4">
        <w:rPr>
          <w:sz w:val="24"/>
          <w:szCs w:val="24"/>
        </w:rPr>
        <w:t>омиссии в срок не позднее 3 (рабочих) дней с м</w:t>
      </w:r>
      <w:r w:rsidR="00464DB8" w:rsidRPr="009C10E4">
        <w:rPr>
          <w:sz w:val="24"/>
          <w:szCs w:val="24"/>
        </w:rPr>
        <w:t>о</w:t>
      </w:r>
      <w:r w:rsidR="00464DB8" w:rsidRPr="009C10E4">
        <w:rPr>
          <w:sz w:val="24"/>
          <w:szCs w:val="24"/>
        </w:rPr>
        <w:t>мента получения заявки.</w:t>
      </w:r>
      <w:proofErr w:type="gramEnd"/>
    </w:p>
    <w:p w:rsidR="00E36954" w:rsidRDefault="00E36954" w:rsidP="00E36954">
      <w:pPr>
        <w:ind w:firstLine="567"/>
        <w:rPr>
          <w:sz w:val="24"/>
          <w:szCs w:val="24"/>
        </w:rPr>
      </w:pPr>
    </w:p>
    <w:p w:rsidR="0069771B" w:rsidRPr="009C10E4" w:rsidRDefault="0069771B" w:rsidP="00E36954">
      <w:pPr>
        <w:ind w:firstLine="567"/>
        <w:jc w:val="center"/>
        <w:rPr>
          <w:sz w:val="24"/>
          <w:szCs w:val="24"/>
        </w:rPr>
      </w:pPr>
      <w:r w:rsidRPr="009C10E4">
        <w:rPr>
          <w:sz w:val="24"/>
          <w:szCs w:val="24"/>
        </w:rPr>
        <w:t>3. Порядок работы комиссии</w:t>
      </w:r>
    </w:p>
    <w:p w:rsidR="00E36954" w:rsidRDefault="00E36954" w:rsidP="00E36954">
      <w:pPr>
        <w:ind w:firstLine="567"/>
        <w:rPr>
          <w:sz w:val="24"/>
          <w:szCs w:val="24"/>
        </w:rPr>
      </w:pPr>
    </w:p>
    <w:p w:rsidR="000C7CBC" w:rsidRPr="009C10E4" w:rsidRDefault="00FE36C7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3.1</w:t>
      </w:r>
      <w:r w:rsidR="00156277" w:rsidRPr="009C10E4">
        <w:rPr>
          <w:sz w:val="24"/>
          <w:szCs w:val="24"/>
        </w:rPr>
        <w:t>.</w:t>
      </w:r>
      <w:r w:rsidRPr="009C10E4">
        <w:rPr>
          <w:sz w:val="24"/>
          <w:szCs w:val="24"/>
        </w:rPr>
        <w:t xml:space="preserve"> </w:t>
      </w:r>
      <w:r w:rsidR="000C7CBC" w:rsidRPr="009C10E4">
        <w:rPr>
          <w:sz w:val="24"/>
          <w:szCs w:val="24"/>
        </w:rPr>
        <w:t>Заседания комиссии проводятся по мере поступления</w:t>
      </w:r>
      <w:r w:rsidR="00342107" w:rsidRPr="009C10E4">
        <w:rPr>
          <w:sz w:val="24"/>
          <w:szCs w:val="24"/>
        </w:rPr>
        <w:t xml:space="preserve"> заявлений в  админ</w:t>
      </w:r>
      <w:r w:rsidR="00342107" w:rsidRPr="009C10E4">
        <w:rPr>
          <w:sz w:val="24"/>
          <w:szCs w:val="24"/>
        </w:rPr>
        <w:t>и</w:t>
      </w:r>
      <w:r w:rsidR="00342107" w:rsidRPr="009C10E4">
        <w:rPr>
          <w:sz w:val="24"/>
          <w:szCs w:val="24"/>
        </w:rPr>
        <w:t>страцию</w:t>
      </w:r>
      <w:r w:rsidR="000C7CBC" w:rsidRPr="009C10E4">
        <w:rPr>
          <w:sz w:val="24"/>
          <w:szCs w:val="24"/>
        </w:rPr>
        <w:t xml:space="preserve"> муниципального образования Тосненский район Ленинградской области, но не позднее 5 рабочих дней с</w:t>
      </w:r>
      <w:r w:rsidR="00E07533" w:rsidRPr="009C10E4">
        <w:rPr>
          <w:sz w:val="24"/>
          <w:szCs w:val="24"/>
        </w:rPr>
        <w:t>о</w:t>
      </w:r>
      <w:r w:rsidR="000C7CBC" w:rsidRPr="009C10E4">
        <w:rPr>
          <w:sz w:val="24"/>
          <w:szCs w:val="24"/>
        </w:rPr>
        <w:t xml:space="preserve"> </w:t>
      </w:r>
      <w:r w:rsidR="00C70969" w:rsidRPr="009C10E4">
        <w:rPr>
          <w:sz w:val="24"/>
          <w:szCs w:val="24"/>
        </w:rPr>
        <w:t>дня</w:t>
      </w:r>
      <w:r w:rsidR="000C7CBC" w:rsidRPr="009C10E4">
        <w:rPr>
          <w:sz w:val="24"/>
          <w:szCs w:val="24"/>
        </w:rPr>
        <w:t xml:space="preserve"> регистрации заявления, и считаются правомочными, е</w:t>
      </w:r>
      <w:r w:rsidR="000C7CBC" w:rsidRPr="009C10E4">
        <w:rPr>
          <w:sz w:val="24"/>
          <w:szCs w:val="24"/>
        </w:rPr>
        <w:t>с</w:t>
      </w:r>
      <w:r w:rsidR="000C7CBC" w:rsidRPr="009C10E4">
        <w:rPr>
          <w:sz w:val="24"/>
          <w:szCs w:val="24"/>
        </w:rPr>
        <w:t xml:space="preserve">ли на них присутствует не менее половины </w:t>
      </w:r>
      <w:r w:rsidR="00C70969" w:rsidRPr="009C10E4">
        <w:rPr>
          <w:sz w:val="24"/>
          <w:szCs w:val="24"/>
        </w:rPr>
        <w:t xml:space="preserve">состава </w:t>
      </w:r>
      <w:r w:rsidR="000C7CBC" w:rsidRPr="009C10E4">
        <w:rPr>
          <w:sz w:val="24"/>
          <w:szCs w:val="24"/>
        </w:rPr>
        <w:t>комиссии.</w:t>
      </w:r>
    </w:p>
    <w:p w:rsidR="00033B57" w:rsidRPr="009C10E4" w:rsidRDefault="00033B57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3.2. Заседание комиссии ведет председатель комиссии, а в его отсутствие – зам</w:t>
      </w:r>
      <w:r w:rsidRPr="009C10E4">
        <w:rPr>
          <w:sz w:val="24"/>
          <w:szCs w:val="24"/>
        </w:rPr>
        <w:t>е</w:t>
      </w:r>
      <w:r w:rsidRPr="009C10E4">
        <w:rPr>
          <w:sz w:val="24"/>
          <w:szCs w:val="24"/>
        </w:rPr>
        <w:t xml:space="preserve">ститель председателя комиссии. </w:t>
      </w:r>
    </w:p>
    <w:p w:rsidR="00033B57" w:rsidRPr="009C10E4" w:rsidRDefault="00C0532D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</w:t>
      </w:r>
      <w:r w:rsidR="00033B57" w:rsidRPr="009C10E4">
        <w:rPr>
          <w:sz w:val="24"/>
          <w:szCs w:val="24"/>
        </w:rPr>
        <w:t>3</w:t>
      </w:r>
      <w:r w:rsidR="00A137C3" w:rsidRPr="009C10E4">
        <w:rPr>
          <w:sz w:val="24"/>
          <w:szCs w:val="24"/>
        </w:rPr>
        <w:t>.</w:t>
      </w:r>
      <w:r w:rsidR="000C7CBC" w:rsidRPr="009C10E4">
        <w:rPr>
          <w:sz w:val="24"/>
          <w:szCs w:val="24"/>
        </w:rPr>
        <w:t xml:space="preserve"> </w:t>
      </w:r>
      <w:r w:rsidR="00033B57" w:rsidRPr="009C10E4">
        <w:rPr>
          <w:sz w:val="24"/>
          <w:szCs w:val="24"/>
        </w:rPr>
        <w:t>Члены Комиссии имеют право: знакомиться со всеми представленными на рассмотрение комиссии документами и материалами; выступать в соответствии с п</w:t>
      </w:r>
      <w:r w:rsidR="00033B57" w:rsidRPr="009C10E4">
        <w:rPr>
          <w:sz w:val="24"/>
          <w:szCs w:val="24"/>
        </w:rPr>
        <w:t>о</w:t>
      </w:r>
      <w:r w:rsidR="00033B57" w:rsidRPr="009C10E4">
        <w:rPr>
          <w:sz w:val="24"/>
          <w:szCs w:val="24"/>
        </w:rPr>
        <w:t>рядком ведения заседания комиссии и проверять правильность протоколов, в том числе правильность отражения в протоколе содержания выступлений; голосовать по вынесе</w:t>
      </w:r>
      <w:r w:rsidR="00033B57" w:rsidRPr="009C10E4">
        <w:rPr>
          <w:sz w:val="24"/>
          <w:szCs w:val="24"/>
        </w:rPr>
        <w:t>н</w:t>
      </w:r>
      <w:r w:rsidR="00033B57" w:rsidRPr="009C10E4">
        <w:rPr>
          <w:sz w:val="24"/>
          <w:szCs w:val="24"/>
        </w:rPr>
        <w:t>ным на рассмотрение комиссии вопросам.</w:t>
      </w:r>
    </w:p>
    <w:p w:rsidR="00033B57" w:rsidRPr="009C10E4" w:rsidRDefault="00033B57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 xml:space="preserve">3.3. Члены </w:t>
      </w:r>
      <w:r w:rsidR="00986A71">
        <w:rPr>
          <w:sz w:val="24"/>
          <w:szCs w:val="24"/>
        </w:rPr>
        <w:t>к</w:t>
      </w:r>
      <w:r w:rsidRPr="009C10E4">
        <w:rPr>
          <w:sz w:val="24"/>
          <w:szCs w:val="24"/>
        </w:rPr>
        <w:t>омиссии обязаны: соблюдать законодательство Российской Федер</w:t>
      </w:r>
      <w:r w:rsidRPr="009C10E4">
        <w:rPr>
          <w:sz w:val="24"/>
          <w:szCs w:val="24"/>
        </w:rPr>
        <w:t>а</w:t>
      </w:r>
      <w:r w:rsidRPr="009C10E4">
        <w:rPr>
          <w:sz w:val="24"/>
          <w:szCs w:val="24"/>
        </w:rPr>
        <w:t>ции, порядок работы комиссии; всесторонне, полно и объективно принимать решения по вынесенным на рассмотрение комиссии вопросам.</w:t>
      </w:r>
    </w:p>
    <w:p w:rsidR="00033B57" w:rsidRPr="009C10E4" w:rsidRDefault="00033B57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3.4. Председатель комиссии</w:t>
      </w:r>
      <w:r w:rsidR="0027410E" w:rsidRPr="009C10E4">
        <w:rPr>
          <w:sz w:val="24"/>
          <w:szCs w:val="24"/>
        </w:rPr>
        <w:t xml:space="preserve"> </w:t>
      </w:r>
      <w:r w:rsidRPr="009C10E4">
        <w:rPr>
          <w:sz w:val="24"/>
          <w:szCs w:val="24"/>
        </w:rPr>
        <w:t>(его заместитель):</w:t>
      </w:r>
    </w:p>
    <w:p w:rsidR="00033B57" w:rsidRPr="009C10E4" w:rsidRDefault="00033B57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- объявляет заседание комиссии правомочным или переносит заседание при отсу</w:t>
      </w:r>
      <w:r w:rsidRPr="009C10E4">
        <w:rPr>
          <w:sz w:val="24"/>
          <w:szCs w:val="24"/>
        </w:rPr>
        <w:t>т</w:t>
      </w:r>
      <w:r w:rsidRPr="009C10E4">
        <w:rPr>
          <w:sz w:val="24"/>
          <w:szCs w:val="24"/>
        </w:rPr>
        <w:t>ствии необходимого количества членов комиссии;</w:t>
      </w:r>
    </w:p>
    <w:p w:rsidR="0027410E" w:rsidRPr="009C10E4" w:rsidRDefault="00033B57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 xml:space="preserve">- открывает и ведет заседания комиссии; </w:t>
      </w:r>
    </w:p>
    <w:p w:rsidR="00033B57" w:rsidRPr="009C10E4" w:rsidRDefault="0027410E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 xml:space="preserve">- </w:t>
      </w:r>
      <w:r w:rsidR="00033B57" w:rsidRPr="009C10E4">
        <w:rPr>
          <w:sz w:val="24"/>
          <w:szCs w:val="24"/>
        </w:rPr>
        <w:t>предоставляет слово для выступлений;</w:t>
      </w:r>
    </w:p>
    <w:p w:rsidR="0027410E" w:rsidRPr="009C10E4" w:rsidRDefault="00033B57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 xml:space="preserve">- ставит на голосование предложения членов комиссии; </w:t>
      </w:r>
    </w:p>
    <w:p w:rsidR="00033B57" w:rsidRPr="009C10E4" w:rsidRDefault="0027410E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 xml:space="preserve">- </w:t>
      </w:r>
      <w:r w:rsidR="00033B57" w:rsidRPr="009C10E4">
        <w:rPr>
          <w:sz w:val="24"/>
          <w:szCs w:val="24"/>
        </w:rPr>
        <w:t xml:space="preserve">подводит итоги голосования и оглашает принятые формулировки; осуществляет иные действия в соответствии с действующим законодательством, а также настоящим </w:t>
      </w:r>
      <w:r w:rsidR="00986A71" w:rsidRPr="009C10E4">
        <w:rPr>
          <w:sz w:val="24"/>
          <w:szCs w:val="24"/>
        </w:rPr>
        <w:t>П</w:t>
      </w:r>
      <w:r w:rsidR="00033B57" w:rsidRPr="009C10E4">
        <w:rPr>
          <w:sz w:val="24"/>
          <w:szCs w:val="24"/>
        </w:rPr>
        <w:t xml:space="preserve">оложением. </w:t>
      </w:r>
    </w:p>
    <w:p w:rsidR="00033B57" w:rsidRPr="009C10E4" w:rsidRDefault="00033B57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 xml:space="preserve">3.5. Секретарь </w:t>
      </w:r>
      <w:r w:rsidR="00986A71">
        <w:rPr>
          <w:sz w:val="24"/>
          <w:szCs w:val="24"/>
        </w:rPr>
        <w:t>к</w:t>
      </w:r>
      <w:r w:rsidRPr="009C10E4">
        <w:rPr>
          <w:sz w:val="24"/>
          <w:szCs w:val="24"/>
        </w:rPr>
        <w:t xml:space="preserve">омиссии: </w:t>
      </w:r>
    </w:p>
    <w:p w:rsidR="008F73A1" w:rsidRPr="009C10E4" w:rsidRDefault="00033B57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-</w:t>
      </w:r>
      <w:r w:rsidR="00986A71">
        <w:rPr>
          <w:sz w:val="24"/>
          <w:szCs w:val="24"/>
        </w:rPr>
        <w:t xml:space="preserve"> </w:t>
      </w:r>
      <w:r w:rsidRPr="009C10E4">
        <w:rPr>
          <w:sz w:val="24"/>
          <w:szCs w:val="24"/>
        </w:rPr>
        <w:t>осуществляет учет и хранение материалов комиссии</w:t>
      </w:r>
      <w:r w:rsidR="00986A71">
        <w:rPr>
          <w:sz w:val="24"/>
          <w:szCs w:val="24"/>
        </w:rPr>
        <w:t>,</w:t>
      </w:r>
      <w:r w:rsidRPr="009C10E4">
        <w:rPr>
          <w:sz w:val="24"/>
          <w:szCs w:val="24"/>
        </w:rPr>
        <w:t xml:space="preserve"> осуществляет подготовку проекта протокола комиссии; </w:t>
      </w:r>
    </w:p>
    <w:p w:rsidR="00EB13D7" w:rsidRPr="009C10E4" w:rsidRDefault="00E62410" w:rsidP="00E36954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 xml:space="preserve">- осуществляет подготовку документов для рассмотрения на заседании комиссии; </w:t>
      </w:r>
    </w:p>
    <w:p w:rsidR="00EB13D7" w:rsidRPr="009C10E4" w:rsidRDefault="00EB13D7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lastRenderedPageBreak/>
        <w:t>-</w:t>
      </w:r>
      <w:r w:rsidR="00986A71">
        <w:rPr>
          <w:sz w:val="24"/>
          <w:szCs w:val="24"/>
        </w:rPr>
        <w:t xml:space="preserve"> </w:t>
      </w:r>
      <w:r w:rsidRPr="009C10E4">
        <w:rPr>
          <w:sz w:val="24"/>
          <w:szCs w:val="24"/>
        </w:rPr>
        <w:t>уведомляет членов комиссии о дате, месте и времени проведения, повестке дня очередного заседания комиссии не позднее, чем за два рабочих дня до даты проведения комиссии;</w:t>
      </w:r>
    </w:p>
    <w:p w:rsidR="00033B57" w:rsidRPr="009C10E4" w:rsidRDefault="008F73A1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-</w:t>
      </w:r>
      <w:r w:rsidR="00986A71">
        <w:rPr>
          <w:sz w:val="24"/>
          <w:szCs w:val="24"/>
        </w:rPr>
        <w:t xml:space="preserve"> </w:t>
      </w:r>
      <w:r w:rsidR="00033B57" w:rsidRPr="009C10E4">
        <w:rPr>
          <w:sz w:val="24"/>
          <w:szCs w:val="24"/>
        </w:rPr>
        <w:t>обеспечивает членов комиссии рабочими материалами по рассматриваемым в</w:t>
      </w:r>
      <w:r w:rsidR="00033B57" w:rsidRPr="009C10E4">
        <w:rPr>
          <w:sz w:val="24"/>
          <w:szCs w:val="24"/>
        </w:rPr>
        <w:t>о</w:t>
      </w:r>
      <w:r w:rsidR="00033B57" w:rsidRPr="009C10E4">
        <w:rPr>
          <w:sz w:val="24"/>
          <w:szCs w:val="24"/>
        </w:rPr>
        <w:t>просам не позднее</w:t>
      </w:r>
      <w:r w:rsidR="00E14B8A" w:rsidRPr="009C10E4">
        <w:rPr>
          <w:sz w:val="24"/>
          <w:szCs w:val="24"/>
        </w:rPr>
        <w:t>,</w:t>
      </w:r>
      <w:r w:rsidR="00033B57" w:rsidRPr="009C10E4">
        <w:rPr>
          <w:sz w:val="24"/>
          <w:szCs w:val="24"/>
        </w:rPr>
        <w:t xml:space="preserve"> чем за два дня до их рассмотрения; </w:t>
      </w:r>
    </w:p>
    <w:p w:rsidR="008F73A1" w:rsidRPr="009C10E4" w:rsidRDefault="00033B57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 xml:space="preserve">- осуществляет ведение делопроизводства; </w:t>
      </w:r>
    </w:p>
    <w:p w:rsidR="00E07533" w:rsidRPr="009C10E4" w:rsidRDefault="00E07533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-</w:t>
      </w:r>
      <w:r w:rsidR="00986A71">
        <w:rPr>
          <w:sz w:val="24"/>
          <w:szCs w:val="24"/>
        </w:rPr>
        <w:t xml:space="preserve"> </w:t>
      </w:r>
      <w:r w:rsidRPr="009C10E4">
        <w:rPr>
          <w:sz w:val="24"/>
          <w:szCs w:val="24"/>
        </w:rPr>
        <w:t>осуществляет иные функции организационно-технического характера в соотве</w:t>
      </w:r>
      <w:r w:rsidRPr="009C10E4">
        <w:rPr>
          <w:sz w:val="24"/>
          <w:szCs w:val="24"/>
        </w:rPr>
        <w:t>т</w:t>
      </w:r>
      <w:r w:rsidRPr="009C10E4">
        <w:rPr>
          <w:sz w:val="24"/>
          <w:szCs w:val="24"/>
        </w:rPr>
        <w:t xml:space="preserve">ствии с действующим законодательством, а также настоящим </w:t>
      </w:r>
      <w:r w:rsidR="00986A71" w:rsidRPr="009C10E4">
        <w:rPr>
          <w:sz w:val="24"/>
          <w:szCs w:val="24"/>
        </w:rPr>
        <w:t>П</w:t>
      </w:r>
      <w:r w:rsidRPr="009C10E4">
        <w:rPr>
          <w:sz w:val="24"/>
          <w:szCs w:val="24"/>
        </w:rPr>
        <w:t xml:space="preserve">оложением. </w:t>
      </w:r>
    </w:p>
    <w:p w:rsidR="000C7CBC" w:rsidRPr="009C10E4" w:rsidRDefault="00C0532D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3.6</w:t>
      </w:r>
      <w:r w:rsidR="00A137C3" w:rsidRPr="009C10E4">
        <w:rPr>
          <w:sz w:val="24"/>
          <w:szCs w:val="24"/>
        </w:rPr>
        <w:t>.</w:t>
      </w:r>
      <w:r w:rsidR="000C7CBC" w:rsidRPr="009C10E4">
        <w:rPr>
          <w:sz w:val="24"/>
          <w:szCs w:val="24"/>
        </w:rPr>
        <w:t xml:space="preserve"> Во время заседания комиссии секретарем ведется протокол, в котором указ</w:t>
      </w:r>
      <w:r w:rsidR="000C7CBC" w:rsidRPr="009C10E4">
        <w:rPr>
          <w:sz w:val="24"/>
          <w:szCs w:val="24"/>
        </w:rPr>
        <w:t>ы</w:t>
      </w:r>
      <w:r w:rsidR="000C7CBC" w:rsidRPr="009C10E4">
        <w:rPr>
          <w:sz w:val="24"/>
          <w:szCs w:val="24"/>
        </w:rPr>
        <w:t>вается наименование комиссии, номер и дата протокола, присутствующие на заседании комиссии, повестка дня. В протокол заносится краткое содержание рассматриваемых вопросов</w:t>
      </w:r>
      <w:r w:rsidR="00424908" w:rsidRPr="009C10E4">
        <w:rPr>
          <w:sz w:val="24"/>
          <w:szCs w:val="24"/>
        </w:rPr>
        <w:t>,</w:t>
      </w:r>
      <w:r w:rsidR="000C7CBC" w:rsidRPr="009C10E4">
        <w:rPr>
          <w:sz w:val="24"/>
          <w:szCs w:val="24"/>
        </w:rPr>
        <w:t xml:space="preserve"> принятое по ним решение, особое мнение членов комиссии по конкретным вопросам (при наличии), результаты голосования.  </w:t>
      </w:r>
    </w:p>
    <w:p w:rsidR="000C7CBC" w:rsidRPr="009C10E4" w:rsidRDefault="00C0532D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3.7</w:t>
      </w:r>
      <w:r w:rsidR="00A137C3" w:rsidRPr="009C10E4">
        <w:rPr>
          <w:sz w:val="24"/>
          <w:szCs w:val="24"/>
        </w:rPr>
        <w:t>.</w:t>
      </w:r>
      <w:r w:rsidR="000C7CBC" w:rsidRPr="009C10E4">
        <w:rPr>
          <w:sz w:val="24"/>
          <w:szCs w:val="24"/>
        </w:rPr>
        <w:t xml:space="preserve"> Протокол заседания комиссии подписывается председательствующим, член</w:t>
      </w:r>
      <w:r w:rsidR="000C7CBC" w:rsidRPr="009C10E4">
        <w:rPr>
          <w:sz w:val="24"/>
          <w:szCs w:val="24"/>
        </w:rPr>
        <w:t>а</w:t>
      </w:r>
      <w:r w:rsidR="000C7CBC" w:rsidRPr="009C10E4">
        <w:rPr>
          <w:sz w:val="24"/>
          <w:szCs w:val="24"/>
        </w:rPr>
        <w:t>ми комиссии</w:t>
      </w:r>
      <w:r w:rsidR="00986A71">
        <w:rPr>
          <w:sz w:val="24"/>
          <w:szCs w:val="24"/>
        </w:rPr>
        <w:t>,</w:t>
      </w:r>
      <w:r w:rsidR="000C7CBC" w:rsidRPr="009C10E4">
        <w:rPr>
          <w:sz w:val="24"/>
          <w:szCs w:val="24"/>
        </w:rPr>
        <w:t xml:space="preserve"> присутствующими на заседании</w:t>
      </w:r>
      <w:r w:rsidR="00986A71">
        <w:rPr>
          <w:sz w:val="24"/>
          <w:szCs w:val="24"/>
        </w:rPr>
        <w:t>,</w:t>
      </w:r>
      <w:r w:rsidR="000C7CBC" w:rsidRPr="009C10E4">
        <w:rPr>
          <w:sz w:val="24"/>
          <w:szCs w:val="24"/>
        </w:rPr>
        <w:t xml:space="preserve"> и секретарем комиссии.  </w:t>
      </w:r>
    </w:p>
    <w:p w:rsidR="00E07533" w:rsidRPr="009C10E4" w:rsidRDefault="00C0532D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3.8</w:t>
      </w:r>
      <w:r w:rsidR="00A137C3" w:rsidRPr="009C10E4">
        <w:rPr>
          <w:sz w:val="24"/>
          <w:szCs w:val="24"/>
        </w:rPr>
        <w:t>.</w:t>
      </w:r>
      <w:r w:rsidR="000C7CBC" w:rsidRPr="009C10E4">
        <w:rPr>
          <w:sz w:val="24"/>
          <w:szCs w:val="24"/>
        </w:rPr>
        <w:t xml:space="preserve"> Решение комиссии принимаются простым большинством голосов от числа присутствующих на заседании членов комиссии</w:t>
      </w:r>
      <w:r w:rsidR="00E07533" w:rsidRPr="009C10E4">
        <w:rPr>
          <w:sz w:val="24"/>
          <w:szCs w:val="24"/>
        </w:rPr>
        <w:t xml:space="preserve"> путем открытого голосования. </w:t>
      </w:r>
    </w:p>
    <w:p w:rsidR="00573358" w:rsidRPr="009C10E4" w:rsidRDefault="00E07533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</w:t>
      </w:r>
      <w:r w:rsidR="006174CB" w:rsidRPr="009C10E4">
        <w:rPr>
          <w:sz w:val="24"/>
          <w:szCs w:val="24"/>
        </w:rPr>
        <w:t>9</w:t>
      </w:r>
      <w:r w:rsidRPr="009C10E4">
        <w:rPr>
          <w:sz w:val="24"/>
          <w:szCs w:val="24"/>
        </w:rPr>
        <w:t>.</w:t>
      </w:r>
      <w:r w:rsidR="006174CB" w:rsidRPr="009C10E4">
        <w:rPr>
          <w:sz w:val="24"/>
          <w:szCs w:val="24"/>
        </w:rPr>
        <w:t xml:space="preserve"> </w:t>
      </w:r>
      <w:r w:rsidRPr="009C10E4">
        <w:rPr>
          <w:sz w:val="24"/>
          <w:szCs w:val="24"/>
        </w:rPr>
        <w:t>Каждый член комиссии</w:t>
      </w:r>
      <w:r w:rsidR="00382953" w:rsidRPr="009C10E4">
        <w:rPr>
          <w:sz w:val="24"/>
          <w:szCs w:val="24"/>
        </w:rPr>
        <w:t xml:space="preserve"> обладает правом одного голоса, секретарь комиссии </w:t>
      </w:r>
      <w:r w:rsidR="00573358" w:rsidRPr="009C10E4">
        <w:rPr>
          <w:sz w:val="24"/>
          <w:szCs w:val="24"/>
        </w:rPr>
        <w:t>не голосует.</w:t>
      </w:r>
    </w:p>
    <w:p w:rsidR="000C7CBC" w:rsidRPr="009C10E4" w:rsidRDefault="00573358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3.1</w:t>
      </w:r>
      <w:r w:rsidR="006174CB" w:rsidRPr="009C10E4">
        <w:rPr>
          <w:sz w:val="24"/>
          <w:szCs w:val="24"/>
        </w:rPr>
        <w:t>0</w:t>
      </w:r>
      <w:r w:rsidRPr="009C10E4">
        <w:rPr>
          <w:sz w:val="24"/>
          <w:szCs w:val="24"/>
        </w:rPr>
        <w:t>.</w:t>
      </w:r>
      <w:r w:rsidR="006174CB" w:rsidRPr="009C10E4">
        <w:rPr>
          <w:sz w:val="24"/>
          <w:szCs w:val="24"/>
        </w:rPr>
        <w:t xml:space="preserve"> </w:t>
      </w:r>
      <w:r w:rsidRPr="009C10E4">
        <w:rPr>
          <w:sz w:val="24"/>
          <w:szCs w:val="24"/>
        </w:rPr>
        <w:t>П</w:t>
      </w:r>
      <w:r w:rsidR="000C7CBC" w:rsidRPr="009C10E4">
        <w:rPr>
          <w:sz w:val="24"/>
          <w:szCs w:val="24"/>
        </w:rPr>
        <w:t>ри равенстве голосов считается принятым решение, за которое проголос</w:t>
      </w:r>
      <w:r w:rsidR="000C7CBC" w:rsidRPr="009C10E4">
        <w:rPr>
          <w:sz w:val="24"/>
          <w:szCs w:val="24"/>
        </w:rPr>
        <w:t>о</w:t>
      </w:r>
      <w:r w:rsidR="000C7CBC" w:rsidRPr="009C10E4">
        <w:rPr>
          <w:sz w:val="24"/>
          <w:szCs w:val="24"/>
        </w:rPr>
        <w:t xml:space="preserve">вал председательствующий. </w:t>
      </w:r>
    </w:p>
    <w:p w:rsidR="00CF0BA0" w:rsidRPr="009C10E4" w:rsidRDefault="00C0532D" w:rsidP="00986A71">
      <w:pPr>
        <w:ind w:firstLine="567"/>
        <w:rPr>
          <w:sz w:val="24"/>
          <w:szCs w:val="24"/>
        </w:rPr>
      </w:pPr>
      <w:r w:rsidRPr="009C10E4">
        <w:rPr>
          <w:sz w:val="24"/>
          <w:szCs w:val="24"/>
        </w:rPr>
        <w:t>3.</w:t>
      </w:r>
      <w:r w:rsidR="00573358" w:rsidRPr="009C10E4">
        <w:rPr>
          <w:sz w:val="24"/>
          <w:szCs w:val="24"/>
        </w:rPr>
        <w:t>1</w:t>
      </w:r>
      <w:r w:rsidR="006174CB" w:rsidRPr="009C10E4">
        <w:rPr>
          <w:sz w:val="24"/>
          <w:szCs w:val="24"/>
        </w:rPr>
        <w:t>1</w:t>
      </w:r>
      <w:r w:rsidR="00A137C3" w:rsidRPr="009C10E4">
        <w:rPr>
          <w:sz w:val="24"/>
          <w:szCs w:val="24"/>
        </w:rPr>
        <w:t>.</w:t>
      </w:r>
      <w:r w:rsidR="000C7CBC" w:rsidRPr="009C10E4">
        <w:rPr>
          <w:sz w:val="24"/>
          <w:szCs w:val="24"/>
        </w:rPr>
        <w:t xml:space="preserve"> Материалы комиссии, протоколы, заявления находятся на хранении в ком</w:t>
      </w:r>
      <w:r w:rsidR="000C7CBC" w:rsidRPr="009C10E4">
        <w:rPr>
          <w:sz w:val="24"/>
          <w:szCs w:val="24"/>
        </w:rPr>
        <w:t>и</w:t>
      </w:r>
      <w:r w:rsidR="000C7CBC" w:rsidRPr="009C10E4">
        <w:rPr>
          <w:sz w:val="24"/>
          <w:szCs w:val="24"/>
        </w:rPr>
        <w:t>тете образования администрации муниципального образования Тосненский район Л</w:t>
      </w:r>
      <w:r w:rsidR="000C7CBC" w:rsidRPr="009C10E4">
        <w:rPr>
          <w:sz w:val="24"/>
          <w:szCs w:val="24"/>
        </w:rPr>
        <w:t>е</w:t>
      </w:r>
      <w:r w:rsidR="000C7CBC" w:rsidRPr="009C10E4">
        <w:rPr>
          <w:sz w:val="24"/>
          <w:szCs w:val="24"/>
        </w:rPr>
        <w:t>нинградской области.</w:t>
      </w:r>
    </w:p>
    <w:sectPr w:rsidR="00CF0BA0" w:rsidRPr="009C10E4" w:rsidSect="009C10E4">
      <w:headerReference w:type="default" r:id="rId13"/>
      <w:pgSz w:w="11906" w:h="16838"/>
      <w:pgMar w:top="1440" w:right="991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B8" w:rsidRDefault="00BB0CB8" w:rsidP="009C10E4">
      <w:r>
        <w:separator/>
      </w:r>
    </w:p>
  </w:endnote>
  <w:endnote w:type="continuationSeparator" w:id="0">
    <w:p w:rsidR="00BB0CB8" w:rsidRDefault="00BB0CB8" w:rsidP="009C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B8" w:rsidRDefault="00BB0CB8" w:rsidP="009C10E4">
      <w:r>
        <w:separator/>
      </w:r>
    </w:p>
  </w:footnote>
  <w:footnote w:type="continuationSeparator" w:id="0">
    <w:p w:rsidR="00BB0CB8" w:rsidRDefault="00BB0CB8" w:rsidP="009C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263929"/>
      <w:docPartObj>
        <w:docPartGallery w:val="Page Numbers (Top of Page)"/>
        <w:docPartUnique/>
      </w:docPartObj>
    </w:sdtPr>
    <w:sdtEndPr/>
    <w:sdtContent>
      <w:p w:rsidR="00E36954" w:rsidRDefault="00E36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28">
          <w:rPr>
            <w:noProof/>
          </w:rPr>
          <w:t>5</w:t>
        </w:r>
        <w:r>
          <w:fldChar w:fldCharType="end"/>
        </w:r>
      </w:p>
    </w:sdtContent>
  </w:sdt>
  <w:p w:rsidR="00E36954" w:rsidRDefault="00E369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C1B"/>
    <w:multiLevelType w:val="hybridMultilevel"/>
    <w:tmpl w:val="862A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A6DC9"/>
    <w:multiLevelType w:val="hybridMultilevel"/>
    <w:tmpl w:val="11788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23FE"/>
    <w:multiLevelType w:val="multilevel"/>
    <w:tmpl w:val="0426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06040C"/>
    <w:multiLevelType w:val="hybridMultilevel"/>
    <w:tmpl w:val="C90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A3CA7"/>
    <w:multiLevelType w:val="hybridMultilevel"/>
    <w:tmpl w:val="491898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43"/>
    <w:rsid w:val="00015B94"/>
    <w:rsid w:val="00032669"/>
    <w:rsid w:val="00033B57"/>
    <w:rsid w:val="00033BCB"/>
    <w:rsid w:val="00046F01"/>
    <w:rsid w:val="000500D3"/>
    <w:rsid w:val="000610DE"/>
    <w:rsid w:val="000677CD"/>
    <w:rsid w:val="000847A6"/>
    <w:rsid w:val="00096867"/>
    <w:rsid w:val="000A1BAB"/>
    <w:rsid w:val="000A56B4"/>
    <w:rsid w:val="000C1852"/>
    <w:rsid w:val="000C2180"/>
    <w:rsid w:val="000C5748"/>
    <w:rsid w:val="000C7CBC"/>
    <w:rsid w:val="000D1F2C"/>
    <w:rsid w:val="000D5D20"/>
    <w:rsid w:val="000E4194"/>
    <w:rsid w:val="000E74D3"/>
    <w:rsid w:val="000F07A8"/>
    <w:rsid w:val="000F3BA8"/>
    <w:rsid w:val="001025EF"/>
    <w:rsid w:val="0011632B"/>
    <w:rsid w:val="001308A8"/>
    <w:rsid w:val="00133B36"/>
    <w:rsid w:val="00156277"/>
    <w:rsid w:val="00160477"/>
    <w:rsid w:val="0016374B"/>
    <w:rsid w:val="00172DF4"/>
    <w:rsid w:val="00180160"/>
    <w:rsid w:val="0018618A"/>
    <w:rsid w:val="0019642B"/>
    <w:rsid w:val="00197F4F"/>
    <w:rsid w:val="001A1C9C"/>
    <w:rsid w:val="001B2EF1"/>
    <w:rsid w:val="001B4E43"/>
    <w:rsid w:val="001B6E53"/>
    <w:rsid w:val="001C0A54"/>
    <w:rsid w:val="001C1561"/>
    <w:rsid w:val="001D12CC"/>
    <w:rsid w:val="001D4718"/>
    <w:rsid w:val="001E682A"/>
    <w:rsid w:val="001F62DE"/>
    <w:rsid w:val="0021499D"/>
    <w:rsid w:val="00220004"/>
    <w:rsid w:val="002638C6"/>
    <w:rsid w:val="0027410E"/>
    <w:rsid w:val="00274634"/>
    <w:rsid w:val="00285921"/>
    <w:rsid w:val="0029664C"/>
    <w:rsid w:val="002A30B2"/>
    <w:rsid w:val="002B1F5F"/>
    <w:rsid w:val="002C6988"/>
    <w:rsid w:val="002C7893"/>
    <w:rsid w:val="002D1560"/>
    <w:rsid w:val="002E57F4"/>
    <w:rsid w:val="003111E5"/>
    <w:rsid w:val="00313FEA"/>
    <w:rsid w:val="00314A45"/>
    <w:rsid w:val="003177FF"/>
    <w:rsid w:val="0032288F"/>
    <w:rsid w:val="00342107"/>
    <w:rsid w:val="00351CD0"/>
    <w:rsid w:val="00351EE3"/>
    <w:rsid w:val="00352B57"/>
    <w:rsid w:val="003549DF"/>
    <w:rsid w:val="003607C5"/>
    <w:rsid w:val="003643A4"/>
    <w:rsid w:val="00370D53"/>
    <w:rsid w:val="00377227"/>
    <w:rsid w:val="00377D97"/>
    <w:rsid w:val="00382953"/>
    <w:rsid w:val="003945BA"/>
    <w:rsid w:val="003A2D8F"/>
    <w:rsid w:val="003A7272"/>
    <w:rsid w:val="003A75F6"/>
    <w:rsid w:val="003B684A"/>
    <w:rsid w:val="003C7D6D"/>
    <w:rsid w:val="003D3701"/>
    <w:rsid w:val="003D661D"/>
    <w:rsid w:val="003F77E0"/>
    <w:rsid w:val="00413192"/>
    <w:rsid w:val="00421C55"/>
    <w:rsid w:val="00424243"/>
    <w:rsid w:val="00424908"/>
    <w:rsid w:val="00426B9A"/>
    <w:rsid w:val="0043070A"/>
    <w:rsid w:val="00450724"/>
    <w:rsid w:val="00451C58"/>
    <w:rsid w:val="004571FF"/>
    <w:rsid w:val="00464DB8"/>
    <w:rsid w:val="00466AAD"/>
    <w:rsid w:val="00491F87"/>
    <w:rsid w:val="004952BD"/>
    <w:rsid w:val="004A053A"/>
    <w:rsid w:val="004A2DDB"/>
    <w:rsid w:val="004A7EBC"/>
    <w:rsid w:val="004B7A28"/>
    <w:rsid w:val="004C2F06"/>
    <w:rsid w:val="004C44E8"/>
    <w:rsid w:val="004D0A68"/>
    <w:rsid w:val="004D5872"/>
    <w:rsid w:val="004D7011"/>
    <w:rsid w:val="004E2251"/>
    <w:rsid w:val="004F63C0"/>
    <w:rsid w:val="004F7C03"/>
    <w:rsid w:val="00513100"/>
    <w:rsid w:val="00527EE0"/>
    <w:rsid w:val="00532279"/>
    <w:rsid w:val="005349D1"/>
    <w:rsid w:val="00541A7C"/>
    <w:rsid w:val="005630A0"/>
    <w:rsid w:val="00573358"/>
    <w:rsid w:val="00575AEA"/>
    <w:rsid w:val="005A0135"/>
    <w:rsid w:val="005A1C4E"/>
    <w:rsid w:val="005B7AD5"/>
    <w:rsid w:val="005C79C2"/>
    <w:rsid w:val="005D04D7"/>
    <w:rsid w:val="005D1FF3"/>
    <w:rsid w:val="005D45CA"/>
    <w:rsid w:val="005F5402"/>
    <w:rsid w:val="00601B5D"/>
    <w:rsid w:val="006174CB"/>
    <w:rsid w:val="00626B0E"/>
    <w:rsid w:val="00642D13"/>
    <w:rsid w:val="00653867"/>
    <w:rsid w:val="00654D13"/>
    <w:rsid w:val="00675294"/>
    <w:rsid w:val="00681C8F"/>
    <w:rsid w:val="0069344A"/>
    <w:rsid w:val="006947D8"/>
    <w:rsid w:val="006947FE"/>
    <w:rsid w:val="0069771B"/>
    <w:rsid w:val="006A02CF"/>
    <w:rsid w:val="006A5B49"/>
    <w:rsid w:val="006B0E59"/>
    <w:rsid w:val="006B182D"/>
    <w:rsid w:val="006C03B0"/>
    <w:rsid w:val="006C0706"/>
    <w:rsid w:val="006D1E80"/>
    <w:rsid w:val="006E2F64"/>
    <w:rsid w:val="006F0083"/>
    <w:rsid w:val="006F0EDD"/>
    <w:rsid w:val="00703FF7"/>
    <w:rsid w:val="00723B4A"/>
    <w:rsid w:val="007532FC"/>
    <w:rsid w:val="007629E4"/>
    <w:rsid w:val="00765CF4"/>
    <w:rsid w:val="00791B0F"/>
    <w:rsid w:val="007B3BF0"/>
    <w:rsid w:val="007B6D7C"/>
    <w:rsid w:val="007B74A7"/>
    <w:rsid w:val="007D032C"/>
    <w:rsid w:val="007D7455"/>
    <w:rsid w:val="007E1535"/>
    <w:rsid w:val="00806502"/>
    <w:rsid w:val="00820906"/>
    <w:rsid w:val="00823D79"/>
    <w:rsid w:val="00824761"/>
    <w:rsid w:val="00830168"/>
    <w:rsid w:val="008460DA"/>
    <w:rsid w:val="00861579"/>
    <w:rsid w:val="00882832"/>
    <w:rsid w:val="008972FA"/>
    <w:rsid w:val="008C2012"/>
    <w:rsid w:val="008C238C"/>
    <w:rsid w:val="008C7B99"/>
    <w:rsid w:val="008D0292"/>
    <w:rsid w:val="008E5CB5"/>
    <w:rsid w:val="008F4E17"/>
    <w:rsid w:val="008F73A1"/>
    <w:rsid w:val="0090503C"/>
    <w:rsid w:val="0091265B"/>
    <w:rsid w:val="00920120"/>
    <w:rsid w:val="00920FE0"/>
    <w:rsid w:val="0092459D"/>
    <w:rsid w:val="009405F7"/>
    <w:rsid w:val="009463F3"/>
    <w:rsid w:val="00952663"/>
    <w:rsid w:val="0097276C"/>
    <w:rsid w:val="00975BC5"/>
    <w:rsid w:val="00976EC3"/>
    <w:rsid w:val="00982A2E"/>
    <w:rsid w:val="0098491E"/>
    <w:rsid w:val="00986A71"/>
    <w:rsid w:val="00986E8B"/>
    <w:rsid w:val="00993996"/>
    <w:rsid w:val="00996C64"/>
    <w:rsid w:val="009C10E4"/>
    <w:rsid w:val="009C13DA"/>
    <w:rsid w:val="009D727B"/>
    <w:rsid w:val="009F0638"/>
    <w:rsid w:val="009F6C3A"/>
    <w:rsid w:val="00A05935"/>
    <w:rsid w:val="00A137C3"/>
    <w:rsid w:val="00A26711"/>
    <w:rsid w:val="00A2709D"/>
    <w:rsid w:val="00A40BB3"/>
    <w:rsid w:val="00A5653A"/>
    <w:rsid w:val="00A60CFA"/>
    <w:rsid w:val="00A623AD"/>
    <w:rsid w:val="00A63533"/>
    <w:rsid w:val="00A75814"/>
    <w:rsid w:val="00AA6A64"/>
    <w:rsid w:val="00AE0A2C"/>
    <w:rsid w:val="00AF3839"/>
    <w:rsid w:val="00B04B0A"/>
    <w:rsid w:val="00B2216B"/>
    <w:rsid w:val="00B261B6"/>
    <w:rsid w:val="00B3168C"/>
    <w:rsid w:val="00B37916"/>
    <w:rsid w:val="00B50356"/>
    <w:rsid w:val="00B510D7"/>
    <w:rsid w:val="00B53BC6"/>
    <w:rsid w:val="00B619A4"/>
    <w:rsid w:val="00B701A9"/>
    <w:rsid w:val="00B77647"/>
    <w:rsid w:val="00B8127B"/>
    <w:rsid w:val="00B827A0"/>
    <w:rsid w:val="00B828E1"/>
    <w:rsid w:val="00B844F5"/>
    <w:rsid w:val="00B87B58"/>
    <w:rsid w:val="00B94895"/>
    <w:rsid w:val="00B95FD6"/>
    <w:rsid w:val="00BA189E"/>
    <w:rsid w:val="00BA41CC"/>
    <w:rsid w:val="00BB0CB8"/>
    <w:rsid w:val="00BB6D57"/>
    <w:rsid w:val="00BC7AB4"/>
    <w:rsid w:val="00BD6C1F"/>
    <w:rsid w:val="00BE18E3"/>
    <w:rsid w:val="00BF0CA6"/>
    <w:rsid w:val="00C02D14"/>
    <w:rsid w:val="00C0525A"/>
    <w:rsid w:val="00C0532D"/>
    <w:rsid w:val="00C10BA6"/>
    <w:rsid w:val="00C3494A"/>
    <w:rsid w:val="00C462D8"/>
    <w:rsid w:val="00C462F1"/>
    <w:rsid w:val="00C50478"/>
    <w:rsid w:val="00C52B99"/>
    <w:rsid w:val="00C70969"/>
    <w:rsid w:val="00C72B18"/>
    <w:rsid w:val="00C77939"/>
    <w:rsid w:val="00C8196E"/>
    <w:rsid w:val="00C97C9A"/>
    <w:rsid w:val="00CA1042"/>
    <w:rsid w:val="00CA3389"/>
    <w:rsid w:val="00CB3ECC"/>
    <w:rsid w:val="00CC1422"/>
    <w:rsid w:val="00CC3D91"/>
    <w:rsid w:val="00CE426C"/>
    <w:rsid w:val="00CE5E21"/>
    <w:rsid w:val="00CE72B0"/>
    <w:rsid w:val="00CF0BA0"/>
    <w:rsid w:val="00CF4FE8"/>
    <w:rsid w:val="00D11D7E"/>
    <w:rsid w:val="00D214A4"/>
    <w:rsid w:val="00D35DDF"/>
    <w:rsid w:val="00D661C2"/>
    <w:rsid w:val="00D83E0C"/>
    <w:rsid w:val="00D9354E"/>
    <w:rsid w:val="00DC1245"/>
    <w:rsid w:val="00DC454C"/>
    <w:rsid w:val="00DC7F79"/>
    <w:rsid w:val="00DD1D00"/>
    <w:rsid w:val="00DD2224"/>
    <w:rsid w:val="00DE0AF1"/>
    <w:rsid w:val="00DF62AC"/>
    <w:rsid w:val="00DF7216"/>
    <w:rsid w:val="00E0417E"/>
    <w:rsid w:val="00E05E5C"/>
    <w:rsid w:val="00E07533"/>
    <w:rsid w:val="00E14B8A"/>
    <w:rsid w:val="00E25DA7"/>
    <w:rsid w:val="00E279B6"/>
    <w:rsid w:val="00E36954"/>
    <w:rsid w:val="00E546D3"/>
    <w:rsid w:val="00E62410"/>
    <w:rsid w:val="00E62E53"/>
    <w:rsid w:val="00E65C0A"/>
    <w:rsid w:val="00E665DB"/>
    <w:rsid w:val="00E7373B"/>
    <w:rsid w:val="00E86BE2"/>
    <w:rsid w:val="00E91A8C"/>
    <w:rsid w:val="00E92439"/>
    <w:rsid w:val="00EA6877"/>
    <w:rsid w:val="00EB13D7"/>
    <w:rsid w:val="00EB238D"/>
    <w:rsid w:val="00EC6419"/>
    <w:rsid w:val="00EE19E8"/>
    <w:rsid w:val="00EE20B3"/>
    <w:rsid w:val="00EF09EA"/>
    <w:rsid w:val="00F01E93"/>
    <w:rsid w:val="00F136C6"/>
    <w:rsid w:val="00F13AB9"/>
    <w:rsid w:val="00F70214"/>
    <w:rsid w:val="00FA6FBB"/>
    <w:rsid w:val="00FC1729"/>
    <w:rsid w:val="00FC5B6F"/>
    <w:rsid w:val="00FC7DD7"/>
    <w:rsid w:val="00FD5A58"/>
    <w:rsid w:val="00FD60A7"/>
    <w:rsid w:val="00FE36C7"/>
    <w:rsid w:val="00FE7038"/>
    <w:rsid w:val="00FE7EE6"/>
    <w:rsid w:val="00FF170A"/>
    <w:rsid w:val="00FF2FCF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8D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2FC"/>
    <w:rPr>
      <w:color w:val="0000FF"/>
      <w:u w:val="single"/>
    </w:rPr>
  </w:style>
  <w:style w:type="paragraph" w:customStyle="1" w:styleId="ConsPlusNormal">
    <w:name w:val="ConsPlusNormal"/>
    <w:rsid w:val="007532F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5AEA"/>
    <w:pPr>
      <w:ind w:left="720" w:firstLine="709"/>
      <w:contextualSpacing/>
      <w:jc w:val="left"/>
    </w:pPr>
    <w:rPr>
      <w:rFonts w:eastAsiaTheme="minorHAnsi" w:cstheme="minorBidi"/>
      <w:szCs w:val="22"/>
      <w:lang w:eastAsia="en-US"/>
    </w:rPr>
  </w:style>
  <w:style w:type="paragraph" w:customStyle="1" w:styleId="ConsPlusNonformat">
    <w:name w:val="ConsPlusNonformat"/>
    <w:rsid w:val="0095266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711"/>
    <w:pPr>
      <w:ind w:firstLine="709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E20B3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10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0E4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C10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10E4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8D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2FC"/>
    <w:rPr>
      <w:color w:val="0000FF"/>
      <w:u w:val="single"/>
    </w:rPr>
  </w:style>
  <w:style w:type="paragraph" w:customStyle="1" w:styleId="ConsPlusNormal">
    <w:name w:val="ConsPlusNormal"/>
    <w:rsid w:val="007532F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5AEA"/>
    <w:pPr>
      <w:ind w:left="720" w:firstLine="709"/>
      <w:contextualSpacing/>
      <w:jc w:val="left"/>
    </w:pPr>
    <w:rPr>
      <w:rFonts w:eastAsiaTheme="minorHAnsi" w:cstheme="minorBidi"/>
      <w:szCs w:val="22"/>
      <w:lang w:eastAsia="en-US"/>
    </w:rPr>
  </w:style>
  <w:style w:type="paragraph" w:customStyle="1" w:styleId="ConsPlusNonformat">
    <w:name w:val="ConsPlusNonformat"/>
    <w:rsid w:val="00952663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711"/>
    <w:pPr>
      <w:ind w:firstLine="709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1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E20B3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C10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10E4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C10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10E4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924917A36BF7B6173BF6D5C5424855FE1EE224EB7946FA835096E19D8D2BE7AAE0DBA015272A6F0Bp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924917A36BF7B6173BF6D5C5424855FE1EE224EB7E46FA835096E19D8D2BE7AAE0DBA015272B680Bp9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C4912-B4EB-44DF-8B8D-66A49157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9</dc:creator>
  <cp:lastModifiedBy>Морозова Ольга Олеговна</cp:lastModifiedBy>
  <cp:revision>2</cp:revision>
  <cp:lastPrinted>2022-06-14T06:29:00Z</cp:lastPrinted>
  <dcterms:created xsi:type="dcterms:W3CDTF">2022-06-17T08:44:00Z</dcterms:created>
  <dcterms:modified xsi:type="dcterms:W3CDTF">2022-06-17T08:44:00Z</dcterms:modified>
</cp:coreProperties>
</file>