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E9" w:rsidRPr="00130663" w:rsidRDefault="000C0FE9" w:rsidP="000C0FE9">
      <w:pPr>
        <w:shd w:val="clear" w:color="auto" w:fill="FFFFFF"/>
        <w:spacing w:before="67" w:line="346" w:lineRule="exact"/>
        <w:ind w:right="-59"/>
        <w:jc w:val="center"/>
        <w:rPr>
          <w:rFonts w:ascii="Times New Roman" w:hAnsi="Times New Roman" w:cs="Times New Roman"/>
          <w:color w:val="3366FF"/>
          <w:sz w:val="34"/>
          <w:szCs w:val="34"/>
        </w:rPr>
      </w:pPr>
      <w:bookmarkStart w:id="0" w:name="_GoBack"/>
      <w:bookmarkEnd w:id="0"/>
      <w:r w:rsidRPr="00130663">
        <w:rPr>
          <w:rFonts w:ascii="Times New Roman" w:hAnsi="Times New Roman" w:cs="Times New Roman"/>
          <w:color w:val="3366FF"/>
          <w:sz w:val="34"/>
          <w:szCs w:val="34"/>
        </w:rPr>
        <w:t xml:space="preserve">ЛЕНИНГРАДСКАЯ ОБЛАСТЬ </w:t>
      </w:r>
    </w:p>
    <w:p w:rsidR="000C0FE9" w:rsidRPr="00130663" w:rsidRDefault="000C0FE9" w:rsidP="000C0FE9">
      <w:pPr>
        <w:shd w:val="clear" w:color="auto" w:fill="FFFFFF"/>
        <w:spacing w:before="67" w:line="346" w:lineRule="exact"/>
        <w:ind w:right="-59"/>
        <w:jc w:val="center"/>
        <w:rPr>
          <w:color w:val="3366FF"/>
        </w:rPr>
      </w:pPr>
      <w:r w:rsidRPr="00130663">
        <w:rPr>
          <w:rFonts w:ascii="Times New Roman" w:hAnsi="Times New Roman" w:cs="Times New Roman"/>
          <w:color w:val="3366FF"/>
          <w:sz w:val="34"/>
          <w:szCs w:val="34"/>
        </w:rPr>
        <w:t>ТОСНЕНСКИИ РАЙОН</w:t>
      </w:r>
    </w:p>
    <w:p w:rsidR="000C0FE9" w:rsidRPr="00130663" w:rsidRDefault="000C0FE9" w:rsidP="000C0FE9">
      <w:pPr>
        <w:pStyle w:val="a3"/>
        <w:jc w:val="center"/>
        <w:rPr>
          <w:rFonts w:ascii="Times New Roman" w:hAnsi="Times New Roman"/>
          <w:color w:val="3366FF"/>
          <w:sz w:val="32"/>
          <w:szCs w:val="32"/>
        </w:rPr>
      </w:pPr>
    </w:p>
    <w:p w:rsidR="000C0FE9" w:rsidRPr="00130663" w:rsidRDefault="000C0FE9" w:rsidP="000C0FE9">
      <w:pPr>
        <w:pStyle w:val="a3"/>
        <w:jc w:val="center"/>
        <w:rPr>
          <w:rFonts w:ascii="Times New Roman" w:hAnsi="Times New Roman"/>
          <w:color w:val="3366FF"/>
          <w:sz w:val="32"/>
          <w:szCs w:val="32"/>
        </w:rPr>
      </w:pPr>
      <w:r w:rsidRPr="00130663">
        <w:rPr>
          <w:rFonts w:ascii="Times New Roman" w:hAnsi="Times New Roman"/>
          <w:color w:val="3366FF"/>
          <w:sz w:val="32"/>
          <w:szCs w:val="32"/>
        </w:rPr>
        <w:t>ГЛАВА</w:t>
      </w:r>
    </w:p>
    <w:p w:rsidR="000C0FE9" w:rsidRPr="00130663" w:rsidRDefault="000C0FE9" w:rsidP="000C0FE9">
      <w:pPr>
        <w:pStyle w:val="a3"/>
        <w:jc w:val="center"/>
        <w:rPr>
          <w:rFonts w:ascii="Times New Roman" w:hAnsi="Times New Roman"/>
          <w:color w:val="3366FF"/>
          <w:sz w:val="32"/>
          <w:szCs w:val="32"/>
        </w:rPr>
      </w:pPr>
      <w:r w:rsidRPr="00130663">
        <w:rPr>
          <w:rFonts w:ascii="Times New Roman" w:hAnsi="Times New Roman"/>
          <w:color w:val="3366FF"/>
          <w:sz w:val="32"/>
          <w:szCs w:val="32"/>
        </w:rPr>
        <w:t>ТОСНЕНСКОГО ГОРОДСКОГО ПОСЕЛЕНИЯ</w:t>
      </w:r>
    </w:p>
    <w:p w:rsidR="000C0FE9" w:rsidRPr="00130663" w:rsidRDefault="000C0FE9" w:rsidP="000C0FE9">
      <w:pPr>
        <w:shd w:val="clear" w:color="auto" w:fill="FFFFFF"/>
        <w:spacing w:before="283"/>
        <w:ind w:right="-59"/>
        <w:jc w:val="center"/>
        <w:rPr>
          <w:rFonts w:ascii="Times New Roman" w:hAnsi="Times New Roman" w:cs="Times New Roman"/>
          <w:b/>
          <w:bCs/>
          <w:color w:val="3366FF"/>
          <w:spacing w:val="-5"/>
          <w:sz w:val="36"/>
          <w:szCs w:val="36"/>
        </w:rPr>
      </w:pPr>
      <w:r w:rsidRPr="00130663">
        <w:rPr>
          <w:rFonts w:ascii="Times New Roman" w:hAnsi="Times New Roman" w:cs="Times New Roman"/>
          <w:b/>
          <w:bCs/>
          <w:color w:val="3366FF"/>
          <w:spacing w:val="-5"/>
          <w:sz w:val="36"/>
          <w:szCs w:val="36"/>
        </w:rPr>
        <w:t>ПОСТАНОВЛЕНИЕ</w:t>
      </w:r>
    </w:p>
    <w:p w:rsidR="000C0FE9" w:rsidRPr="00130663" w:rsidRDefault="000C0FE9" w:rsidP="000C0FE9">
      <w:pPr>
        <w:shd w:val="clear" w:color="auto" w:fill="FFFFFF"/>
        <w:spacing w:before="283"/>
        <w:ind w:right="-59"/>
        <w:rPr>
          <w:rFonts w:ascii="Times New Roman" w:hAnsi="Times New Roman" w:cs="Times New Roman"/>
          <w:b/>
          <w:bCs/>
          <w:color w:val="3366FF"/>
          <w:spacing w:val="-5"/>
          <w:sz w:val="36"/>
          <w:szCs w:val="36"/>
        </w:rPr>
      </w:pPr>
    </w:p>
    <w:p w:rsidR="000C0FE9" w:rsidRDefault="000C0FE9" w:rsidP="000C0FE9">
      <w:pPr>
        <w:pStyle w:val="a3"/>
        <w:rPr>
          <w:color w:val="3366FF"/>
        </w:rPr>
      </w:pPr>
    </w:p>
    <w:p w:rsidR="000C0FE9" w:rsidRPr="00130663" w:rsidRDefault="000C0FE9" w:rsidP="000C0FE9">
      <w:pPr>
        <w:pStyle w:val="a3"/>
        <w:rPr>
          <w:color w:val="3366FF"/>
        </w:rPr>
      </w:pPr>
      <w:r w:rsidRPr="00D736F7">
        <w:rPr>
          <w:rFonts w:ascii="Times New Roman" w:hAnsi="Times New Roman"/>
          <w:sz w:val="28"/>
          <w:szCs w:val="28"/>
        </w:rPr>
        <w:t>06.06.2022                         1</w:t>
      </w:r>
    </w:p>
    <w:p w:rsidR="000C0FE9" w:rsidRPr="00130663" w:rsidRDefault="000C0FE9" w:rsidP="000C0FE9">
      <w:pPr>
        <w:pStyle w:val="a3"/>
        <w:rPr>
          <w:color w:val="3366FF"/>
        </w:rPr>
      </w:pPr>
      <w:r w:rsidRPr="00130663">
        <w:rPr>
          <w:b/>
          <w:bCs/>
          <w:color w:val="3366FF"/>
        </w:rPr>
        <w:t>____________________ № _____________</w:t>
      </w:r>
    </w:p>
    <w:p w:rsidR="00D736F7" w:rsidRDefault="00D736F7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6F7" w:rsidRDefault="00D736F7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80531E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402E55" w:rsidRPr="0080531E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31E">
        <w:rPr>
          <w:rFonts w:ascii="Times New Roman" w:hAnsi="Times New Roman" w:cs="Times New Roman"/>
          <w:sz w:val="24"/>
          <w:szCs w:val="24"/>
        </w:rPr>
        <w:t>и утверждения уставов казачьих обществ</w:t>
      </w:r>
    </w:p>
    <w:p w:rsidR="00402E55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80531E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3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Указом</w:t>
      </w:r>
      <w:r w:rsidRPr="0080531E">
        <w:rPr>
          <w:rFonts w:ascii="Times New Roman" w:hAnsi="Times New Roman" w:cs="Times New Roman"/>
          <w:sz w:val="24"/>
          <w:szCs w:val="24"/>
        </w:rPr>
        <w:t xml:space="preserve"> Президента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15 июня 1992 г</w:t>
      </w:r>
      <w:r w:rsidR="00D736F7">
        <w:rPr>
          <w:rFonts w:ascii="Times New Roman" w:hAnsi="Times New Roman" w:cs="Times New Roman"/>
          <w:sz w:val="24"/>
          <w:szCs w:val="24"/>
        </w:rPr>
        <w:t>ода</w:t>
      </w:r>
      <w:r w:rsidR="0012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531E">
        <w:rPr>
          <w:rFonts w:ascii="Times New Roman" w:hAnsi="Times New Roman" w:cs="Times New Roman"/>
          <w:sz w:val="24"/>
          <w:szCs w:val="24"/>
        </w:rPr>
        <w:t xml:space="preserve"> 632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531E">
        <w:rPr>
          <w:rFonts w:ascii="Times New Roman" w:hAnsi="Times New Roman" w:cs="Times New Roman"/>
          <w:sz w:val="24"/>
          <w:szCs w:val="24"/>
        </w:rPr>
        <w:t>О мерах по реализац</w:t>
      </w:r>
      <w:r>
        <w:rPr>
          <w:rFonts w:ascii="Times New Roman" w:hAnsi="Times New Roman" w:cs="Times New Roman"/>
          <w:sz w:val="24"/>
          <w:szCs w:val="24"/>
        </w:rPr>
        <w:t>ии Закона Российской Федерации «</w:t>
      </w:r>
      <w:r w:rsidRPr="0080531E">
        <w:rPr>
          <w:rFonts w:ascii="Times New Roman" w:hAnsi="Times New Roman" w:cs="Times New Roman"/>
          <w:sz w:val="24"/>
          <w:szCs w:val="24"/>
        </w:rPr>
        <w:t>О реабил</w:t>
      </w:r>
      <w:r>
        <w:rPr>
          <w:rFonts w:ascii="Times New Roman" w:hAnsi="Times New Roman" w:cs="Times New Roman"/>
          <w:sz w:val="24"/>
          <w:szCs w:val="24"/>
        </w:rPr>
        <w:t>итации репрессированных народов»</w:t>
      </w:r>
      <w:r w:rsidRPr="0080531E">
        <w:rPr>
          <w:rFonts w:ascii="Times New Roman" w:hAnsi="Times New Roman" w:cs="Times New Roman"/>
          <w:sz w:val="24"/>
          <w:szCs w:val="24"/>
        </w:rPr>
        <w:t xml:space="preserve"> в отношен</w:t>
      </w:r>
      <w:r>
        <w:rPr>
          <w:rFonts w:ascii="Times New Roman" w:hAnsi="Times New Roman" w:cs="Times New Roman"/>
          <w:sz w:val="24"/>
          <w:szCs w:val="24"/>
        </w:rPr>
        <w:t>ии казачества»,</w:t>
      </w:r>
      <w:r w:rsidRPr="0080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 уставом Тосненского городского поселения Тосненского муниципального района Ленинградской области</w:t>
      </w:r>
    </w:p>
    <w:p w:rsidR="00402E55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02E55" w:rsidRPr="0080531E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Default="00402E55" w:rsidP="00D736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531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Порядок согласования </w:t>
      </w:r>
      <w:r w:rsidRPr="0080531E">
        <w:rPr>
          <w:rFonts w:ascii="Times New Roman" w:hAnsi="Times New Roman" w:cs="Times New Roman"/>
          <w:sz w:val="24"/>
          <w:szCs w:val="24"/>
        </w:rPr>
        <w:t>и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531E">
        <w:rPr>
          <w:rFonts w:ascii="Times New Roman" w:hAnsi="Times New Roman" w:cs="Times New Roman"/>
          <w:sz w:val="24"/>
          <w:szCs w:val="24"/>
        </w:rPr>
        <w:t xml:space="preserve"> уставов казачьих обществ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36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риложение).</w:t>
      </w:r>
    </w:p>
    <w:p w:rsidR="00402E55" w:rsidRPr="0080531E" w:rsidRDefault="00402E55" w:rsidP="00D736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Аппарату совета депутатов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постановления. </w:t>
      </w:r>
    </w:p>
    <w:p w:rsidR="00402E55" w:rsidRPr="002C5E5A" w:rsidRDefault="00402E55" w:rsidP="00D736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C5E5A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2C5E5A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402E55" w:rsidRPr="0080531E" w:rsidRDefault="00402E55" w:rsidP="00402E55">
      <w:pPr>
        <w:pStyle w:val="ConsPlusTitle"/>
        <w:tabs>
          <w:tab w:val="left" w:pos="638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02E55" w:rsidRPr="0080531E" w:rsidRDefault="00402E55" w:rsidP="00402E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E55" w:rsidRPr="0080531E" w:rsidRDefault="00402E55" w:rsidP="00402E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02E55" w:rsidRPr="00FA7E89" w:rsidRDefault="00402E55" w:rsidP="0040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Тосненского городского 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А.Л. Канцерев</w:t>
      </w:r>
    </w:p>
    <w:p w:rsidR="00402E55" w:rsidRPr="0080531E" w:rsidRDefault="00402E55" w:rsidP="00402E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02E55" w:rsidRPr="0080531E" w:rsidRDefault="00402E55" w:rsidP="00402E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E55" w:rsidRPr="0080531E" w:rsidRDefault="00402E55" w:rsidP="00402E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E55" w:rsidRPr="0080531E" w:rsidRDefault="00402E55" w:rsidP="00402E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506A" w:rsidRDefault="00F0506A" w:rsidP="00402E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506A" w:rsidRPr="00D736F7" w:rsidRDefault="00A85C42" w:rsidP="00402E5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736F7">
        <w:rPr>
          <w:rFonts w:ascii="Times New Roman" w:hAnsi="Times New Roman" w:cs="Times New Roman"/>
          <w:b w:val="0"/>
          <w:sz w:val="20"/>
        </w:rPr>
        <w:t>Дудрова Светлана Дмитриевна</w:t>
      </w:r>
      <w:r w:rsidR="00D736F7" w:rsidRPr="00D736F7">
        <w:rPr>
          <w:rFonts w:ascii="Times New Roman" w:hAnsi="Times New Roman" w:cs="Times New Roman"/>
          <w:b w:val="0"/>
          <w:sz w:val="20"/>
        </w:rPr>
        <w:t>,</w:t>
      </w:r>
      <w:r w:rsidRPr="00D736F7">
        <w:rPr>
          <w:rFonts w:ascii="Times New Roman" w:hAnsi="Times New Roman" w:cs="Times New Roman"/>
          <w:b w:val="0"/>
          <w:sz w:val="20"/>
        </w:rPr>
        <w:t xml:space="preserve"> 8(81361)33212</w:t>
      </w:r>
    </w:p>
    <w:p w:rsidR="00F0506A" w:rsidRPr="00D736F7" w:rsidRDefault="00D736F7" w:rsidP="00402E5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736F7">
        <w:rPr>
          <w:rFonts w:ascii="Times New Roman" w:hAnsi="Times New Roman" w:cs="Times New Roman"/>
          <w:b w:val="0"/>
          <w:sz w:val="20"/>
        </w:rPr>
        <w:t>5 га</w:t>
      </w:r>
    </w:p>
    <w:p w:rsidR="00D736F7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5A070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402E55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5A070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D736F7" w:rsidRPr="00D73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36F7">
        <w:rPr>
          <w:rFonts w:ascii="Times New Roman" w:hAnsi="Times New Roman" w:cs="Times New Roman"/>
          <w:b w:val="0"/>
          <w:sz w:val="24"/>
          <w:szCs w:val="24"/>
        </w:rPr>
        <w:t>главы</w:t>
      </w:r>
    </w:p>
    <w:p w:rsidR="00402E55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Тосненского городского поселения</w:t>
      </w:r>
    </w:p>
    <w:p w:rsidR="00402E55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Тосненского муниципального района</w:t>
      </w:r>
    </w:p>
    <w:p w:rsidR="00402E55" w:rsidRPr="005A0706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D736F7" w:rsidRDefault="00D736F7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06.06.2022                        1</w:t>
      </w:r>
    </w:p>
    <w:p w:rsidR="00402E55" w:rsidRPr="005A0706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________________</w:t>
      </w:r>
      <w:r w:rsidRPr="005A070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Pr="005A070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402E55" w:rsidRPr="005A0706" w:rsidRDefault="00402E55" w:rsidP="00D736F7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</w:p>
    <w:p w:rsidR="00402E55" w:rsidRPr="005A0706" w:rsidRDefault="00402E55" w:rsidP="00402E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E55" w:rsidRPr="00D736F7" w:rsidRDefault="00402E55" w:rsidP="00402E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36F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02E55" w:rsidRPr="00D736F7" w:rsidRDefault="00402E55" w:rsidP="00F050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36F7">
        <w:rPr>
          <w:rFonts w:ascii="Times New Roman" w:hAnsi="Times New Roman" w:cs="Times New Roman"/>
          <w:b w:val="0"/>
          <w:sz w:val="24"/>
          <w:szCs w:val="24"/>
        </w:rPr>
        <w:t xml:space="preserve"> согласования и утверждения уставов казачьих обществ</w:t>
      </w: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1. Настоящий Порядок определяет перечень основных документов, необходимых для согласования и утверждения уставов казачьих обществ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F7">
        <w:rPr>
          <w:rFonts w:ascii="Times New Roman" w:hAnsi="Times New Roman" w:cs="Times New Roman"/>
          <w:sz w:val="24"/>
          <w:szCs w:val="24"/>
        </w:rPr>
        <w:t>–</w:t>
      </w:r>
      <w:r w:rsidRPr="005A0706">
        <w:rPr>
          <w:rFonts w:ascii="Times New Roman" w:hAnsi="Times New Roman" w:cs="Times New Roman"/>
          <w:sz w:val="24"/>
          <w:szCs w:val="24"/>
        </w:rPr>
        <w:t xml:space="preserve"> Порядок), указанных в </w:t>
      </w:r>
      <w:hyperlink r:id="rId6" w:history="1">
        <w:r w:rsidRPr="005A0706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="00CC200B">
        <w:rPr>
          <w:rFonts w:ascii="Times New Roman" w:hAnsi="Times New Roman" w:cs="Times New Roman"/>
          <w:sz w:val="24"/>
          <w:szCs w:val="24"/>
        </w:rPr>
        <w:t>,</w:t>
      </w:r>
      <w:r w:rsidRPr="005A07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0706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F0506A">
        <w:rPr>
          <w:rFonts w:ascii="Times New Roman" w:hAnsi="Times New Roman" w:cs="Times New Roman"/>
          <w:sz w:val="24"/>
          <w:szCs w:val="24"/>
        </w:rPr>
        <w:t>2-1</w:t>
      </w:r>
      <w:r w:rsidRPr="005A0706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15 июня 1992 г</w:t>
      </w:r>
      <w:r w:rsidR="00D736F7">
        <w:rPr>
          <w:rFonts w:ascii="Times New Roman" w:hAnsi="Times New Roman" w:cs="Times New Roman"/>
          <w:sz w:val="24"/>
          <w:szCs w:val="24"/>
        </w:rPr>
        <w:t>ода</w:t>
      </w:r>
      <w:r w:rsidRPr="005A0706">
        <w:rPr>
          <w:rFonts w:ascii="Times New Roman" w:hAnsi="Times New Roman" w:cs="Times New Roman"/>
          <w:sz w:val="24"/>
          <w:szCs w:val="24"/>
        </w:rPr>
        <w:t xml:space="preserve"> № 632 «О мерах по реализации Закона Российской Федерации «О реабилитации репрессированных народов в отношении казачества», предельные сроки и общий порядок их представления и рассмотрения, общий порядок принятия решений о согласов</w:t>
      </w:r>
      <w:r w:rsidR="00F0506A">
        <w:rPr>
          <w:rFonts w:ascii="Times New Roman" w:hAnsi="Times New Roman" w:cs="Times New Roman"/>
          <w:sz w:val="24"/>
          <w:szCs w:val="24"/>
        </w:rPr>
        <w:t>ании и утверждении этих уставов</w:t>
      </w:r>
      <w:r w:rsidRPr="005A0706">
        <w:rPr>
          <w:rFonts w:ascii="Times New Roman" w:hAnsi="Times New Roman" w:cs="Times New Roman"/>
          <w:sz w:val="24"/>
          <w:szCs w:val="24"/>
        </w:rPr>
        <w:t>.</w:t>
      </w:r>
    </w:p>
    <w:p w:rsidR="00AA7913" w:rsidRDefault="00402E55" w:rsidP="00737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5A0706">
        <w:rPr>
          <w:rFonts w:ascii="Times New Roman" w:hAnsi="Times New Roman" w:cs="Times New Roman"/>
          <w:sz w:val="24"/>
          <w:szCs w:val="24"/>
        </w:rPr>
        <w:t>2. Уставы хуторских, станичных, городских казачьих обществ, создаваемых (действующих) на территории Тосненского городского поселения Тосненского муниципального района Ленинградской области,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Ленинградской области, на которой создаются (действу</w:t>
      </w:r>
      <w:r w:rsidR="00AA7913">
        <w:rPr>
          <w:rFonts w:ascii="Times New Roman" w:hAnsi="Times New Roman" w:cs="Times New Roman"/>
          <w:sz w:val="24"/>
          <w:szCs w:val="24"/>
        </w:rPr>
        <w:t>ют) названные казачьи общества).</w:t>
      </w:r>
      <w:r w:rsidR="0073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55" w:rsidRPr="00AA7913" w:rsidRDefault="00AA7913" w:rsidP="00737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13">
        <w:rPr>
          <w:rFonts w:ascii="Times New Roman" w:hAnsi="Times New Roman" w:cs="Times New Roman"/>
          <w:sz w:val="24"/>
          <w:szCs w:val="24"/>
        </w:rPr>
        <w:t>У</w:t>
      </w:r>
      <w:r w:rsidR="007373EB" w:rsidRPr="00AA7913">
        <w:rPr>
          <w:rFonts w:ascii="Times New Roman" w:hAnsi="Times New Roman" w:cs="Times New Roman"/>
          <w:sz w:val="24"/>
          <w:szCs w:val="24"/>
        </w:rPr>
        <w:t xml:space="preserve">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Pr="00AA7913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  <w:r w:rsidR="007373EB" w:rsidRPr="00AA79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A7913">
        <w:rPr>
          <w:rFonts w:ascii="Times New Roman" w:hAnsi="Times New Roman" w:cs="Times New Roman"/>
          <w:sz w:val="24"/>
          <w:szCs w:val="24"/>
        </w:rPr>
        <w:t>а</w:t>
      </w:r>
      <w:r w:rsidR="007373EB" w:rsidRPr="00AA7913">
        <w:rPr>
          <w:rFonts w:ascii="Times New Roman" w:hAnsi="Times New Roman" w:cs="Times New Roman"/>
          <w:sz w:val="24"/>
          <w:szCs w:val="24"/>
        </w:rPr>
        <w:t xml:space="preserve"> Ленинградской области,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Ленинградской области, на которой создаются (действуют) названные казачьи общества).</w:t>
      </w:r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2E55" w:rsidRPr="005A0706">
        <w:rPr>
          <w:rFonts w:ascii="Times New Roman" w:hAnsi="Times New Roman" w:cs="Times New Roman"/>
          <w:sz w:val="24"/>
          <w:szCs w:val="24"/>
        </w:rPr>
        <w:t>. Согласование уставов казачьих обществ осуществляется после: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- принятия учредительным собранием (кругом, сбором) решения об учреждении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- 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</w:t>
      </w:r>
      <w:r>
        <w:rPr>
          <w:rFonts w:ascii="Times New Roman" w:hAnsi="Times New Roman" w:cs="Times New Roman"/>
          <w:sz w:val="24"/>
          <w:szCs w:val="24"/>
        </w:rPr>
        <w:t>лицам, названным в пункте 2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представление о согласовании устава казачьего общества. К представлению прилагаются: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  <w:bookmarkStart w:id="3" w:name="P46"/>
      <w:bookmarkEnd w:id="3"/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 w:rsidR="00D736F7">
        <w:rPr>
          <w:rFonts w:ascii="Times New Roman" w:hAnsi="Times New Roman" w:cs="Times New Roman"/>
          <w:sz w:val="24"/>
          <w:szCs w:val="24"/>
        </w:rPr>
        <w:t>–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</w:t>
      </w:r>
      <w:r>
        <w:rPr>
          <w:rFonts w:ascii="Times New Roman" w:hAnsi="Times New Roman" w:cs="Times New Roman"/>
          <w:sz w:val="24"/>
          <w:szCs w:val="24"/>
        </w:rPr>
        <w:t xml:space="preserve">ным в пункте 2 </w:t>
      </w:r>
      <w:r w:rsidR="00402E55">
        <w:rPr>
          <w:rFonts w:ascii="Times New Roman" w:hAnsi="Times New Roman" w:cs="Times New Roman"/>
          <w:sz w:val="24"/>
          <w:szCs w:val="24"/>
        </w:rPr>
        <w:t>настоящего П</w:t>
      </w:r>
      <w:r w:rsidR="00402E55" w:rsidRPr="005A0706">
        <w:rPr>
          <w:rFonts w:ascii="Times New Roman" w:hAnsi="Times New Roman" w:cs="Times New Roman"/>
          <w:sz w:val="24"/>
          <w:szCs w:val="24"/>
        </w:rPr>
        <w:t>орядка, представление о согласовании устава казачьего общества. К представлению прилагаются: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  <w:bookmarkStart w:id="4" w:name="P50"/>
      <w:bookmarkEnd w:id="4"/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2E55" w:rsidRPr="005A0706">
        <w:rPr>
          <w:rFonts w:ascii="Times New Roman" w:hAnsi="Times New Roman" w:cs="Times New Roman"/>
          <w:sz w:val="24"/>
          <w:szCs w:val="24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</w:t>
      </w:r>
      <w:r>
        <w:rPr>
          <w:rFonts w:ascii="Times New Roman" w:hAnsi="Times New Roman" w:cs="Times New Roman"/>
          <w:sz w:val="24"/>
          <w:szCs w:val="24"/>
        </w:rPr>
        <w:t>ным в пункте 2</w:t>
      </w:r>
      <w:r w:rsidR="00402E5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402E55" w:rsidRPr="005A0706">
        <w:rPr>
          <w:rFonts w:ascii="Times New Roman" w:hAnsi="Times New Roman" w:cs="Times New Roman"/>
          <w:sz w:val="24"/>
          <w:szCs w:val="24"/>
        </w:rPr>
        <w:t>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2" w:history="1">
        <w:r w:rsidR="00402E55" w:rsidRPr="005A070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</w:t>
      </w:r>
      <w:bookmarkStart w:id="5" w:name="P52"/>
      <w:bookmarkEnd w:id="5"/>
      <w:r w:rsidR="00402E55" w:rsidRPr="005A0706">
        <w:rPr>
          <w:rFonts w:ascii="Times New Roman" w:hAnsi="Times New Roman" w:cs="Times New Roman"/>
          <w:sz w:val="24"/>
          <w:szCs w:val="24"/>
        </w:rPr>
        <w:t>.</w:t>
      </w:r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2E55" w:rsidRPr="005A0706">
        <w:rPr>
          <w:rFonts w:ascii="Times New Roman" w:hAnsi="Times New Roman" w:cs="Times New Roman"/>
          <w:sz w:val="24"/>
          <w:szCs w:val="24"/>
        </w:rPr>
        <w:t>. Рассмотрение представленных для согласования устава казачьего общества документов и принятие по ним решения должностными лицами, названн</w:t>
      </w:r>
      <w:r>
        <w:rPr>
          <w:rFonts w:ascii="Times New Roman" w:hAnsi="Times New Roman" w:cs="Times New Roman"/>
          <w:sz w:val="24"/>
          <w:szCs w:val="24"/>
        </w:rPr>
        <w:t xml:space="preserve">ыми в пункте 2 </w:t>
      </w:r>
      <w:r w:rsidR="00402E55">
        <w:rPr>
          <w:rFonts w:ascii="Times New Roman" w:hAnsi="Times New Roman" w:cs="Times New Roman"/>
          <w:sz w:val="24"/>
          <w:szCs w:val="24"/>
        </w:rPr>
        <w:t>настоящего П</w:t>
      </w:r>
      <w:r w:rsidR="00402E55" w:rsidRPr="005A0706">
        <w:rPr>
          <w:rFonts w:ascii="Times New Roman" w:hAnsi="Times New Roman" w:cs="Times New Roman"/>
          <w:sz w:val="24"/>
          <w:szCs w:val="24"/>
        </w:rPr>
        <w:t>орядка, в течение 14 календарных дней со дня поступления указанных документов.</w:t>
      </w:r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По истечении срока, установленного </w:t>
      </w:r>
      <w:hyperlink w:anchor="P52" w:history="1">
        <w:r w:rsidR="00402E55"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2E55" w:rsidRPr="005A0706">
        <w:rPr>
          <w:rFonts w:ascii="Times New Roman" w:hAnsi="Times New Roman" w:cs="Times New Roman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1</w:t>
      </w:r>
      <w:r w:rsidR="00711AAB">
        <w:rPr>
          <w:rFonts w:ascii="Times New Roman" w:hAnsi="Times New Roman" w:cs="Times New Roman"/>
          <w:sz w:val="24"/>
          <w:szCs w:val="24"/>
        </w:rPr>
        <w:t>1</w:t>
      </w:r>
      <w:r w:rsidRPr="005A0706">
        <w:rPr>
          <w:rFonts w:ascii="Times New Roman" w:hAnsi="Times New Roman" w:cs="Times New Roman"/>
          <w:sz w:val="24"/>
          <w:szCs w:val="24"/>
        </w:rPr>
        <w:t>. Согласование устава казачьего общества оформляется служебным письмом, подписанным непосредственно должностн</w:t>
      </w:r>
      <w:r w:rsidR="00711AAB">
        <w:rPr>
          <w:rFonts w:ascii="Times New Roman" w:hAnsi="Times New Roman" w:cs="Times New Roman"/>
          <w:sz w:val="24"/>
          <w:szCs w:val="24"/>
        </w:rPr>
        <w:t>ыми лицами, названными в пункте 2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0706">
        <w:rPr>
          <w:rFonts w:ascii="Times New Roman" w:hAnsi="Times New Roman" w:cs="Times New Roman"/>
          <w:sz w:val="24"/>
          <w:szCs w:val="24"/>
        </w:rPr>
        <w:t>орядка.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1</w:t>
      </w:r>
      <w:r w:rsidR="00711AAB">
        <w:rPr>
          <w:rFonts w:ascii="Times New Roman" w:hAnsi="Times New Roman" w:cs="Times New Roman"/>
          <w:sz w:val="24"/>
          <w:szCs w:val="24"/>
        </w:rPr>
        <w:t>2</w:t>
      </w:r>
      <w:r w:rsidRPr="005A0706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11AAB">
        <w:rPr>
          <w:rFonts w:ascii="Times New Roman" w:hAnsi="Times New Roman" w:cs="Times New Roman"/>
          <w:sz w:val="24"/>
          <w:szCs w:val="24"/>
        </w:rPr>
        <w:t>4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  <w:bookmarkStart w:id="6" w:name="P60"/>
      <w:bookmarkEnd w:id="6"/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02E55" w:rsidRPr="005A0706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11AAB">
        <w:rPr>
          <w:rFonts w:ascii="Times New Roman" w:hAnsi="Times New Roman" w:cs="Times New Roman"/>
          <w:sz w:val="24"/>
          <w:szCs w:val="24"/>
        </w:rPr>
        <w:t>5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02E55" w:rsidRPr="005A0706" w:rsidRDefault="00711AAB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должностным </w:t>
      </w:r>
      <w:r>
        <w:rPr>
          <w:rFonts w:ascii="Times New Roman" w:hAnsi="Times New Roman" w:cs="Times New Roman"/>
          <w:sz w:val="24"/>
          <w:szCs w:val="24"/>
        </w:rPr>
        <w:t>лицам, названным в пункте 2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представления о согласовании устава казачьего общества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42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E36C0A">
        <w:rPr>
          <w:rFonts w:ascii="Times New Roman" w:hAnsi="Times New Roman" w:cs="Times New Roman"/>
          <w:sz w:val="24"/>
          <w:szCs w:val="24"/>
        </w:rPr>
        <w:t>4</w:t>
      </w:r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="00E36C0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anchor="P50" w:history="1">
        <w:r w:rsidR="00E36C0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- </w:t>
      </w:r>
      <w:r w:rsidR="00E36C0A">
        <w:rPr>
          <w:rFonts w:ascii="Times New Roman" w:hAnsi="Times New Roman" w:cs="Times New Roman"/>
          <w:sz w:val="24"/>
          <w:szCs w:val="24"/>
        </w:rPr>
        <w:t>13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E36C0A">
        <w:rPr>
          <w:rFonts w:ascii="Times New Roman" w:hAnsi="Times New Roman" w:cs="Times New Roman"/>
          <w:sz w:val="24"/>
          <w:szCs w:val="24"/>
        </w:rPr>
        <w:t>4</w:t>
      </w:r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r w:rsidR="00E36C0A">
        <w:rPr>
          <w:rFonts w:ascii="Times New Roman" w:hAnsi="Times New Roman" w:cs="Times New Roman"/>
          <w:sz w:val="24"/>
          <w:szCs w:val="24"/>
        </w:rPr>
        <w:t>5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 ограничено.</w:t>
      </w:r>
      <w:bookmarkStart w:id="7" w:name="P67"/>
      <w:bookmarkEnd w:id="7"/>
    </w:p>
    <w:p w:rsidR="00402E55" w:rsidRPr="00DB0CB4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2E55" w:rsidRPr="00DB0CB4">
        <w:rPr>
          <w:rFonts w:ascii="Times New Roman" w:hAnsi="Times New Roman" w:cs="Times New Roman"/>
          <w:sz w:val="24"/>
          <w:szCs w:val="24"/>
        </w:rPr>
        <w:t>. Уставы хуторских, станичных, городских казачьих обществ, создаваемых (действующих) на территории Тосненского городского поселения Тосненского муниципального района Ленинградской области, утверждаются главой Тосненского городского поселения Тосненского муниципального района Ленинградской области.</w:t>
      </w:r>
    </w:p>
    <w:p w:rsidR="00402E55" w:rsidRPr="005A0706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02E55" w:rsidRPr="00DB0CB4">
        <w:rPr>
          <w:rFonts w:ascii="Times New Roman" w:hAnsi="Times New Roman" w:cs="Times New Roman"/>
          <w:sz w:val="24"/>
          <w:szCs w:val="24"/>
        </w:rPr>
        <w:t>. Утверждение уставов казачьих обществ осуществляется после их согласования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должностными ли</w:t>
      </w:r>
      <w:r>
        <w:rPr>
          <w:rFonts w:ascii="Times New Roman" w:hAnsi="Times New Roman" w:cs="Times New Roman"/>
          <w:sz w:val="24"/>
          <w:szCs w:val="24"/>
        </w:rPr>
        <w:t>цами, названными в пункте 2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8" w:name="P76"/>
      <w:bookmarkEnd w:id="8"/>
    </w:p>
    <w:p w:rsidR="00402E55" w:rsidRPr="005A0706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A20638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муниципального района Ленинградской области</w:t>
      </w:r>
      <w:r w:rsidR="00402E55" w:rsidRPr="005A0706">
        <w:rPr>
          <w:rFonts w:ascii="Times New Roman" w:hAnsi="Times New Roman" w:cs="Times New Roman"/>
          <w:sz w:val="24"/>
          <w:szCs w:val="24"/>
        </w:rPr>
        <w:t>, представление об утверждении устава казачьего общества. К представлению прилагаются: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копии писем о согласовании устава казачьего общества до</w:t>
      </w:r>
      <w:r w:rsidR="00E36C0A">
        <w:rPr>
          <w:rFonts w:ascii="Times New Roman" w:hAnsi="Times New Roman" w:cs="Times New Roman"/>
          <w:sz w:val="24"/>
          <w:szCs w:val="24"/>
        </w:rPr>
        <w:t xml:space="preserve">лжностными лицами, названными в пункте 2 </w:t>
      </w:r>
      <w:r w:rsidRPr="005A0706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F15563">
        <w:rPr>
          <w:rFonts w:ascii="Times New Roman" w:hAnsi="Times New Roman" w:cs="Times New Roman"/>
          <w:sz w:val="24"/>
          <w:szCs w:val="24"/>
        </w:rPr>
        <w:t xml:space="preserve"> (за исключением главы</w:t>
      </w:r>
      <w:r w:rsidR="00F15563" w:rsidRPr="00DB0CB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F15563">
        <w:rPr>
          <w:rFonts w:ascii="Times New Roman" w:hAnsi="Times New Roman" w:cs="Times New Roman"/>
          <w:sz w:val="24"/>
          <w:szCs w:val="24"/>
        </w:rPr>
        <w:t>)</w:t>
      </w:r>
      <w:r w:rsidRPr="005A0706">
        <w:rPr>
          <w:rFonts w:ascii="Times New Roman" w:hAnsi="Times New Roman" w:cs="Times New Roman"/>
          <w:sz w:val="24"/>
          <w:szCs w:val="24"/>
        </w:rPr>
        <w:t>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  <w:bookmarkStart w:id="9" w:name="P81"/>
      <w:bookmarkEnd w:id="9"/>
    </w:p>
    <w:p w:rsidR="00402E55" w:rsidRPr="005A0706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E63F0A" w:rsidRPr="00E63F0A">
        <w:rPr>
          <w:rFonts w:ascii="Times New Roman" w:hAnsi="Times New Roman" w:cs="Times New Roman"/>
          <w:sz w:val="24"/>
          <w:szCs w:val="24"/>
        </w:rPr>
        <w:t>глав</w:t>
      </w:r>
      <w:r w:rsidR="00E63F0A">
        <w:rPr>
          <w:rFonts w:ascii="Times New Roman" w:hAnsi="Times New Roman" w:cs="Times New Roman"/>
          <w:sz w:val="24"/>
          <w:szCs w:val="24"/>
        </w:rPr>
        <w:t>е</w:t>
      </w:r>
      <w:r w:rsidR="00E63F0A" w:rsidRPr="00E63F0A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представление об утверждении устава казачьего общества. К представлению прилагаются: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5A07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5A0706">
          <w:rPr>
            <w:rFonts w:ascii="Times New Roman" w:hAnsi="Times New Roman" w:cs="Times New Roman"/>
            <w:sz w:val="24"/>
            <w:szCs w:val="24"/>
          </w:rPr>
          <w:t>пункт</w:t>
        </w:r>
        <w:r w:rsidR="007E4766">
          <w:rPr>
            <w:rFonts w:ascii="Times New Roman" w:hAnsi="Times New Roman" w:cs="Times New Roman"/>
            <w:sz w:val="24"/>
            <w:szCs w:val="24"/>
          </w:rPr>
          <w:t>е</w:t>
        </w:r>
        <w:r w:rsidRPr="005A070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94B73">
        <w:rPr>
          <w:rFonts w:ascii="Times New Roman" w:hAnsi="Times New Roman" w:cs="Times New Roman"/>
          <w:sz w:val="24"/>
          <w:szCs w:val="24"/>
        </w:rPr>
        <w:t xml:space="preserve"> </w:t>
      </w:r>
      <w:r w:rsidR="00E63F0A">
        <w:rPr>
          <w:rFonts w:ascii="Times New Roman" w:hAnsi="Times New Roman" w:cs="Times New Roman"/>
          <w:sz w:val="24"/>
          <w:szCs w:val="24"/>
        </w:rPr>
        <w:t>(за исключением главы</w:t>
      </w:r>
      <w:r w:rsidR="00E63F0A" w:rsidRPr="00DB0CB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E63F0A">
        <w:rPr>
          <w:rFonts w:ascii="Times New Roman" w:hAnsi="Times New Roman" w:cs="Times New Roman"/>
          <w:sz w:val="24"/>
          <w:szCs w:val="24"/>
        </w:rPr>
        <w:t>)</w:t>
      </w:r>
      <w:r w:rsidR="00E63F0A" w:rsidRPr="005A0706">
        <w:rPr>
          <w:rFonts w:ascii="Times New Roman" w:hAnsi="Times New Roman" w:cs="Times New Roman"/>
          <w:sz w:val="24"/>
          <w:szCs w:val="24"/>
        </w:rPr>
        <w:t>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402E55" w:rsidRPr="005A0706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"/>
      <w:bookmarkEnd w:id="10"/>
      <w:r w:rsidRPr="00E36C0A">
        <w:rPr>
          <w:rFonts w:ascii="Times New Roman" w:hAnsi="Times New Roman" w:cs="Times New Roman"/>
          <w:sz w:val="24"/>
          <w:szCs w:val="24"/>
        </w:rPr>
        <w:t>19</w:t>
      </w:r>
      <w:r w:rsidR="00402E55" w:rsidRPr="00E36C0A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76" w:history="1">
        <w:r w:rsidR="00402E55" w:rsidRPr="00E36C0A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E36C0A">
        <w:rPr>
          <w:rFonts w:ascii="Times New Roman" w:hAnsi="Times New Roman" w:cs="Times New Roman"/>
          <w:sz w:val="24"/>
          <w:szCs w:val="24"/>
        </w:rPr>
        <w:t>17</w:t>
      </w:r>
      <w:r w:rsidR="00402E55" w:rsidRPr="00E36C0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02E55" w:rsidRPr="00E36C0A">
        <w:rPr>
          <w:rFonts w:ascii="Times New Roman" w:hAnsi="Times New Roman" w:cs="Times New Roman"/>
          <w:sz w:val="24"/>
          <w:szCs w:val="24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  <w:bookmarkStart w:id="11" w:name="P87"/>
      <w:bookmarkEnd w:id="11"/>
    </w:p>
    <w:p w:rsidR="00402E55" w:rsidRPr="005A0706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E63F0A">
        <w:rPr>
          <w:rFonts w:ascii="Times New Roman" w:hAnsi="Times New Roman" w:cs="Times New Roman"/>
          <w:sz w:val="24"/>
          <w:szCs w:val="24"/>
        </w:rPr>
        <w:t>главой</w:t>
      </w:r>
      <w:r w:rsidR="00E63F0A" w:rsidRPr="00DB0CB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поступления указанных документов.</w:t>
      </w:r>
      <w:bookmarkStart w:id="12" w:name="P88"/>
      <w:bookmarkEnd w:id="12"/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2</w:t>
      </w:r>
      <w:r w:rsidR="00E36C0A">
        <w:rPr>
          <w:rFonts w:ascii="Times New Roman" w:hAnsi="Times New Roman" w:cs="Times New Roman"/>
          <w:sz w:val="24"/>
          <w:szCs w:val="24"/>
        </w:rPr>
        <w:t>1</w:t>
      </w:r>
      <w:r w:rsidRPr="005A0706">
        <w:rPr>
          <w:rFonts w:ascii="Times New Roman" w:hAnsi="Times New Roman" w:cs="Times New Roman"/>
          <w:sz w:val="24"/>
          <w:szCs w:val="24"/>
        </w:rPr>
        <w:t xml:space="preserve">. По истечении срока, указанного в </w:t>
      </w:r>
      <w:hyperlink w:anchor="P87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36C0A">
        <w:rPr>
          <w:rFonts w:ascii="Times New Roman" w:hAnsi="Times New Roman" w:cs="Times New Roman"/>
          <w:sz w:val="24"/>
          <w:szCs w:val="24"/>
        </w:rPr>
        <w:t>20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должностное лицо уведомляет атамана казачьего общества либо уполномоченное лицо в письменной форме.</w:t>
      </w:r>
    </w:p>
    <w:p w:rsidR="00402E55" w:rsidRPr="005A0706" w:rsidRDefault="00E36C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02E55" w:rsidRPr="005A0706">
        <w:rPr>
          <w:rFonts w:ascii="Times New Roman" w:hAnsi="Times New Roman" w:cs="Times New Roman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02E55" w:rsidRPr="005A0706" w:rsidRDefault="009A6247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Утверждение устава казачьего общества оформляется </w:t>
      </w:r>
      <w:r w:rsidR="00402E55">
        <w:rPr>
          <w:rFonts w:ascii="Times New Roman" w:hAnsi="Times New Roman" w:cs="Times New Roman"/>
          <w:sz w:val="24"/>
          <w:szCs w:val="24"/>
        </w:rPr>
        <w:t>постановлением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</w:t>
      </w:r>
      <w:r w:rsidR="00E63F0A">
        <w:rPr>
          <w:rFonts w:ascii="Times New Roman" w:hAnsi="Times New Roman" w:cs="Times New Roman"/>
          <w:sz w:val="24"/>
          <w:szCs w:val="24"/>
        </w:rPr>
        <w:t>главы</w:t>
      </w:r>
      <w:r w:rsidR="00E63F0A" w:rsidRPr="00DB0CB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402E55">
        <w:rPr>
          <w:rFonts w:ascii="Times New Roman" w:hAnsi="Times New Roman" w:cs="Times New Roman"/>
          <w:sz w:val="24"/>
          <w:szCs w:val="24"/>
        </w:rPr>
        <w:t>постановления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="00402E55" w:rsidRPr="005A07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21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02E55" w:rsidRPr="005A0706" w:rsidRDefault="009A6247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02E55" w:rsidRPr="005A0706">
        <w:rPr>
          <w:rFonts w:ascii="Times New Roman" w:hAnsi="Times New Roman" w:cs="Times New Roman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- слово УСТАВ (прописными буквами) и полное наименование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- год принятия учредительным собранием (кругом, сбором) решения об учреждении казачьего общества </w:t>
      </w:r>
      <w:r w:rsidR="00D736F7">
        <w:rPr>
          <w:rFonts w:ascii="Times New Roman" w:hAnsi="Times New Roman" w:cs="Times New Roman"/>
          <w:sz w:val="24"/>
          <w:szCs w:val="24"/>
        </w:rPr>
        <w:t>–</w:t>
      </w:r>
      <w:r w:rsidRPr="005A0706">
        <w:rPr>
          <w:rFonts w:ascii="Times New Roman" w:hAnsi="Times New Roman" w:cs="Times New Roman"/>
          <w:sz w:val="24"/>
          <w:szCs w:val="24"/>
        </w:rPr>
        <w:t xml:space="preserve">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D736F7">
        <w:rPr>
          <w:rFonts w:ascii="Times New Roman" w:hAnsi="Times New Roman" w:cs="Times New Roman"/>
          <w:sz w:val="24"/>
          <w:szCs w:val="24"/>
        </w:rPr>
        <w:t>–</w:t>
      </w:r>
      <w:r w:rsidRPr="005A0706">
        <w:rPr>
          <w:rFonts w:ascii="Times New Roman" w:hAnsi="Times New Roman" w:cs="Times New Roman"/>
          <w:sz w:val="24"/>
          <w:szCs w:val="24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- гриф утверждения, состоящий из слова УТВЕРЖДЕНО (без кавычек и прописными буквами) и реквизитов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A0706">
        <w:rPr>
          <w:rFonts w:ascii="Times New Roman" w:hAnsi="Times New Roman" w:cs="Times New Roman"/>
          <w:sz w:val="24"/>
          <w:szCs w:val="24"/>
        </w:rPr>
        <w:t>, которым утверждается устав казачьего общества (располагается в правом верхнем углу титульного листа устава казачье</w:t>
      </w:r>
      <w:r w:rsidRPr="005A0706">
        <w:rPr>
          <w:rFonts w:ascii="Times New Roman" w:hAnsi="Times New Roman" w:cs="Times New Roman"/>
          <w:sz w:val="24"/>
          <w:szCs w:val="24"/>
        </w:rPr>
        <w:lastRenderedPageBreak/>
        <w:t>го общества);</w:t>
      </w:r>
    </w:p>
    <w:p w:rsidR="00402E55" w:rsidRPr="005A0706" w:rsidRDefault="009A6247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4"/>
          <w:szCs w:val="24"/>
        </w:rPr>
        <w:t>общества под грифом утверждения</w:t>
      </w:r>
      <w:r w:rsidR="00402E55" w:rsidRPr="005A0706">
        <w:rPr>
          <w:rFonts w:ascii="Times New Roman" w:hAnsi="Times New Roman" w:cs="Times New Roman"/>
          <w:sz w:val="24"/>
          <w:szCs w:val="24"/>
        </w:rPr>
        <w:t>).</w:t>
      </w:r>
    </w:p>
    <w:p w:rsidR="00402E55" w:rsidRPr="005A0706" w:rsidRDefault="00E63F0A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бразец титульного листа устава казачьего общества приведен в </w:t>
      </w:r>
      <w:hyperlink w:anchor="P118" w:history="1">
        <w:r w:rsidR="00402E55" w:rsidRPr="005A0706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402E55">
        <w:rPr>
          <w:rFonts w:ascii="Times New Roman" w:hAnsi="Times New Roman" w:cs="Times New Roman"/>
          <w:sz w:val="24"/>
          <w:szCs w:val="24"/>
        </w:rPr>
        <w:t xml:space="preserve"> 1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02E55" w:rsidRPr="005A0706" w:rsidRDefault="009A6247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02E55" w:rsidRPr="005A0706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 w:history="1">
        <w:r w:rsidRPr="005A07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непредставление или представление неполного комплекта документов, предусмотренных</w:t>
      </w:r>
      <w:r w:rsidR="009A624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5A07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" w:history="1">
        <w:r w:rsidR="009A624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  <w:bookmarkStart w:id="13" w:name="P101"/>
      <w:bookmarkEnd w:id="13"/>
    </w:p>
    <w:p w:rsidR="00402E55" w:rsidRPr="005A0706" w:rsidRDefault="009A6247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02E55" w:rsidRPr="005A0706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 w:history="1">
        <w:r w:rsidRPr="005A07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9A6247">
        <w:rPr>
          <w:rFonts w:ascii="Times New Roman" w:hAnsi="Times New Roman" w:cs="Times New Roman"/>
          <w:sz w:val="24"/>
          <w:szCs w:val="24"/>
        </w:rPr>
        <w:t>18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402E55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402E55" w:rsidRPr="005A0706" w:rsidRDefault="009A6247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CB5">
        <w:rPr>
          <w:rFonts w:ascii="Times New Roman" w:hAnsi="Times New Roman" w:cs="Times New Roman"/>
          <w:sz w:val="24"/>
          <w:szCs w:val="24"/>
        </w:rPr>
        <w:t>27</w:t>
      </w:r>
      <w:r w:rsidR="00402E55" w:rsidRPr="008E5CB5">
        <w:rPr>
          <w:rFonts w:ascii="Times New Roman" w:hAnsi="Times New Roman" w:cs="Times New Roman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E63F0A" w:rsidRPr="00E63F0A">
        <w:rPr>
          <w:rFonts w:ascii="Times New Roman" w:hAnsi="Times New Roman" w:cs="Times New Roman"/>
          <w:sz w:val="24"/>
          <w:szCs w:val="24"/>
        </w:rPr>
        <w:t>глав</w:t>
      </w:r>
      <w:r w:rsidR="00E63F0A">
        <w:rPr>
          <w:rFonts w:ascii="Times New Roman" w:hAnsi="Times New Roman" w:cs="Times New Roman"/>
          <w:sz w:val="24"/>
          <w:szCs w:val="24"/>
        </w:rPr>
        <w:t>е</w:t>
      </w:r>
      <w:r w:rsidR="00E63F0A" w:rsidRPr="00E63F0A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402E55" w:rsidRPr="008E5CB5">
        <w:rPr>
          <w:rFonts w:ascii="Times New Roman" w:hAnsi="Times New Roman" w:cs="Times New Roman"/>
          <w:sz w:val="24"/>
          <w:szCs w:val="24"/>
        </w:rPr>
        <w:t xml:space="preserve"> представления об утверждении устава казачьего общества и документов,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w:anchor="P76" w:history="1">
        <w:r w:rsidR="00402E55"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E5CB5">
        <w:rPr>
          <w:rFonts w:ascii="Times New Roman" w:hAnsi="Times New Roman" w:cs="Times New Roman"/>
          <w:sz w:val="24"/>
          <w:szCs w:val="24"/>
        </w:rPr>
        <w:t>17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r w:rsidR="008E5CB5" w:rsidRPr="008E5CB5">
        <w:rPr>
          <w:rFonts w:ascii="Times New Roman" w:hAnsi="Times New Roman" w:cs="Times New Roman"/>
          <w:sz w:val="24"/>
        </w:rPr>
        <w:t>18</w:t>
      </w:r>
      <w:r w:rsidR="00402E55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Повторное представление об утверждении устава казачьего общества и документов, предусмотренных</w:t>
      </w:r>
      <w:r w:rsidR="008E5CB5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Pr="005A07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" w:history="1">
        <w:r w:rsidR="008E5CB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r w:rsidR="008E5CB5">
        <w:rPr>
          <w:rFonts w:ascii="Times New Roman" w:hAnsi="Times New Roman" w:cs="Times New Roman"/>
          <w:sz w:val="24"/>
          <w:szCs w:val="24"/>
        </w:rPr>
        <w:t>18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anchor="P86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E5CB5">
        <w:rPr>
          <w:rFonts w:ascii="Times New Roman" w:hAnsi="Times New Roman" w:cs="Times New Roman"/>
          <w:sz w:val="24"/>
          <w:szCs w:val="24"/>
        </w:rPr>
        <w:t>20</w:t>
      </w:r>
      <w:r w:rsidRPr="005A0706">
        <w:rPr>
          <w:rFonts w:ascii="Times New Roman" w:hAnsi="Times New Roman" w:cs="Times New Roman"/>
          <w:sz w:val="24"/>
          <w:szCs w:val="24"/>
        </w:rPr>
        <w:t xml:space="preserve"> - </w:t>
      </w:r>
      <w:r w:rsidR="008E5CB5">
        <w:rPr>
          <w:rFonts w:ascii="Times New Roman" w:hAnsi="Times New Roman" w:cs="Times New Roman"/>
          <w:sz w:val="24"/>
          <w:szCs w:val="24"/>
        </w:rPr>
        <w:t>27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02E55" w:rsidRPr="005A0706" w:rsidRDefault="00402E55" w:rsidP="00402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8E5CB5">
        <w:rPr>
          <w:rFonts w:ascii="Times New Roman" w:hAnsi="Times New Roman" w:cs="Times New Roman"/>
          <w:sz w:val="24"/>
          <w:szCs w:val="24"/>
        </w:rPr>
        <w:t>пунктами</w:t>
      </w:r>
      <w:r w:rsidR="008E5CB5" w:rsidRPr="005A07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" w:history="1">
        <w:r w:rsidR="008E5CB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8E5CB5"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r w:rsidR="008E5CB5">
        <w:rPr>
          <w:rFonts w:ascii="Times New Roman" w:hAnsi="Times New Roman" w:cs="Times New Roman"/>
          <w:sz w:val="24"/>
          <w:szCs w:val="24"/>
        </w:rPr>
        <w:t>18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 ограничено.</w:t>
      </w: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B5" w:rsidRDefault="008E5CB5" w:rsidP="008E5C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36F7" w:rsidRDefault="00402E55" w:rsidP="008E5C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E5CB5">
        <w:rPr>
          <w:rFonts w:ascii="Times New Roman" w:hAnsi="Times New Roman" w:cs="Times New Roman"/>
          <w:sz w:val="24"/>
          <w:szCs w:val="24"/>
        </w:rPr>
        <w:t>согласования</w:t>
      </w:r>
      <w:r w:rsidRPr="005A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B5" w:rsidRDefault="00402E55" w:rsidP="008E5C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и </w:t>
      </w:r>
      <w:r w:rsidR="008E5CB5">
        <w:rPr>
          <w:rFonts w:ascii="Times New Roman" w:hAnsi="Times New Roman" w:cs="Times New Roman"/>
          <w:sz w:val="24"/>
          <w:szCs w:val="24"/>
        </w:rPr>
        <w:t>утверждения</w:t>
      </w:r>
      <w:r w:rsidR="00D736F7" w:rsidRPr="00D736F7">
        <w:rPr>
          <w:rFonts w:ascii="Times New Roman" w:hAnsi="Times New Roman" w:cs="Times New Roman"/>
          <w:sz w:val="24"/>
          <w:szCs w:val="24"/>
        </w:rPr>
        <w:t xml:space="preserve"> </w:t>
      </w:r>
      <w:r w:rsidR="00D736F7" w:rsidRPr="005A0706">
        <w:rPr>
          <w:rFonts w:ascii="Times New Roman" w:hAnsi="Times New Roman" w:cs="Times New Roman"/>
          <w:sz w:val="24"/>
          <w:szCs w:val="24"/>
        </w:rPr>
        <w:t>уставов</w:t>
      </w:r>
    </w:p>
    <w:p w:rsidR="00402E55" w:rsidRPr="005A0706" w:rsidRDefault="00402E55" w:rsidP="00AA791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казачьих обществ </w:t>
      </w:r>
    </w:p>
    <w:p w:rsidR="00402E55" w:rsidRPr="005A0706" w:rsidRDefault="00402E55" w:rsidP="00402E55">
      <w:pPr>
        <w:pStyle w:val="ConsPlusNormal"/>
        <w:tabs>
          <w:tab w:val="left" w:pos="54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E55" w:rsidRDefault="00402E55" w:rsidP="00402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</w:p>
    <w:p w:rsidR="00402E55" w:rsidRPr="005A0706" w:rsidRDefault="002C2CCA" w:rsidP="00402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="00402E55" w:rsidRPr="005A0706">
        <w:rPr>
          <w:rFonts w:ascii="Times New Roman" w:hAnsi="Times New Roman" w:cs="Times New Roman"/>
          <w:sz w:val="24"/>
          <w:szCs w:val="24"/>
        </w:rPr>
        <w:t>ОБРАЗЕЦ</w:t>
      </w:r>
    </w:p>
    <w:p w:rsidR="00402E55" w:rsidRPr="005A0706" w:rsidRDefault="00402E55" w:rsidP="00402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519"/>
        <w:gridCol w:w="104"/>
        <w:gridCol w:w="453"/>
        <w:gridCol w:w="1077"/>
      </w:tblGrid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E55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C2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C2CCA" w:rsidRDefault="002C2CCA" w:rsidP="002C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444DE" w:rsidRDefault="002C2CCA" w:rsidP="002C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  <w:r w:rsidRPr="002C2CCA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</w:t>
            </w:r>
          </w:p>
          <w:p w:rsidR="001444DE" w:rsidRDefault="002C2CCA" w:rsidP="002C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C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Тосненского </w:t>
            </w:r>
          </w:p>
          <w:p w:rsidR="00402E55" w:rsidRPr="005A0706" w:rsidRDefault="002C2CCA" w:rsidP="002C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C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402E55" w:rsidRPr="005A0706" w:rsidTr="00F23E33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F23E33" w:rsidP="00F23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2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2C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D736F7" w:rsidRDefault="00402E55" w:rsidP="00D736F7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D736F7" w:rsidRDefault="00402E55" w:rsidP="00D736F7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02E55" w:rsidRPr="005A0706" w:rsidTr="00D736F7">
        <w:trPr>
          <w:trHeight w:val="201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E55" w:rsidRPr="00D736F7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6F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E55" w:rsidRPr="00FA0B8D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0B8D">
              <w:rPr>
                <w:rFonts w:ascii="Times New Roman" w:hAnsi="Times New Roman" w:cs="Times New Roman"/>
                <w:sz w:val="20"/>
              </w:rPr>
              <w:t>(Ф.И.О)</w:t>
            </w: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55" w:rsidRPr="005A0706" w:rsidRDefault="00402E55" w:rsidP="002C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E55" w:rsidRPr="001444DE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4DE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E55" w:rsidRPr="001444DE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4DE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</w:tr>
      <w:tr w:rsidR="00402E55" w:rsidRPr="005A0706" w:rsidTr="00D736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E55" w:rsidRPr="005A0706" w:rsidRDefault="00402E55" w:rsidP="00402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02E55" w:rsidRPr="005A0706" w:rsidTr="00D736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5A0706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402E55" w:rsidRPr="005A0706" w:rsidTr="00D736F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55" w:rsidRPr="005A0706" w:rsidRDefault="00402E55" w:rsidP="00D7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5" w:rsidRPr="005A0706" w:rsidTr="00D736F7">
        <w:tc>
          <w:tcPr>
            <w:tcW w:w="9070" w:type="dxa"/>
            <w:tcBorders>
              <w:top w:val="single" w:sz="4" w:space="0" w:color="auto"/>
              <w:left w:val="nil"/>
              <w:right w:val="nil"/>
            </w:tcBorders>
          </w:tcPr>
          <w:p w:rsidR="00402E55" w:rsidRPr="00D736F7" w:rsidRDefault="00402E55" w:rsidP="00D736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6F7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казачьего общества)</w:t>
            </w:r>
          </w:p>
        </w:tc>
      </w:tr>
      <w:tr w:rsidR="00402E55" w:rsidRPr="005A0706" w:rsidTr="00494B73">
        <w:trPr>
          <w:trHeight w:val="147"/>
        </w:trPr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402E55" w:rsidRPr="005A0706" w:rsidRDefault="00402E55" w:rsidP="005D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3323EB" w:rsidRDefault="003323EB" w:rsidP="003A4938"/>
    <w:sectPr w:rsidR="003323EB" w:rsidSect="00D736F7">
      <w:headerReference w:type="default" r:id="rId21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AD" w:rsidRDefault="00BE3DAD" w:rsidP="00D736F7">
      <w:pPr>
        <w:spacing w:after="0" w:line="240" w:lineRule="auto"/>
      </w:pPr>
      <w:r>
        <w:separator/>
      </w:r>
    </w:p>
  </w:endnote>
  <w:endnote w:type="continuationSeparator" w:id="0">
    <w:p w:rsidR="00BE3DAD" w:rsidRDefault="00BE3DAD" w:rsidP="00D7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AD" w:rsidRDefault="00BE3DAD" w:rsidP="00D736F7">
      <w:pPr>
        <w:spacing w:after="0" w:line="240" w:lineRule="auto"/>
      </w:pPr>
      <w:r>
        <w:separator/>
      </w:r>
    </w:p>
  </w:footnote>
  <w:footnote w:type="continuationSeparator" w:id="0">
    <w:p w:rsidR="00BE3DAD" w:rsidRDefault="00BE3DAD" w:rsidP="00D7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23547"/>
      <w:docPartObj>
        <w:docPartGallery w:val="Page Numbers (Top of Page)"/>
        <w:docPartUnique/>
      </w:docPartObj>
    </w:sdtPr>
    <w:sdtEndPr/>
    <w:sdtContent>
      <w:p w:rsidR="00D736F7" w:rsidRDefault="00D736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91">
          <w:rPr>
            <w:noProof/>
          </w:rPr>
          <w:t>2</w:t>
        </w:r>
        <w:r>
          <w:fldChar w:fldCharType="end"/>
        </w:r>
      </w:p>
    </w:sdtContent>
  </w:sdt>
  <w:p w:rsidR="00D736F7" w:rsidRDefault="00D736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5"/>
    <w:rsid w:val="000C0FE9"/>
    <w:rsid w:val="001227CA"/>
    <w:rsid w:val="001444DE"/>
    <w:rsid w:val="00194C33"/>
    <w:rsid w:val="0024137E"/>
    <w:rsid w:val="00241A53"/>
    <w:rsid w:val="002C2CCA"/>
    <w:rsid w:val="003323EB"/>
    <w:rsid w:val="003A0A31"/>
    <w:rsid w:val="003A4938"/>
    <w:rsid w:val="00402E55"/>
    <w:rsid w:val="004277F6"/>
    <w:rsid w:val="00494B73"/>
    <w:rsid w:val="005652A9"/>
    <w:rsid w:val="005D3100"/>
    <w:rsid w:val="00711AAB"/>
    <w:rsid w:val="007373EB"/>
    <w:rsid w:val="007E4766"/>
    <w:rsid w:val="00864B03"/>
    <w:rsid w:val="008E5CB5"/>
    <w:rsid w:val="009A6247"/>
    <w:rsid w:val="00A20638"/>
    <w:rsid w:val="00A85C42"/>
    <w:rsid w:val="00AA7913"/>
    <w:rsid w:val="00AB1933"/>
    <w:rsid w:val="00B07750"/>
    <w:rsid w:val="00B5071C"/>
    <w:rsid w:val="00BE3DAD"/>
    <w:rsid w:val="00CC200B"/>
    <w:rsid w:val="00D736F7"/>
    <w:rsid w:val="00E36C0A"/>
    <w:rsid w:val="00E63F0A"/>
    <w:rsid w:val="00F0506A"/>
    <w:rsid w:val="00F15563"/>
    <w:rsid w:val="00F23E33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A752-6208-4649-BBE9-EDA5E73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02E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6F7"/>
  </w:style>
  <w:style w:type="paragraph" w:styleId="a8">
    <w:name w:val="footer"/>
    <w:basedOn w:val="a"/>
    <w:link w:val="a9"/>
    <w:uiPriority w:val="99"/>
    <w:unhideWhenUsed/>
    <w:rsid w:val="00D7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13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18" Type="http://schemas.openxmlformats.org/officeDocument/2006/relationships/hyperlink" Target="consultantplus://offline/ref=7A07A77C9A828235B5CEC6FCAD12CCB2C7263C0F7E52E39303DB3A8B4F934AAE1F42A562AFE05B347356F0A75EiE00H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A07A77C9A828235B5CEC6FCAD12CCB2C0203A0C7653E39303DB3A8B4F934AAE0D42FD6EAFE845317143A6F618B74CB341F06A9D843192CDi903H" TargetMode="External"/><Relationship Id="rId12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17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20" Type="http://schemas.openxmlformats.org/officeDocument/2006/relationships/hyperlink" Target="consultantplus://offline/ref=7A07A77C9A828235B5CEC6FCAD12CCB2C7263C0F7E52E39303DB3A8B4F934AAE1F42A562AFE05B347356F0A75EiE0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7A77C9A828235B5CEC6FCAD12CCB2C0203A0C7653E39303DB3A8B4F934AAE0D42FD6EAFE845307E43A6F618B74CB341F06A9D843192CDi903H" TargetMode="External"/><Relationship Id="rId11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19" Type="http://schemas.openxmlformats.org/officeDocument/2006/relationships/hyperlink" Target="consultantplus://offline/ref=7A07A77C9A828235B5CEC6FCAD12CCB2C7263C0F7E52E39303DB3A8B4F934AAE1F42A562AFE05B347356F0A75EiE0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14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2022-06-07T07:12:00Z</cp:lastPrinted>
  <dcterms:created xsi:type="dcterms:W3CDTF">2022-06-08T06:59:00Z</dcterms:created>
  <dcterms:modified xsi:type="dcterms:W3CDTF">2022-06-08T06:59:00Z</dcterms:modified>
</cp:coreProperties>
</file>