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7" w:rsidRPr="005B23B7" w:rsidRDefault="003350B3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AC4B20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30.09</w:t>
      </w:r>
      <w:r w:rsidR="003350B3">
        <w:rPr>
          <w:rFonts w:ascii="Times New Roman" w:eastAsia="Times New Roman" w:hAnsi="Times New Roman" w:cs="Times New Roman"/>
          <w:color w:val="auto"/>
          <w:lang w:bidi="ar-SA"/>
        </w:rPr>
        <w:t>.2022                             3423-па</w:t>
      </w: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DA3164" w:rsidP="005B23B7">
      <w:pPr>
        <w:widowControl/>
        <w:jc w:val="both"/>
        <w:rPr>
          <w:rFonts w:ascii="Times New Roman" w:hAnsi="Times New Roman" w:cs="Times New Roman"/>
          <w:color w:val="auto"/>
        </w:rPr>
      </w:pPr>
      <w:r w:rsidRPr="005B23B7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</w:t>
      </w:r>
      <w:r w:rsidRPr="005B23B7">
        <w:rPr>
          <w:rFonts w:ascii="Times New Roman" w:hAnsi="Times New Roman" w:cs="Times New Roman"/>
          <w:color w:val="auto"/>
        </w:rPr>
        <w:t>топливно-энергетическ</w:t>
      </w:r>
      <w:r w:rsidR="00F00F1C" w:rsidRPr="005B23B7">
        <w:rPr>
          <w:rFonts w:ascii="Times New Roman" w:hAnsi="Times New Roman" w:cs="Times New Roman"/>
          <w:color w:val="auto"/>
        </w:rPr>
        <w:t>ого</w:t>
      </w:r>
      <w:r w:rsidRPr="005B23B7">
        <w:rPr>
          <w:rFonts w:ascii="Times New Roman" w:hAnsi="Times New Roman" w:cs="Times New Roman"/>
          <w:color w:val="auto"/>
        </w:rPr>
        <w:t xml:space="preserve"> баланс</w:t>
      </w:r>
      <w:r w:rsidR="00F00F1C" w:rsidRPr="005B23B7">
        <w:rPr>
          <w:rFonts w:ascii="Times New Roman" w:hAnsi="Times New Roman" w:cs="Times New Roman"/>
          <w:color w:val="auto"/>
        </w:rPr>
        <w:t>а</w:t>
      </w:r>
      <w:r w:rsidRPr="005B23B7">
        <w:rPr>
          <w:rFonts w:ascii="Times New Roman" w:hAnsi="Times New Roman" w:cs="Times New Roman"/>
          <w:color w:val="auto"/>
        </w:rPr>
        <w:t xml:space="preserve"> </w:t>
      </w:r>
    </w:p>
    <w:p w:rsidR="005B23B7" w:rsidRPr="005B23B7" w:rsidRDefault="00DA3164" w:rsidP="005B23B7">
      <w:pPr>
        <w:widowControl/>
        <w:jc w:val="both"/>
        <w:rPr>
          <w:rFonts w:ascii="Times New Roman" w:hAnsi="Times New Roman" w:cs="Times New Roman"/>
          <w:color w:val="auto"/>
        </w:rPr>
      </w:pPr>
      <w:r w:rsidRPr="005B23B7">
        <w:rPr>
          <w:rFonts w:ascii="Times New Roman" w:hAnsi="Times New Roman" w:cs="Times New Roman"/>
          <w:color w:val="auto"/>
        </w:rPr>
        <w:t xml:space="preserve">муниципального образования Тосненский район </w:t>
      </w:r>
    </w:p>
    <w:p w:rsidR="00DA3164" w:rsidRPr="005B23B7" w:rsidRDefault="00DA3164" w:rsidP="005B23B7">
      <w:pPr>
        <w:widowControl/>
        <w:jc w:val="both"/>
        <w:rPr>
          <w:rFonts w:ascii="Times New Roman" w:hAnsi="Times New Roman" w:cs="Times New Roman"/>
          <w:color w:val="auto"/>
        </w:rPr>
      </w:pPr>
      <w:r w:rsidRPr="005B23B7">
        <w:rPr>
          <w:rFonts w:ascii="Times New Roman" w:hAnsi="Times New Roman" w:cs="Times New Roman"/>
          <w:color w:val="auto"/>
        </w:rPr>
        <w:t>Ленинградской области за 2021 год</w:t>
      </w: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23B7" w:rsidRPr="005B23B7" w:rsidRDefault="005B23B7" w:rsidP="005B23B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D91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  <w:r w:rsidRPr="005B23B7"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>В соответствии с Федеральным законом от 27 июля 2010 года № 190-ФЗ «О тепл</w:t>
      </w:r>
      <w:r w:rsidR="00F27DF1" w:rsidRPr="005B23B7">
        <w:rPr>
          <w:sz w:val="24"/>
          <w:szCs w:val="24"/>
        </w:rPr>
        <w:t>о</w:t>
      </w:r>
      <w:r w:rsidR="00F27DF1" w:rsidRPr="005B23B7">
        <w:rPr>
          <w:sz w:val="24"/>
          <w:szCs w:val="24"/>
        </w:rPr>
        <w:t xml:space="preserve">снабжении», </w:t>
      </w:r>
      <w:r w:rsidR="00CC6D91" w:rsidRPr="005B23B7">
        <w:rPr>
          <w:sz w:val="24"/>
          <w:szCs w:val="24"/>
        </w:rPr>
        <w:t>п</w:t>
      </w:r>
      <w:r w:rsidR="00F27DF1" w:rsidRPr="005B23B7">
        <w:rPr>
          <w:sz w:val="24"/>
          <w:szCs w:val="24"/>
        </w:rPr>
        <w:t xml:space="preserve">риказом </w:t>
      </w:r>
      <w:r w:rsidR="00CC6D91" w:rsidRPr="005B23B7">
        <w:rPr>
          <w:sz w:val="24"/>
          <w:szCs w:val="24"/>
        </w:rPr>
        <w:t>М</w:t>
      </w:r>
      <w:r w:rsidR="00F27DF1" w:rsidRPr="005B23B7">
        <w:rPr>
          <w:sz w:val="24"/>
          <w:szCs w:val="24"/>
        </w:rPr>
        <w:t>инистерства энергетики Р</w:t>
      </w:r>
      <w:r w:rsidR="00CC6D91" w:rsidRPr="005B23B7">
        <w:rPr>
          <w:sz w:val="24"/>
          <w:szCs w:val="24"/>
        </w:rPr>
        <w:t xml:space="preserve">оссийской </w:t>
      </w:r>
      <w:r w:rsidR="00F27DF1" w:rsidRPr="005B23B7">
        <w:rPr>
          <w:sz w:val="24"/>
          <w:szCs w:val="24"/>
        </w:rPr>
        <w:t>Ф</w:t>
      </w:r>
      <w:r w:rsidR="00CC6D91" w:rsidRPr="005B23B7">
        <w:rPr>
          <w:sz w:val="24"/>
          <w:szCs w:val="24"/>
        </w:rPr>
        <w:t>едерации</w:t>
      </w:r>
      <w:r w:rsidR="00F27DF1" w:rsidRPr="005B23B7">
        <w:rPr>
          <w:sz w:val="24"/>
          <w:szCs w:val="24"/>
        </w:rPr>
        <w:t xml:space="preserve"> от 29 октября 2021</w:t>
      </w:r>
      <w:r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г</w:t>
      </w:r>
      <w:r w:rsidR="00CC6D91" w:rsidRPr="005B23B7">
        <w:rPr>
          <w:sz w:val="24"/>
          <w:szCs w:val="24"/>
        </w:rPr>
        <w:t>ода</w:t>
      </w:r>
      <w:r w:rsidR="00F27DF1" w:rsidRPr="005B23B7">
        <w:rPr>
          <w:sz w:val="24"/>
          <w:szCs w:val="24"/>
        </w:rPr>
        <w:t xml:space="preserve"> №</w:t>
      </w:r>
      <w:r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1169</w:t>
      </w:r>
      <w:r w:rsidR="00D0001F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«Об утверждении порядка составления топливно-энергетических бала</w:t>
      </w:r>
      <w:r w:rsidR="00F27DF1" w:rsidRPr="005B23B7">
        <w:rPr>
          <w:sz w:val="24"/>
          <w:szCs w:val="24"/>
        </w:rPr>
        <w:t>н</w:t>
      </w:r>
      <w:r w:rsidR="00F27DF1" w:rsidRPr="005B23B7">
        <w:rPr>
          <w:sz w:val="24"/>
          <w:szCs w:val="24"/>
        </w:rPr>
        <w:t>сов субъектов Российской Федерации</w:t>
      </w:r>
      <w:r w:rsidR="00F27DF1" w:rsidRPr="005B23B7">
        <w:rPr>
          <w:rFonts w:eastAsia="Calibri"/>
          <w:sz w:val="24"/>
          <w:szCs w:val="24"/>
        </w:rPr>
        <w:t xml:space="preserve">, </w:t>
      </w:r>
      <w:r w:rsidR="00F27DF1" w:rsidRPr="005B23B7">
        <w:rPr>
          <w:sz w:val="24"/>
          <w:szCs w:val="24"/>
        </w:rPr>
        <w:t>муниципальных образований»</w:t>
      </w:r>
      <w:r w:rsidR="00CC6D91" w:rsidRPr="005B23B7">
        <w:rPr>
          <w:sz w:val="24"/>
          <w:szCs w:val="24"/>
        </w:rPr>
        <w:t xml:space="preserve"> администрация </w:t>
      </w:r>
      <w:r w:rsidRPr="005B23B7">
        <w:rPr>
          <w:sz w:val="24"/>
          <w:szCs w:val="24"/>
        </w:rPr>
        <w:t xml:space="preserve">    </w:t>
      </w:r>
      <w:r w:rsidR="00CC6D91" w:rsidRPr="005B23B7">
        <w:rPr>
          <w:sz w:val="24"/>
          <w:szCs w:val="24"/>
        </w:rPr>
        <w:t>муниципального образования Тосненский район Ленинградской области</w:t>
      </w: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8445A8" w:rsidRPr="005B23B7" w:rsidRDefault="00F27DF1" w:rsidP="005B23B7">
      <w:pPr>
        <w:pStyle w:val="1"/>
        <w:ind w:firstLine="0"/>
        <w:jc w:val="both"/>
        <w:rPr>
          <w:sz w:val="24"/>
          <w:szCs w:val="24"/>
        </w:rPr>
      </w:pPr>
      <w:r w:rsidRPr="005B23B7">
        <w:rPr>
          <w:sz w:val="24"/>
          <w:szCs w:val="24"/>
        </w:rPr>
        <w:t>ПОСТАНОВЛЯ</w:t>
      </w:r>
      <w:r w:rsidR="00CC6D91" w:rsidRPr="005B23B7">
        <w:rPr>
          <w:sz w:val="24"/>
          <w:szCs w:val="24"/>
        </w:rPr>
        <w:t>ЕТ</w:t>
      </w:r>
      <w:r w:rsidRPr="005B23B7">
        <w:rPr>
          <w:sz w:val="24"/>
          <w:szCs w:val="24"/>
        </w:rPr>
        <w:t>:</w:t>
      </w: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8445A8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  <w:bookmarkStart w:id="0" w:name="bookmark6"/>
      <w:bookmarkEnd w:id="0"/>
      <w:r w:rsidRPr="005B23B7">
        <w:rPr>
          <w:sz w:val="24"/>
          <w:szCs w:val="24"/>
        </w:rPr>
        <w:tab/>
        <w:t xml:space="preserve">1. </w:t>
      </w:r>
      <w:r w:rsidR="00F27DF1" w:rsidRPr="005B23B7">
        <w:rPr>
          <w:sz w:val="24"/>
          <w:szCs w:val="24"/>
        </w:rPr>
        <w:t>Утвердить топливно-энерг</w:t>
      </w:r>
      <w:bookmarkStart w:id="1" w:name="_GoBack"/>
      <w:bookmarkEnd w:id="1"/>
      <w:r w:rsidR="00F27DF1" w:rsidRPr="005B23B7">
        <w:rPr>
          <w:sz w:val="24"/>
          <w:szCs w:val="24"/>
        </w:rPr>
        <w:t xml:space="preserve">етический баланс муниципального образования </w:t>
      </w:r>
      <w:r w:rsidRPr="005B23B7">
        <w:rPr>
          <w:sz w:val="24"/>
          <w:szCs w:val="24"/>
        </w:rPr>
        <w:t xml:space="preserve">        </w:t>
      </w:r>
      <w:r w:rsidR="00DA3164" w:rsidRPr="005B23B7">
        <w:rPr>
          <w:sz w:val="24"/>
          <w:szCs w:val="24"/>
        </w:rPr>
        <w:t xml:space="preserve">Тосненский район Ленинградской области </w:t>
      </w:r>
      <w:r w:rsidR="00F27DF1" w:rsidRPr="005B23B7">
        <w:rPr>
          <w:sz w:val="24"/>
          <w:szCs w:val="24"/>
        </w:rPr>
        <w:t>за 202</w:t>
      </w:r>
      <w:r w:rsidR="00C8400C" w:rsidRPr="005B23B7">
        <w:rPr>
          <w:sz w:val="24"/>
          <w:szCs w:val="24"/>
        </w:rPr>
        <w:t>1</w:t>
      </w:r>
      <w:r w:rsidR="00F27DF1" w:rsidRPr="005B23B7">
        <w:rPr>
          <w:sz w:val="24"/>
          <w:szCs w:val="24"/>
        </w:rPr>
        <w:t xml:space="preserve"> год согласно приложению к настоящ</w:t>
      </w:r>
      <w:r w:rsidR="00F27DF1" w:rsidRPr="005B23B7">
        <w:rPr>
          <w:sz w:val="24"/>
          <w:szCs w:val="24"/>
        </w:rPr>
        <w:t>е</w:t>
      </w:r>
      <w:r w:rsidR="00F27DF1" w:rsidRPr="005B23B7">
        <w:rPr>
          <w:sz w:val="24"/>
          <w:szCs w:val="24"/>
        </w:rPr>
        <w:t>му постановлению.</w:t>
      </w:r>
    </w:p>
    <w:p w:rsidR="008445A8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  <w:bookmarkStart w:id="2" w:name="bookmark7"/>
      <w:bookmarkEnd w:id="2"/>
      <w:r w:rsidRPr="005B23B7">
        <w:rPr>
          <w:sz w:val="24"/>
          <w:szCs w:val="24"/>
        </w:rPr>
        <w:tab/>
        <w:t xml:space="preserve">2. </w:t>
      </w:r>
      <w:r w:rsidR="00F27DF1" w:rsidRPr="005B23B7">
        <w:rPr>
          <w:sz w:val="24"/>
          <w:szCs w:val="24"/>
        </w:rPr>
        <w:t>Опубликовать настоящее постановление в газете «</w:t>
      </w:r>
      <w:r w:rsidR="00C8400C" w:rsidRPr="005B23B7">
        <w:rPr>
          <w:sz w:val="24"/>
          <w:szCs w:val="24"/>
        </w:rPr>
        <w:t>Тосненский вестник</w:t>
      </w:r>
      <w:r w:rsidR="00F27DF1" w:rsidRPr="005B23B7">
        <w:rPr>
          <w:sz w:val="24"/>
          <w:szCs w:val="24"/>
        </w:rPr>
        <w:t>» и разм</w:t>
      </w:r>
      <w:r w:rsidR="00F27DF1" w:rsidRPr="005B23B7">
        <w:rPr>
          <w:sz w:val="24"/>
          <w:szCs w:val="24"/>
        </w:rPr>
        <w:t>е</w:t>
      </w:r>
      <w:r w:rsidR="00F27DF1" w:rsidRPr="005B23B7">
        <w:rPr>
          <w:sz w:val="24"/>
          <w:szCs w:val="24"/>
        </w:rPr>
        <w:t xml:space="preserve">стить на официальном сайте администрации </w:t>
      </w:r>
      <w:r w:rsidR="00C8400C" w:rsidRPr="005B23B7">
        <w:rPr>
          <w:sz w:val="24"/>
          <w:szCs w:val="24"/>
        </w:rPr>
        <w:t>муниципального образования Тосне</w:t>
      </w:r>
      <w:r w:rsidR="00AB5F7E" w:rsidRPr="005B23B7">
        <w:rPr>
          <w:sz w:val="24"/>
          <w:szCs w:val="24"/>
        </w:rPr>
        <w:t>н</w:t>
      </w:r>
      <w:r w:rsidR="00C8400C" w:rsidRPr="005B23B7">
        <w:rPr>
          <w:sz w:val="24"/>
          <w:szCs w:val="24"/>
        </w:rPr>
        <w:t xml:space="preserve">ский район Ленинградской области </w:t>
      </w:r>
      <w:r w:rsidR="00F27DF1" w:rsidRPr="005B23B7">
        <w:rPr>
          <w:sz w:val="24"/>
          <w:szCs w:val="24"/>
        </w:rPr>
        <w:t>в сети Интернет.</w:t>
      </w:r>
    </w:p>
    <w:p w:rsidR="00CC6D91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  <w:bookmarkStart w:id="3" w:name="bookmark8"/>
      <w:bookmarkEnd w:id="3"/>
      <w:r w:rsidRPr="005B23B7">
        <w:rPr>
          <w:sz w:val="24"/>
          <w:szCs w:val="24"/>
        </w:rPr>
        <w:tab/>
        <w:t xml:space="preserve">3. </w:t>
      </w:r>
      <w:r w:rsidR="00F27DF1" w:rsidRPr="005B23B7">
        <w:rPr>
          <w:sz w:val="24"/>
          <w:szCs w:val="24"/>
        </w:rPr>
        <w:t>Контроль</w:t>
      </w:r>
      <w:r w:rsidR="006A2F53" w:rsidRPr="005B23B7">
        <w:rPr>
          <w:sz w:val="24"/>
          <w:szCs w:val="24"/>
        </w:rPr>
        <w:t>,</w:t>
      </w:r>
      <w:r w:rsidR="00F27DF1" w:rsidRPr="005B23B7">
        <w:rPr>
          <w:sz w:val="24"/>
          <w:szCs w:val="24"/>
        </w:rPr>
        <w:t xml:space="preserve"> за исполнением настоящего постановления возложить на заместителя главы администрации </w:t>
      </w:r>
      <w:r w:rsidR="00CC6D91" w:rsidRPr="005B23B7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C8400C" w:rsidRPr="005B23B7">
        <w:rPr>
          <w:sz w:val="24"/>
          <w:szCs w:val="24"/>
        </w:rPr>
        <w:t>Горленко С.А.</w:t>
      </w: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CC6D91" w:rsidRPr="005B23B7" w:rsidRDefault="00CC6D91" w:rsidP="005B23B7">
      <w:pPr>
        <w:pStyle w:val="1"/>
        <w:ind w:firstLine="0"/>
        <w:jc w:val="both"/>
        <w:rPr>
          <w:sz w:val="24"/>
          <w:szCs w:val="24"/>
        </w:rPr>
      </w:pPr>
      <w:r w:rsidRPr="005B23B7">
        <w:rPr>
          <w:sz w:val="24"/>
          <w:szCs w:val="24"/>
        </w:rPr>
        <w:t xml:space="preserve">Глава администрации                                                          </w:t>
      </w:r>
      <w:r w:rsidR="00847CD7" w:rsidRPr="005B23B7">
        <w:rPr>
          <w:sz w:val="24"/>
          <w:szCs w:val="24"/>
        </w:rPr>
        <w:t xml:space="preserve">          </w:t>
      </w:r>
      <w:r w:rsidR="005B23B7" w:rsidRPr="005B23B7">
        <w:rPr>
          <w:sz w:val="24"/>
          <w:szCs w:val="24"/>
        </w:rPr>
        <w:t xml:space="preserve">               </w:t>
      </w:r>
      <w:r w:rsidR="00847CD7" w:rsidRPr="005B23B7">
        <w:rPr>
          <w:sz w:val="24"/>
          <w:szCs w:val="24"/>
        </w:rPr>
        <w:t xml:space="preserve">  </w:t>
      </w:r>
      <w:r w:rsidRPr="005B23B7">
        <w:rPr>
          <w:sz w:val="24"/>
          <w:szCs w:val="24"/>
        </w:rPr>
        <w:t xml:space="preserve">   А.Г. Клементьев</w:t>
      </w:r>
    </w:p>
    <w:p w:rsidR="00213BA9" w:rsidRPr="005B23B7" w:rsidRDefault="00213BA9" w:rsidP="005B23B7">
      <w:pPr>
        <w:pStyle w:val="1"/>
        <w:ind w:firstLine="0"/>
        <w:jc w:val="both"/>
        <w:rPr>
          <w:sz w:val="24"/>
          <w:szCs w:val="24"/>
        </w:rPr>
      </w:pPr>
    </w:p>
    <w:p w:rsidR="00213BA9" w:rsidRPr="005B23B7" w:rsidRDefault="00213BA9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9C7D75" w:rsidRPr="005B23B7" w:rsidRDefault="00213BA9" w:rsidP="005B23B7">
      <w:pPr>
        <w:pStyle w:val="1"/>
        <w:ind w:firstLine="0"/>
        <w:jc w:val="both"/>
        <w:rPr>
          <w:sz w:val="20"/>
          <w:szCs w:val="20"/>
        </w:rPr>
      </w:pPr>
      <w:proofErr w:type="spellStart"/>
      <w:r w:rsidRPr="005B23B7">
        <w:rPr>
          <w:sz w:val="20"/>
          <w:szCs w:val="20"/>
        </w:rPr>
        <w:t>Кемен</w:t>
      </w:r>
      <w:r w:rsidR="00847CD7" w:rsidRPr="005B23B7">
        <w:rPr>
          <w:sz w:val="20"/>
          <w:szCs w:val="20"/>
        </w:rPr>
        <w:t>ч</w:t>
      </w:r>
      <w:r w:rsidRPr="005B23B7">
        <w:rPr>
          <w:sz w:val="20"/>
          <w:szCs w:val="20"/>
        </w:rPr>
        <w:t>ежи</w:t>
      </w:r>
      <w:proofErr w:type="spellEnd"/>
      <w:r w:rsidRPr="005B23B7">
        <w:rPr>
          <w:sz w:val="20"/>
          <w:szCs w:val="20"/>
        </w:rPr>
        <w:t xml:space="preserve"> Евгений Валерьевич</w:t>
      </w:r>
      <w:r w:rsidR="005B23B7" w:rsidRPr="005B23B7">
        <w:rPr>
          <w:sz w:val="20"/>
          <w:szCs w:val="20"/>
        </w:rPr>
        <w:t>, 8(81361)</w:t>
      </w:r>
      <w:r w:rsidRPr="005B23B7">
        <w:rPr>
          <w:sz w:val="20"/>
          <w:szCs w:val="20"/>
        </w:rPr>
        <w:t>33257</w:t>
      </w:r>
    </w:p>
    <w:p w:rsidR="005B23B7" w:rsidRDefault="005B23B7" w:rsidP="005B23B7">
      <w:pPr>
        <w:pStyle w:val="1"/>
        <w:ind w:firstLine="0"/>
        <w:jc w:val="both"/>
        <w:rPr>
          <w:sz w:val="20"/>
          <w:szCs w:val="20"/>
        </w:rPr>
      </w:pPr>
      <w:r w:rsidRPr="005B23B7">
        <w:rPr>
          <w:sz w:val="20"/>
          <w:szCs w:val="20"/>
        </w:rPr>
        <w:t xml:space="preserve">4 </w:t>
      </w:r>
      <w:proofErr w:type="spellStart"/>
      <w:r w:rsidRPr="005B23B7">
        <w:rPr>
          <w:sz w:val="20"/>
          <w:szCs w:val="20"/>
        </w:rPr>
        <w:t>гв</w:t>
      </w:r>
      <w:proofErr w:type="spellEnd"/>
    </w:p>
    <w:p w:rsidR="005B23B7" w:rsidRDefault="005B23B7" w:rsidP="005B23B7">
      <w:pPr>
        <w:pStyle w:val="1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5B23B7" w:rsidRPr="005B23B7" w:rsidRDefault="005B23B7" w:rsidP="005B23B7">
      <w:pPr>
        <w:pStyle w:val="1"/>
        <w:ind w:firstLine="0"/>
        <w:jc w:val="both"/>
        <w:rPr>
          <w:sz w:val="20"/>
          <w:szCs w:val="20"/>
        </w:rPr>
      </w:pPr>
    </w:p>
    <w:p w:rsidR="008445A8" w:rsidRPr="005B23B7" w:rsidRDefault="00F27DF1" w:rsidP="005B23B7">
      <w:pPr>
        <w:pStyle w:val="20"/>
        <w:spacing w:after="0"/>
        <w:ind w:left="4820"/>
        <w:jc w:val="both"/>
      </w:pPr>
      <w:r w:rsidRPr="005B23B7">
        <w:t>Приложение</w:t>
      </w:r>
    </w:p>
    <w:p w:rsidR="00DB5A4C" w:rsidRPr="005B23B7" w:rsidRDefault="00DB5A4C" w:rsidP="005B23B7">
      <w:pPr>
        <w:widowControl/>
        <w:autoSpaceDE w:val="0"/>
        <w:autoSpaceDN w:val="0"/>
        <w:adjustRightInd w:val="0"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23B7">
        <w:rPr>
          <w:rFonts w:ascii="Times New Roman" w:eastAsia="Calibri" w:hAnsi="Times New Roman" w:cs="Times New Roman"/>
          <w:color w:val="auto"/>
          <w:lang w:eastAsia="en-US" w:bidi="ar-SA"/>
        </w:rPr>
        <w:t xml:space="preserve">к </w:t>
      </w:r>
      <w:r w:rsidR="00CC6D91" w:rsidRPr="005B23B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постановлению </w:t>
      </w:r>
      <w:r w:rsidRPr="005B23B7">
        <w:rPr>
          <w:rFonts w:ascii="Times New Roman" w:eastAsia="Calibri" w:hAnsi="Times New Roman" w:cs="Times New Roman"/>
          <w:color w:val="auto"/>
          <w:lang w:eastAsia="en-US" w:bidi="ar-SA"/>
        </w:rPr>
        <w:t>администрации</w:t>
      </w:r>
    </w:p>
    <w:p w:rsidR="00DB5A4C" w:rsidRPr="005B23B7" w:rsidRDefault="00DB5A4C" w:rsidP="005B23B7">
      <w:pPr>
        <w:widowControl/>
        <w:autoSpaceDE w:val="0"/>
        <w:autoSpaceDN w:val="0"/>
        <w:adjustRightInd w:val="0"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23B7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образования</w:t>
      </w:r>
    </w:p>
    <w:p w:rsidR="00DB5A4C" w:rsidRDefault="00DB5A4C" w:rsidP="005B23B7">
      <w:pPr>
        <w:widowControl/>
        <w:autoSpaceDE w:val="0"/>
        <w:autoSpaceDN w:val="0"/>
        <w:adjustRightInd w:val="0"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23B7">
        <w:rPr>
          <w:rFonts w:ascii="Times New Roman" w:eastAsia="Calibri" w:hAnsi="Times New Roman" w:cs="Times New Roman"/>
          <w:color w:val="auto"/>
          <w:lang w:eastAsia="en-US" w:bidi="ar-SA"/>
        </w:rPr>
        <w:t>Тосненский район Ленинградской области</w:t>
      </w:r>
    </w:p>
    <w:p w:rsidR="005B23B7" w:rsidRDefault="005B23B7" w:rsidP="005B23B7">
      <w:pPr>
        <w:widowControl/>
        <w:autoSpaceDE w:val="0"/>
        <w:autoSpaceDN w:val="0"/>
        <w:adjustRightInd w:val="0"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B5A4C" w:rsidRPr="005B23B7" w:rsidRDefault="005B23B7" w:rsidP="005B23B7">
      <w:pPr>
        <w:widowControl/>
        <w:autoSpaceDE w:val="0"/>
        <w:autoSpaceDN w:val="0"/>
        <w:adjustRightInd w:val="0"/>
        <w:ind w:left="48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DB5A4C" w:rsidRPr="005B23B7">
        <w:rPr>
          <w:rFonts w:ascii="Times New Roman" w:eastAsia="Calibri" w:hAnsi="Times New Roman" w:cs="Times New Roman"/>
          <w:color w:val="auto"/>
          <w:lang w:eastAsia="en-US" w:bidi="ar-SA"/>
        </w:rPr>
        <w:t>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E5052A">
        <w:rPr>
          <w:rFonts w:ascii="Times New Roman" w:eastAsia="Calibri" w:hAnsi="Times New Roman" w:cs="Times New Roman"/>
          <w:color w:val="auto"/>
          <w:lang w:eastAsia="en-US" w:bidi="ar-SA"/>
        </w:rPr>
        <w:t>30.09.2022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№ </w:t>
      </w:r>
      <w:r w:rsidR="00E5052A">
        <w:rPr>
          <w:rFonts w:ascii="Times New Roman" w:eastAsia="Calibri" w:hAnsi="Times New Roman" w:cs="Times New Roman"/>
          <w:color w:val="auto"/>
          <w:lang w:eastAsia="en-US" w:bidi="ar-SA"/>
        </w:rPr>
        <w:t>3423-па</w:t>
      </w:r>
    </w:p>
    <w:p w:rsidR="00DB5A4C" w:rsidRDefault="00DB5A4C" w:rsidP="005B23B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B23B7" w:rsidRPr="005B23B7" w:rsidRDefault="005B23B7" w:rsidP="005B23B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B5A4C" w:rsidRPr="005B23B7" w:rsidRDefault="00DB5A4C" w:rsidP="005B23B7">
      <w:pPr>
        <w:pStyle w:val="20"/>
        <w:spacing w:after="0"/>
        <w:ind w:left="0"/>
        <w:jc w:val="both"/>
      </w:pPr>
    </w:p>
    <w:p w:rsidR="00DA3164" w:rsidRDefault="00F27DF1" w:rsidP="005B23B7">
      <w:pPr>
        <w:pStyle w:val="1"/>
        <w:ind w:firstLine="0"/>
        <w:jc w:val="center"/>
        <w:rPr>
          <w:sz w:val="24"/>
          <w:szCs w:val="24"/>
        </w:rPr>
      </w:pPr>
      <w:r w:rsidRPr="005B23B7">
        <w:rPr>
          <w:sz w:val="24"/>
          <w:szCs w:val="24"/>
        </w:rPr>
        <w:t>Топливно-энергетический баланс муниципального образования</w:t>
      </w:r>
      <w:r w:rsidRPr="005B23B7">
        <w:rPr>
          <w:sz w:val="24"/>
          <w:szCs w:val="24"/>
        </w:rPr>
        <w:br/>
      </w:r>
      <w:r w:rsidR="00CF0694" w:rsidRPr="005B23B7">
        <w:rPr>
          <w:sz w:val="24"/>
          <w:szCs w:val="24"/>
        </w:rPr>
        <w:t>Тосненский район Ленинградской области</w:t>
      </w:r>
      <w:r w:rsidRPr="005B23B7">
        <w:rPr>
          <w:sz w:val="24"/>
          <w:szCs w:val="24"/>
        </w:rPr>
        <w:t xml:space="preserve"> за 202</w:t>
      </w:r>
      <w:r w:rsidR="00DA3164" w:rsidRPr="005B23B7">
        <w:rPr>
          <w:sz w:val="24"/>
          <w:szCs w:val="24"/>
        </w:rPr>
        <w:t>1</w:t>
      </w:r>
      <w:r w:rsidRPr="005B23B7">
        <w:rPr>
          <w:sz w:val="24"/>
          <w:szCs w:val="24"/>
        </w:rPr>
        <w:t xml:space="preserve"> год</w:t>
      </w:r>
      <w:bookmarkStart w:id="4" w:name="bookmark9"/>
      <w:bookmarkEnd w:id="4"/>
    </w:p>
    <w:p w:rsidR="005B23B7" w:rsidRPr="005B23B7" w:rsidRDefault="005B23B7" w:rsidP="005B23B7">
      <w:pPr>
        <w:pStyle w:val="1"/>
        <w:ind w:firstLine="0"/>
        <w:jc w:val="center"/>
        <w:rPr>
          <w:sz w:val="24"/>
          <w:szCs w:val="24"/>
        </w:rPr>
      </w:pPr>
    </w:p>
    <w:p w:rsidR="008445A8" w:rsidRDefault="005B23B7" w:rsidP="005B23B7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7DF1" w:rsidRPr="005B23B7">
        <w:rPr>
          <w:sz w:val="24"/>
          <w:szCs w:val="24"/>
        </w:rPr>
        <w:t>Общие положения</w:t>
      </w:r>
    </w:p>
    <w:p w:rsidR="005B23B7" w:rsidRPr="005B23B7" w:rsidRDefault="005B23B7" w:rsidP="005B23B7">
      <w:pPr>
        <w:pStyle w:val="1"/>
        <w:ind w:firstLine="0"/>
        <w:jc w:val="center"/>
        <w:rPr>
          <w:sz w:val="24"/>
          <w:szCs w:val="24"/>
        </w:rPr>
      </w:pPr>
    </w:p>
    <w:p w:rsidR="008445A8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Топливно-энергетический баланс муниципального образования </w:t>
      </w:r>
      <w:r w:rsidR="00DA3164" w:rsidRPr="005B23B7">
        <w:rPr>
          <w:sz w:val="24"/>
          <w:szCs w:val="24"/>
        </w:rPr>
        <w:t xml:space="preserve">Тосненский район Ленинградской области (далее Тосненский район) </w:t>
      </w:r>
      <w:r w:rsidR="00F27DF1" w:rsidRPr="005B23B7">
        <w:rPr>
          <w:sz w:val="24"/>
          <w:szCs w:val="24"/>
        </w:rPr>
        <w:t xml:space="preserve">содержит взаимосвязанные показатели количественного соответствия поставок энергетических ресурсов на </w:t>
      </w:r>
      <w:r w:rsidR="00DA3164" w:rsidRPr="005B23B7">
        <w:rPr>
          <w:sz w:val="24"/>
          <w:szCs w:val="24"/>
        </w:rPr>
        <w:t>Тосненск</w:t>
      </w:r>
      <w:r w:rsidR="00CC6D91" w:rsidRPr="005B23B7">
        <w:rPr>
          <w:sz w:val="24"/>
          <w:szCs w:val="24"/>
        </w:rPr>
        <w:t>ий</w:t>
      </w:r>
      <w:r w:rsidR="00DA3164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район и их потребления, устанавливает распределение энергетических ресурсов между системами теплоснабжения, электроснабжения, газоснабжения, потребителями, группами потребит</w:t>
      </w:r>
      <w:r w:rsidR="00F27DF1" w:rsidRPr="005B23B7">
        <w:rPr>
          <w:sz w:val="24"/>
          <w:szCs w:val="24"/>
        </w:rPr>
        <w:t>е</w:t>
      </w:r>
      <w:r w:rsidR="00F27DF1" w:rsidRPr="005B23B7">
        <w:rPr>
          <w:sz w:val="24"/>
          <w:szCs w:val="24"/>
        </w:rPr>
        <w:t>лей и определяет эффективность использования энергетических ресурсов.</w:t>
      </w:r>
    </w:p>
    <w:p w:rsidR="008445A8" w:rsidRDefault="005B23B7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Баланс составляется на основе </w:t>
      </w:r>
      <w:proofErr w:type="spellStart"/>
      <w:r w:rsidR="00F27DF1" w:rsidRPr="005B23B7">
        <w:rPr>
          <w:sz w:val="24"/>
          <w:szCs w:val="24"/>
        </w:rPr>
        <w:t>однопродуктовых</w:t>
      </w:r>
      <w:proofErr w:type="spellEnd"/>
      <w:r w:rsidR="00F27DF1" w:rsidRPr="005B23B7">
        <w:rPr>
          <w:sz w:val="24"/>
          <w:szCs w:val="24"/>
        </w:rPr>
        <w:t xml:space="preserve"> энергетических балансов в форме таблицы по образцу согласно приложению к </w:t>
      </w:r>
      <w:r w:rsidR="00CC6D91" w:rsidRPr="005B23B7">
        <w:rPr>
          <w:sz w:val="24"/>
          <w:szCs w:val="24"/>
        </w:rPr>
        <w:t>п</w:t>
      </w:r>
      <w:r w:rsidR="00F27DF1" w:rsidRPr="005B23B7">
        <w:rPr>
          <w:sz w:val="24"/>
          <w:szCs w:val="24"/>
        </w:rPr>
        <w:t>риказу Минэнерго Р</w:t>
      </w:r>
      <w:r w:rsidR="00CC6D91" w:rsidRPr="005B23B7">
        <w:rPr>
          <w:sz w:val="24"/>
          <w:szCs w:val="24"/>
        </w:rPr>
        <w:t xml:space="preserve">оссийской </w:t>
      </w:r>
      <w:r w:rsidR="00F27DF1" w:rsidRPr="005B23B7">
        <w:rPr>
          <w:sz w:val="24"/>
          <w:szCs w:val="24"/>
        </w:rPr>
        <w:t>Ф</w:t>
      </w:r>
      <w:r w:rsidR="00CC6D91" w:rsidRPr="005B23B7">
        <w:rPr>
          <w:sz w:val="24"/>
          <w:szCs w:val="24"/>
        </w:rPr>
        <w:t>едерации</w:t>
      </w:r>
      <w:r w:rsidR="00F27DF1" w:rsidRPr="005B23B7">
        <w:rPr>
          <w:sz w:val="24"/>
          <w:szCs w:val="24"/>
        </w:rPr>
        <w:t xml:space="preserve"> от 29.10.2021</w:t>
      </w:r>
      <w:r w:rsidR="00E26F84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 xml:space="preserve">№1169 «Об утверждении порядка составления топливно-энергетических </w:t>
      </w:r>
      <w:r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балансов субъектов Российской Федерации, муниципальных образований», объединя</w:t>
      </w:r>
      <w:r w:rsidR="00F27DF1" w:rsidRPr="005B23B7">
        <w:rPr>
          <w:sz w:val="24"/>
          <w:szCs w:val="24"/>
        </w:rPr>
        <w:t>ю</w:t>
      </w:r>
      <w:r w:rsidR="00F27DF1" w:rsidRPr="005B23B7">
        <w:rPr>
          <w:sz w:val="24"/>
          <w:szCs w:val="24"/>
        </w:rPr>
        <w:t xml:space="preserve">щей данные </w:t>
      </w:r>
      <w:proofErr w:type="spellStart"/>
      <w:r w:rsidR="00F27DF1" w:rsidRPr="005B23B7">
        <w:rPr>
          <w:sz w:val="24"/>
          <w:szCs w:val="24"/>
        </w:rPr>
        <w:t>однопродуктовых</w:t>
      </w:r>
      <w:proofErr w:type="spellEnd"/>
      <w:r w:rsidR="00F27DF1" w:rsidRPr="005B23B7">
        <w:rPr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единицах. Прогнозный баланс разрабатыв</w:t>
      </w:r>
      <w:r w:rsidR="00F27DF1" w:rsidRPr="005B23B7">
        <w:rPr>
          <w:sz w:val="24"/>
          <w:szCs w:val="24"/>
        </w:rPr>
        <w:t>а</w:t>
      </w:r>
      <w:r w:rsidR="00F27DF1" w:rsidRPr="005B23B7">
        <w:rPr>
          <w:sz w:val="24"/>
          <w:szCs w:val="24"/>
        </w:rPr>
        <w:t xml:space="preserve">ется с учетом </w:t>
      </w:r>
      <w:proofErr w:type="spellStart"/>
      <w:r w:rsidR="00F27DF1" w:rsidRPr="005B23B7">
        <w:rPr>
          <w:sz w:val="24"/>
          <w:szCs w:val="24"/>
        </w:rPr>
        <w:t>межтопливной</w:t>
      </w:r>
      <w:proofErr w:type="spellEnd"/>
      <w:r w:rsidR="00F27DF1" w:rsidRPr="005B23B7">
        <w:rPr>
          <w:sz w:val="24"/>
          <w:szCs w:val="24"/>
        </w:rPr>
        <w:t xml:space="preserve"> конкуренции, сценарных условий по ценам на топливно-энергетические ресурсы с использованием информации о фактических балансах за пред</w:t>
      </w:r>
      <w:r w:rsidR="00F27DF1" w:rsidRPr="005B23B7">
        <w:rPr>
          <w:sz w:val="24"/>
          <w:szCs w:val="24"/>
        </w:rPr>
        <w:t>ы</w:t>
      </w:r>
      <w:r w:rsidR="00F27DF1" w:rsidRPr="005B23B7">
        <w:rPr>
          <w:sz w:val="24"/>
          <w:szCs w:val="24"/>
        </w:rPr>
        <w:t>дущие периоды и информации, влияющей в прогнозных годах на количественные показ</w:t>
      </w:r>
      <w:r w:rsidR="00F27DF1" w:rsidRPr="005B23B7">
        <w:rPr>
          <w:sz w:val="24"/>
          <w:szCs w:val="24"/>
        </w:rPr>
        <w:t>а</w:t>
      </w:r>
      <w:r w:rsidR="00F27DF1" w:rsidRPr="005B23B7">
        <w:rPr>
          <w:sz w:val="24"/>
          <w:szCs w:val="24"/>
        </w:rPr>
        <w:t>тели поставок, потребления и распределения топливно-энергетических ресурсов. Осно</w:t>
      </w:r>
      <w:r w:rsidR="00F27DF1" w:rsidRPr="005B23B7">
        <w:rPr>
          <w:sz w:val="24"/>
          <w:szCs w:val="24"/>
        </w:rPr>
        <w:t>в</w:t>
      </w:r>
      <w:r w:rsidR="00F27DF1" w:rsidRPr="005B23B7">
        <w:rPr>
          <w:sz w:val="24"/>
          <w:szCs w:val="24"/>
        </w:rPr>
        <w:t xml:space="preserve">ными потребителями энергетических ресурсов в </w:t>
      </w:r>
      <w:proofErr w:type="spellStart"/>
      <w:r w:rsidR="00DA3164" w:rsidRPr="005B23B7">
        <w:rPr>
          <w:sz w:val="24"/>
          <w:szCs w:val="24"/>
        </w:rPr>
        <w:t>Тосненском</w:t>
      </w:r>
      <w:proofErr w:type="spellEnd"/>
      <w:r w:rsidR="00DA3164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районе являются: население, промышленность,</w:t>
      </w:r>
      <w:r w:rsidR="00AC0CA2" w:rsidRPr="005B23B7">
        <w:rPr>
          <w:sz w:val="24"/>
          <w:szCs w:val="24"/>
        </w:rPr>
        <w:t xml:space="preserve"> сельское хозяйство,</w:t>
      </w:r>
      <w:r w:rsidR="00F27DF1" w:rsidRPr="005B23B7">
        <w:rPr>
          <w:sz w:val="24"/>
          <w:szCs w:val="24"/>
        </w:rPr>
        <w:t xml:space="preserve"> образование, культура, здравоохранение.</w:t>
      </w: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8445A8" w:rsidRDefault="005B23B7" w:rsidP="005B23B7">
      <w:pPr>
        <w:pStyle w:val="1"/>
        <w:ind w:firstLine="0"/>
        <w:jc w:val="center"/>
        <w:rPr>
          <w:sz w:val="24"/>
          <w:szCs w:val="24"/>
        </w:rPr>
      </w:pPr>
      <w:bookmarkStart w:id="5" w:name="bookmark10"/>
      <w:bookmarkEnd w:id="5"/>
      <w:r>
        <w:rPr>
          <w:sz w:val="24"/>
          <w:szCs w:val="24"/>
        </w:rPr>
        <w:t xml:space="preserve">2. </w:t>
      </w:r>
      <w:r w:rsidR="00F27DF1" w:rsidRPr="005B23B7">
        <w:rPr>
          <w:sz w:val="24"/>
          <w:szCs w:val="24"/>
        </w:rPr>
        <w:t>Порядок формирования топливно-энергетического баланса</w:t>
      </w:r>
    </w:p>
    <w:p w:rsidR="005B23B7" w:rsidRPr="005B23B7" w:rsidRDefault="005B23B7" w:rsidP="005B23B7">
      <w:pPr>
        <w:pStyle w:val="1"/>
        <w:ind w:firstLine="0"/>
        <w:jc w:val="both"/>
        <w:rPr>
          <w:sz w:val="24"/>
          <w:szCs w:val="24"/>
        </w:rPr>
      </w:pPr>
    </w:p>
    <w:p w:rsidR="005B23B7" w:rsidRDefault="005B23B7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Основанием для разработки и формирования </w:t>
      </w:r>
      <w:proofErr w:type="gramStart"/>
      <w:r w:rsidR="00F27DF1" w:rsidRPr="005B23B7">
        <w:rPr>
          <w:sz w:val="24"/>
          <w:szCs w:val="24"/>
        </w:rPr>
        <w:t>топливо-энергетического</w:t>
      </w:r>
      <w:proofErr w:type="gramEnd"/>
      <w:r w:rsidR="00F27DF1" w:rsidRPr="005B23B7">
        <w:rPr>
          <w:sz w:val="24"/>
          <w:szCs w:val="24"/>
        </w:rPr>
        <w:t xml:space="preserve"> баланса </w:t>
      </w:r>
      <w:r>
        <w:rPr>
          <w:sz w:val="24"/>
          <w:szCs w:val="24"/>
        </w:rPr>
        <w:t xml:space="preserve">   </w:t>
      </w:r>
      <w:r w:rsidR="00DA3164" w:rsidRPr="005B23B7">
        <w:rPr>
          <w:sz w:val="24"/>
          <w:szCs w:val="24"/>
        </w:rPr>
        <w:t xml:space="preserve">Тосненского района </w:t>
      </w:r>
      <w:r w:rsidR="00F27DF1" w:rsidRPr="005B23B7">
        <w:rPr>
          <w:sz w:val="24"/>
          <w:szCs w:val="24"/>
        </w:rPr>
        <w:t>является</w:t>
      </w:r>
      <w:r>
        <w:rPr>
          <w:sz w:val="24"/>
          <w:szCs w:val="24"/>
        </w:rPr>
        <w:t>:</w:t>
      </w:r>
      <w:r w:rsidR="00E26F84" w:rsidRPr="005B23B7">
        <w:rPr>
          <w:sz w:val="24"/>
          <w:szCs w:val="24"/>
        </w:rPr>
        <w:t xml:space="preserve"> </w:t>
      </w:r>
    </w:p>
    <w:p w:rsidR="009A1A02" w:rsidRDefault="005B23B7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F84" w:rsidRPr="005B23B7">
        <w:rPr>
          <w:sz w:val="24"/>
          <w:szCs w:val="24"/>
        </w:rPr>
        <w:t>-</w:t>
      </w:r>
      <w:r w:rsidR="00F27DF1" w:rsidRPr="005B23B7">
        <w:rPr>
          <w:sz w:val="24"/>
          <w:szCs w:val="24"/>
        </w:rPr>
        <w:t xml:space="preserve"> Федеральный закон от 27.07.2</w:t>
      </w:r>
      <w:r w:rsidR="009A1A02">
        <w:rPr>
          <w:sz w:val="24"/>
          <w:szCs w:val="24"/>
        </w:rPr>
        <w:t>010 № 190-ФЗ «О теплоснабжении»;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27DF1" w:rsidRPr="005B23B7">
        <w:rPr>
          <w:sz w:val="24"/>
          <w:szCs w:val="24"/>
        </w:rPr>
        <w:t xml:space="preserve"> </w:t>
      </w:r>
      <w:r w:rsidR="00CC6D91" w:rsidRPr="005B23B7">
        <w:rPr>
          <w:sz w:val="24"/>
          <w:szCs w:val="24"/>
        </w:rPr>
        <w:t>п</w:t>
      </w:r>
      <w:r w:rsidR="00F27DF1" w:rsidRPr="005B23B7">
        <w:rPr>
          <w:sz w:val="24"/>
          <w:szCs w:val="24"/>
        </w:rPr>
        <w:t>риказ Мин</w:t>
      </w:r>
      <w:r w:rsidR="00847CD7" w:rsidRPr="005B23B7">
        <w:rPr>
          <w:sz w:val="24"/>
          <w:szCs w:val="24"/>
        </w:rPr>
        <w:t>истерства энергетики</w:t>
      </w:r>
      <w:r w:rsidR="00F27DF1" w:rsidRPr="005B23B7">
        <w:rPr>
          <w:sz w:val="24"/>
          <w:szCs w:val="24"/>
        </w:rPr>
        <w:t xml:space="preserve"> Р</w:t>
      </w:r>
      <w:r w:rsidR="00E26F84" w:rsidRPr="005B23B7">
        <w:rPr>
          <w:sz w:val="24"/>
          <w:szCs w:val="24"/>
        </w:rPr>
        <w:t xml:space="preserve">оссийской </w:t>
      </w:r>
      <w:r w:rsidR="00F27DF1" w:rsidRPr="005B23B7">
        <w:rPr>
          <w:sz w:val="24"/>
          <w:szCs w:val="24"/>
        </w:rPr>
        <w:t>Ф</w:t>
      </w:r>
      <w:r w:rsidR="00E26F84" w:rsidRPr="005B23B7">
        <w:rPr>
          <w:sz w:val="24"/>
          <w:szCs w:val="24"/>
        </w:rPr>
        <w:t>едерации</w:t>
      </w:r>
      <w:r w:rsidR="00F27DF1" w:rsidRPr="005B23B7">
        <w:rPr>
          <w:sz w:val="24"/>
          <w:szCs w:val="24"/>
        </w:rPr>
        <w:t xml:space="preserve"> от 29.10.2021</w:t>
      </w:r>
      <w:r w:rsidR="00E26F84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№</w:t>
      </w:r>
      <w:r w:rsid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 xml:space="preserve">1169 «Об утверждении порядка составления топливно-энергетических балансов субъектов </w:t>
      </w:r>
      <w:r>
        <w:rPr>
          <w:sz w:val="24"/>
          <w:szCs w:val="24"/>
        </w:rPr>
        <w:t xml:space="preserve">  </w:t>
      </w:r>
      <w:r w:rsidR="00F27DF1" w:rsidRPr="005B23B7">
        <w:rPr>
          <w:sz w:val="24"/>
          <w:szCs w:val="24"/>
        </w:rPr>
        <w:t>Российской Федерации, муниципальных образований».</w:t>
      </w:r>
    </w:p>
    <w:p w:rsidR="00DA3164" w:rsidRDefault="005B23B7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F84" w:rsidRPr="005B23B7">
        <w:rPr>
          <w:sz w:val="24"/>
          <w:szCs w:val="24"/>
        </w:rPr>
        <w:t>Информационное сопровождение</w:t>
      </w:r>
      <w:r w:rsidR="00F27DF1" w:rsidRPr="005B23B7">
        <w:rPr>
          <w:sz w:val="24"/>
          <w:szCs w:val="24"/>
        </w:rPr>
        <w:t xml:space="preserve"> в предоставлении соответствующих показателей составления топливно-энергетического баланса</w:t>
      </w:r>
      <w:r w:rsidR="00DA3164" w:rsidRPr="005B23B7">
        <w:rPr>
          <w:sz w:val="24"/>
          <w:szCs w:val="24"/>
        </w:rPr>
        <w:t xml:space="preserve"> Тосненского района</w:t>
      </w:r>
      <w:r w:rsidR="00E26F84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 xml:space="preserve">при заполнении строк и граф баланса осуществлялось при непосредственном участии следующих организаций: </w:t>
      </w:r>
      <w:r w:rsidR="00DA3164" w:rsidRPr="005B23B7">
        <w:rPr>
          <w:sz w:val="24"/>
          <w:szCs w:val="24"/>
        </w:rPr>
        <w:t>АО «Тепловые сети», Филиал АО «ЛОЭСК» «Цен</w:t>
      </w:r>
      <w:r w:rsidR="009A1A02">
        <w:rPr>
          <w:sz w:val="24"/>
          <w:szCs w:val="24"/>
        </w:rPr>
        <w:t xml:space="preserve">тральные электрические сети», </w:t>
      </w:r>
      <w:r w:rsidR="00DA3164" w:rsidRPr="005B23B7">
        <w:rPr>
          <w:sz w:val="24"/>
          <w:szCs w:val="24"/>
        </w:rPr>
        <w:t xml:space="preserve">Филиал ПАО «Ленэнерго» Гатчинские электрические сети», </w:t>
      </w:r>
      <w:r w:rsidR="008F0918" w:rsidRPr="005B23B7">
        <w:rPr>
          <w:sz w:val="24"/>
          <w:szCs w:val="24"/>
        </w:rPr>
        <w:t xml:space="preserve">АО «Газпром газораспределение </w:t>
      </w:r>
      <w:r w:rsidR="009A1A02">
        <w:rPr>
          <w:sz w:val="24"/>
          <w:szCs w:val="24"/>
        </w:rPr>
        <w:t xml:space="preserve">  </w:t>
      </w:r>
      <w:r w:rsidR="008F0918" w:rsidRPr="005B23B7">
        <w:rPr>
          <w:sz w:val="24"/>
          <w:szCs w:val="24"/>
        </w:rPr>
        <w:t xml:space="preserve">Ленинградская область» </w:t>
      </w:r>
      <w:r w:rsidR="00F548CC" w:rsidRPr="005B23B7">
        <w:rPr>
          <w:sz w:val="24"/>
          <w:szCs w:val="24"/>
        </w:rPr>
        <w:t>ф</w:t>
      </w:r>
      <w:r w:rsidR="008F0918" w:rsidRPr="005B23B7">
        <w:rPr>
          <w:sz w:val="24"/>
          <w:szCs w:val="24"/>
        </w:rPr>
        <w:t>илиал г. Тосно, ООО «</w:t>
      </w:r>
      <w:proofErr w:type="spellStart"/>
      <w:r w:rsidR="008F0918" w:rsidRPr="005B23B7">
        <w:rPr>
          <w:sz w:val="24"/>
          <w:szCs w:val="24"/>
        </w:rPr>
        <w:t>ЛОГазинвест</w:t>
      </w:r>
      <w:proofErr w:type="spellEnd"/>
      <w:r w:rsidR="008F0918" w:rsidRPr="005B23B7">
        <w:rPr>
          <w:sz w:val="24"/>
          <w:szCs w:val="24"/>
        </w:rPr>
        <w:t xml:space="preserve">», </w:t>
      </w:r>
      <w:r w:rsidR="00F548CC" w:rsidRPr="005B23B7">
        <w:rPr>
          <w:sz w:val="24"/>
          <w:szCs w:val="24"/>
        </w:rPr>
        <w:t>Ф</w:t>
      </w:r>
      <w:r w:rsidR="008F0918" w:rsidRPr="005B23B7">
        <w:rPr>
          <w:sz w:val="24"/>
          <w:szCs w:val="24"/>
        </w:rPr>
        <w:t>илиал ПАО «</w:t>
      </w:r>
      <w:proofErr w:type="spellStart"/>
      <w:r w:rsidR="008F0918" w:rsidRPr="005B23B7">
        <w:rPr>
          <w:sz w:val="24"/>
          <w:szCs w:val="24"/>
        </w:rPr>
        <w:t>Россети</w:t>
      </w:r>
      <w:proofErr w:type="spellEnd"/>
      <w:r w:rsidR="008F0918" w:rsidRPr="005B23B7">
        <w:rPr>
          <w:sz w:val="24"/>
          <w:szCs w:val="24"/>
        </w:rPr>
        <w:t xml:space="preserve"> Ленэнерго» «Южные электрические сети»</w:t>
      </w:r>
      <w:r w:rsidR="00F548CC" w:rsidRPr="005B23B7">
        <w:rPr>
          <w:sz w:val="24"/>
          <w:szCs w:val="24"/>
        </w:rPr>
        <w:t>.</w:t>
      </w:r>
    </w:p>
    <w:p w:rsidR="009A1A02" w:rsidRDefault="009A1A02" w:rsidP="005B23B7">
      <w:pPr>
        <w:pStyle w:val="1"/>
        <w:ind w:firstLine="0"/>
        <w:jc w:val="both"/>
        <w:rPr>
          <w:sz w:val="24"/>
          <w:szCs w:val="24"/>
        </w:rPr>
      </w:pPr>
    </w:p>
    <w:p w:rsidR="009A1A02" w:rsidRDefault="009A1A02" w:rsidP="005B23B7">
      <w:pPr>
        <w:pStyle w:val="1"/>
        <w:ind w:firstLine="0"/>
        <w:jc w:val="both"/>
        <w:rPr>
          <w:sz w:val="24"/>
          <w:szCs w:val="24"/>
        </w:rPr>
      </w:pPr>
    </w:p>
    <w:p w:rsidR="009A1A02" w:rsidRDefault="009A1A02" w:rsidP="005B23B7">
      <w:pPr>
        <w:pStyle w:val="1"/>
        <w:ind w:firstLine="0"/>
        <w:jc w:val="both"/>
        <w:rPr>
          <w:sz w:val="24"/>
          <w:szCs w:val="24"/>
        </w:rPr>
      </w:pPr>
    </w:p>
    <w:p w:rsidR="009A1A02" w:rsidRDefault="009A1A02" w:rsidP="009A1A02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9A1A02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</w:p>
    <w:p w:rsidR="008445A8" w:rsidRDefault="009A1A02" w:rsidP="009A1A02">
      <w:pPr>
        <w:pStyle w:val="1"/>
        <w:ind w:firstLine="0"/>
        <w:jc w:val="center"/>
        <w:rPr>
          <w:sz w:val="24"/>
          <w:szCs w:val="24"/>
        </w:rPr>
      </w:pPr>
      <w:bookmarkStart w:id="6" w:name="bookmark11"/>
      <w:bookmarkEnd w:id="6"/>
      <w:r>
        <w:rPr>
          <w:sz w:val="24"/>
          <w:szCs w:val="24"/>
        </w:rPr>
        <w:t xml:space="preserve">3. </w:t>
      </w:r>
      <w:r w:rsidR="00F27DF1" w:rsidRPr="005B23B7">
        <w:rPr>
          <w:sz w:val="24"/>
          <w:szCs w:val="24"/>
        </w:rPr>
        <w:t>Этапы формирования</w:t>
      </w:r>
    </w:p>
    <w:p w:rsidR="009A1A02" w:rsidRPr="005B23B7" w:rsidRDefault="009A1A02" w:rsidP="009A1A02">
      <w:pPr>
        <w:pStyle w:val="1"/>
        <w:ind w:firstLine="0"/>
        <w:jc w:val="center"/>
        <w:rPr>
          <w:sz w:val="24"/>
          <w:szCs w:val="24"/>
        </w:rPr>
      </w:pP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bookmarkStart w:id="7" w:name="bookmark12"/>
      <w:bookmarkEnd w:id="7"/>
      <w:r>
        <w:rPr>
          <w:sz w:val="24"/>
          <w:szCs w:val="24"/>
        </w:rPr>
        <w:tab/>
        <w:t>3.</w:t>
      </w:r>
      <w:r w:rsidR="00E26F84" w:rsidRPr="005B23B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26F84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 xml:space="preserve">Разработка </w:t>
      </w:r>
      <w:proofErr w:type="spellStart"/>
      <w:r w:rsidR="00F27DF1" w:rsidRPr="005B23B7">
        <w:rPr>
          <w:sz w:val="24"/>
          <w:szCs w:val="24"/>
        </w:rPr>
        <w:t>однопродуктовых</w:t>
      </w:r>
      <w:proofErr w:type="spellEnd"/>
      <w:r w:rsidR="00F27DF1" w:rsidRPr="005B23B7">
        <w:rPr>
          <w:sz w:val="24"/>
          <w:szCs w:val="24"/>
        </w:rPr>
        <w:t xml:space="preserve"> балансов газа, электрической, тепловой энергии, твердого топлива </w:t>
      </w:r>
      <w:r>
        <w:rPr>
          <w:sz w:val="24"/>
          <w:szCs w:val="24"/>
        </w:rPr>
        <w:t>–</w:t>
      </w:r>
      <w:r w:rsidR="00F27DF1" w:rsidRPr="005B23B7">
        <w:rPr>
          <w:sz w:val="24"/>
          <w:szCs w:val="24"/>
        </w:rPr>
        <w:t xml:space="preserve"> угля с минимизацией статистических расхождений.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В </w:t>
      </w:r>
      <w:proofErr w:type="spellStart"/>
      <w:r w:rsidR="00F27DF1" w:rsidRPr="005B23B7">
        <w:rPr>
          <w:sz w:val="24"/>
          <w:szCs w:val="24"/>
        </w:rPr>
        <w:t>однопродуктовый</w:t>
      </w:r>
      <w:proofErr w:type="spellEnd"/>
      <w:r w:rsidR="00F27DF1" w:rsidRPr="005B23B7">
        <w:rPr>
          <w:sz w:val="24"/>
          <w:szCs w:val="24"/>
        </w:rPr>
        <w:t xml:space="preserve"> баланс уг</w:t>
      </w:r>
      <w:r w:rsidR="00345592" w:rsidRPr="005B23B7">
        <w:rPr>
          <w:sz w:val="24"/>
          <w:szCs w:val="24"/>
        </w:rPr>
        <w:t>оль не</w:t>
      </w:r>
      <w:r w:rsidR="00F27DF1" w:rsidRPr="005B23B7">
        <w:rPr>
          <w:sz w:val="24"/>
          <w:szCs w:val="24"/>
        </w:rPr>
        <w:t xml:space="preserve"> включа</w:t>
      </w:r>
      <w:r w:rsidR="00345592" w:rsidRPr="005B23B7">
        <w:rPr>
          <w:sz w:val="24"/>
          <w:szCs w:val="24"/>
        </w:rPr>
        <w:t>е</w:t>
      </w:r>
      <w:r w:rsidR="00F27DF1" w:rsidRPr="005B23B7">
        <w:rPr>
          <w:sz w:val="24"/>
          <w:szCs w:val="24"/>
        </w:rPr>
        <w:t>тся</w:t>
      </w:r>
      <w:r w:rsidR="00345592" w:rsidRPr="005B23B7">
        <w:rPr>
          <w:sz w:val="24"/>
          <w:szCs w:val="24"/>
        </w:rPr>
        <w:t>, источники теплоснабжения</w:t>
      </w:r>
      <w:r w:rsidR="00F66813" w:rsidRPr="005B23B7">
        <w:rPr>
          <w:sz w:val="24"/>
          <w:szCs w:val="24"/>
        </w:rPr>
        <w:t>,</w:t>
      </w:r>
      <w:r w:rsidR="00345592" w:rsidRPr="005B23B7">
        <w:rPr>
          <w:sz w:val="24"/>
          <w:szCs w:val="24"/>
        </w:rPr>
        <w:t xml:space="preserve"> и</w:t>
      </w:r>
      <w:r w:rsidR="00345592" w:rsidRPr="005B23B7">
        <w:rPr>
          <w:sz w:val="24"/>
          <w:szCs w:val="24"/>
        </w:rPr>
        <w:t>с</w:t>
      </w:r>
      <w:r w:rsidR="00345592" w:rsidRPr="005B23B7">
        <w:rPr>
          <w:sz w:val="24"/>
          <w:szCs w:val="24"/>
        </w:rPr>
        <w:t xml:space="preserve">пользующие уголь как вид топлива на территории </w:t>
      </w:r>
      <w:r w:rsidR="008F0918" w:rsidRPr="005B23B7">
        <w:rPr>
          <w:sz w:val="24"/>
          <w:szCs w:val="24"/>
        </w:rPr>
        <w:t xml:space="preserve">Тосненского </w:t>
      </w:r>
      <w:r w:rsidR="00F27DF1" w:rsidRPr="005B23B7">
        <w:rPr>
          <w:sz w:val="24"/>
          <w:szCs w:val="24"/>
        </w:rPr>
        <w:t>района</w:t>
      </w:r>
      <w:r w:rsidR="00345592" w:rsidRPr="005B23B7">
        <w:rPr>
          <w:sz w:val="24"/>
          <w:szCs w:val="24"/>
        </w:rPr>
        <w:t xml:space="preserve"> отсутствуют</w:t>
      </w:r>
      <w:r w:rsidR="00F27DF1" w:rsidRPr="005B23B7">
        <w:rPr>
          <w:sz w:val="24"/>
          <w:szCs w:val="24"/>
        </w:rPr>
        <w:t>.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В </w:t>
      </w:r>
      <w:proofErr w:type="spellStart"/>
      <w:r w:rsidR="00F27DF1" w:rsidRPr="005B23B7">
        <w:rPr>
          <w:sz w:val="24"/>
          <w:szCs w:val="24"/>
        </w:rPr>
        <w:t>однопродуктовый</w:t>
      </w:r>
      <w:proofErr w:type="spellEnd"/>
      <w:r w:rsidR="00F27DF1" w:rsidRPr="005B23B7">
        <w:rPr>
          <w:sz w:val="24"/>
          <w:szCs w:val="24"/>
        </w:rPr>
        <w:t xml:space="preserve"> баланс газа включаются данные о потреблении газа потребит</w:t>
      </w:r>
      <w:r w:rsidR="00F27DF1" w:rsidRPr="005B23B7">
        <w:rPr>
          <w:sz w:val="24"/>
          <w:szCs w:val="24"/>
        </w:rPr>
        <w:t>е</w:t>
      </w:r>
      <w:r w:rsidR="00F27DF1" w:rsidRPr="005B23B7">
        <w:rPr>
          <w:sz w:val="24"/>
          <w:szCs w:val="24"/>
        </w:rPr>
        <w:t xml:space="preserve">лями </w:t>
      </w:r>
      <w:r w:rsidR="008F0918" w:rsidRPr="005B23B7">
        <w:rPr>
          <w:sz w:val="24"/>
          <w:szCs w:val="24"/>
        </w:rPr>
        <w:t xml:space="preserve">Тосненского </w:t>
      </w:r>
      <w:r w:rsidR="00F27DF1" w:rsidRPr="005B23B7">
        <w:rPr>
          <w:sz w:val="24"/>
          <w:szCs w:val="24"/>
        </w:rPr>
        <w:t>района.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В </w:t>
      </w:r>
      <w:proofErr w:type="spellStart"/>
      <w:r w:rsidR="00F27DF1" w:rsidRPr="005B23B7">
        <w:rPr>
          <w:sz w:val="24"/>
          <w:szCs w:val="24"/>
        </w:rPr>
        <w:t>однопродуктовый</w:t>
      </w:r>
      <w:proofErr w:type="spellEnd"/>
      <w:r w:rsidR="00F27DF1" w:rsidRPr="005B23B7">
        <w:rPr>
          <w:sz w:val="24"/>
          <w:szCs w:val="24"/>
        </w:rPr>
        <w:t xml:space="preserve"> баланс электроэнергии включаются данные о потребленном</w:t>
      </w:r>
      <w:r w:rsidR="00F27DF1" w:rsidRPr="005B23B7">
        <w:rPr>
          <w:sz w:val="24"/>
          <w:szCs w:val="24"/>
        </w:rPr>
        <w:tab/>
        <w:t>количестве электроэнергии потребителями</w:t>
      </w:r>
    </w:p>
    <w:p w:rsidR="008445A8" w:rsidRPr="005B23B7" w:rsidRDefault="008F0918" w:rsidP="005B23B7">
      <w:pPr>
        <w:pStyle w:val="1"/>
        <w:ind w:firstLine="0"/>
        <w:jc w:val="both"/>
        <w:rPr>
          <w:sz w:val="24"/>
          <w:szCs w:val="24"/>
        </w:rPr>
      </w:pPr>
      <w:r w:rsidRPr="005B23B7">
        <w:rPr>
          <w:sz w:val="24"/>
          <w:szCs w:val="24"/>
        </w:rPr>
        <w:t xml:space="preserve">Тосненского </w:t>
      </w:r>
      <w:r w:rsidR="00F27DF1" w:rsidRPr="005B23B7">
        <w:rPr>
          <w:sz w:val="24"/>
          <w:szCs w:val="24"/>
        </w:rPr>
        <w:t>района.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В </w:t>
      </w:r>
      <w:proofErr w:type="spellStart"/>
      <w:r w:rsidR="00F27DF1" w:rsidRPr="005B23B7">
        <w:rPr>
          <w:sz w:val="24"/>
          <w:szCs w:val="24"/>
        </w:rPr>
        <w:t>однопродуктовый</w:t>
      </w:r>
      <w:proofErr w:type="spellEnd"/>
      <w:r w:rsidR="00F27DF1" w:rsidRPr="005B23B7">
        <w:rPr>
          <w:sz w:val="24"/>
          <w:szCs w:val="24"/>
        </w:rPr>
        <w:t xml:space="preserve"> баланс тепловой энергии включаются данные о тепловой эне</w:t>
      </w:r>
      <w:r w:rsidR="00F27DF1" w:rsidRPr="005B23B7">
        <w:rPr>
          <w:sz w:val="24"/>
          <w:szCs w:val="24"/>
        </w:rPr>
        <w:t>р</w:t>
      </w:r>
      <w:r w:rsidR="00F27DF1" w:rsidRPr="005B23B7">
        <w:rPr>
          <w:sz w:val="24"/>
          <w:szCs w:val="24"/>
        </w:rPr>
        <w:t xml:space="preserve">гии, производство которой предназначено для потребления потребителями </w:t>
      </w:r>
      <w:r w:rsidR="008F0918" w:rsidRPr="005B23B7">
        <w:rPr>
          <w:sz w:val="24"/>
          <w:szCs w:val="24"/>
        </w:rPr>
        <w:t xml:space="preserve">Тосненского </w:t>
      </w:r>
      <w:r w:rsidR="00F27DF1" w:rsidRPr="005B23B7">
        <w:rPr>
          <w:sz w:val="24"/>
          <w:szCs w:val="24"/>
        </w:rPr>
        <w:t>района.</w:t>
      </w:r>
    </w:p>
    <w:p w:rsidR="008445A8" w:rsidRDefault="009A1A02" w:rsidP="009A1A02">
      <w:pPr>
        <w:pStyle w:val="1"/>
        <w:ind w:firstLine="0"/>
        <w:jc w:val="both"/>
        <w:rPr>
          <w:sz w:val="24"/>
          <w:szCs w:val="24"/>
        </w:rPr>
      </w:pPr>
      <w:bookmarkStart w:id="8" w:name="bookmark13"/>
      <w:bookmarkEnd w:id="8"/>
      <w:r>
        <w:rPr>
          <w:sz w:val="24"/>
          <w:szCs w:val="24"/>
        </w:rPr>
        <w:tab/>
        <w:t xml:space="preserve">3.2. </w:t>
      </w:r>
      <w:r w:rsidR="00F27DF1" w:rsidRPr="005B23B7">
        <w:rPr>
          <w:sz w:val="24"/>
          <w:szCs w:val="24"/>
        </w:rPr>
        <w:t xml:space="preserve">Объединение данных </w:t>
      </w:r>
      <w:proofErr w:type="spellStart"/>
      <w:r w:rsidR="00F27DF1" w:rsidRPr="005B23B7">
        <w:rPr>
          <w:sz w:val="24"/>
          <w:szCs w:val="24"/>
        </w:rPr>
        <w:t>однопродуктовых</w:t>
      </w:r>
      <w:proofErr w:type="spellEnd"/>
      <w:r w:rsidR="00F27DF1" w:rsidRPr="005B23B7">
        <w:rPr>
          <w:sz w:val="24"/>
          <w:szCs w:val="24"/>
        </w:rPr>
        <w:t xml:space="preserve"> балансов в единый </w:t>
      </w:r>
      <w:proofErr w:type="spellStart"/>
      <w:r w:rsidR="00F27DF1" w:rsidRPr="005B23B7">
        <w:rPr>
          <w:sz w:val="24"/>
          <w:szCs w:val="24"/>
        </w:rPr>
        <w:t>топливно</w:t>
      </w:r>
      <w:r w:rsidR="00F27DF1" w:rsidRPr="005B23B7">
        <w:rPr>
          <w:sz w:val="24"/>
          <w:szCs w:val="24"/>
        </w:rPr>
        <w:softHyphen/>
        <w:t>энергетический</w:t>
      </w:r>
      <w:proofErr w:type="spellEnd"/>
      <w:r w:rsidR="00F27DF1" w:rsidRPr="005B23B7">
        <w:rPr>
          <w:sz w:val="24"/>
          <w:szCs w:val="24"/>
        </w:rPr>
        <w:t xml:space="preserve"> баланс и проверка данных баланса.</w:t>
      </w:r>
    </w:p>
    <w:p w:rsidR="009A1A02" w:rsidRPr="005B23B7" w:rsidRDefault="009A1A02" w:rsidP="009A1A02">
      <w:pPr>
        <w:pStyle w:val="1"/>
        <w:ind w:firstLine="0"/>
        <w:jc w:val="both"/>
        <w:rPr>
          <w:sz w:val="24"/>
          <w:szCs w:val="24"/>
        </w:rPr>
      </w:pPr>
    </w:p>
    <w:p w:rsidR="008445A8" w:rsidRDefault="009A1A02" w:rsidP="009A1A02">
      <w:pPr>
        <w:pStyle w:val="1"/>
        <w:ind w:firstLine="0"/>
        <w:jc w:val="center"/>
        <w:rPr>
          <w:sz w:val="24"/>
          <w:szCs w:val="24"/>
        </w:rPr>
      </w:pPr>
      <w:bookmarkStart w:id="9" w:name="bookmark14"/>
      <w:bookmarkEnd w:id="9"/>
      <w:r>
        <w:rPr>
          <w:sz w:val="24"/>
          <w:szCs w:val="24"/>
        </w:rPr>
        <w:t xml:space="preserve">4. </w:t>
      </w:r>
      <w:r w:rsidR="00F27DF1" w:rsidRPr="005B23B7">
        <w:rPr>
          <w:sz w:val="24"/>
          <w:szCs w:val="24"/>
        </w:rPr>
        <w:t>Состав баланса</w:t>
      </w:r>
    </w:p>
    <w:p w:rsidR="009A1A02" w:rsidRPr="005B23B7" w:rsidRDefault="009A1A02" w:rsidP="009A1A02">
      <w:pPr>
        <w:pStyle w:val="1"/>
        <w:ind w:firstLine="0"/>
        <w:jc w:val="center"/>
        <w:rPr>
          <w:sz w:val="24"/>
          <w:szCs w:val="24"/>
        </w:rPr>
      </w:pP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 xml:space="preserve">Баланс формируется в </w:t>
      </w:r>
      <w:r>
        <w:rPr>
          <w:sz w:val="24"/>
          <w:szCs w:val="24"/>
        </w:rPr>
        <w:t>единых энергетических единицах –</w:t>
      </w:r>
      <w:r w:rsidR="00F27DF1" w:rsidRPr="005B23B7">
        <w:rPr>
          <w:sz w:val="24"/>
          <w:szCs w:val="24"/>
        </w:rPr>
        <w:t xml:space="preserve"> единицах условного то</w:t>
      </w:r>
      <w:r w:rsidR="00F27DF1" w:rsidRPr="005B23B7">
        <w:rPr>
          <w:sz w:val="24"/>
          <w:szCs w:val="24"/>
        </w:rPr>
        <w:t>п</w:t>
      </w:r>
      <w:r w:rsidR="00F27DF1" w:rsidRPr="005B23B7">
        <w:rPr>
          <w:sz w:val="24"/>
          <w:szCs w:val="24"/>
        </w:rPr>
        <w:t>лива (</w:t>
      </w:r>
      <w:proofErr w:type="spellStart"/>
      <w:r w:rsidR="00F27DF1" w:rsidRPr="005B23B7">
        <w:rPr>
          <w:sz w:val="24"/>
          <w:szCs w:val="24"/>
        </w:rPr>
        <w:t>т.у</w:t>
      </w:r>
      <w:proofErr w:type="gramStart"/>
      <w:r w:rsidR="00F27DF1" w:rsidRPr="005B23B7">
        <w:rPr>
          <w:sz w:val="24"/>
          <w:szCs w:val="24"/>
        </w:rPr>
        <w:t>.т</w:t>
      </w:r>
      <w:proofErr w:type="spellEnd"/>
      <w:proofErr w:type="gramEnd"/>
      <w:r w:rsidR="00F27DF1" w:rsidRPr="005B23B7">
        <w:rPr>
          <w:sz w:val="24"/>
          <w:szCs w:val="24"/>
        </w:rPr>
        <w:t xml:space="preserve">), в качестве которого принимается теплотворная способность 1 кг каменного угля, равная 7000 ккал. Для пересчета ТЭР в </w:t>
      </w:r>
      <w:proofErr w:type="spellStart"/>
      <w:r w:rsidR="00F27DF1" w:rsidRPr="005B23B7">
        <w:rPr>
          <w:sz w:val="24"/>
          <w:szCs w:val="24"/>
        </w:rPr>
        <w:t>т.у.т</w:t>
      </w:r>
      <w:proofErr w:type="spellEnd"/>
      <w:r w:rsidR="00F27DF1" w:rsidRPr="005B23B7">
        <w:rPr>
          <w:sz w:val="24"/>
          <w:szCs w:val="24"/>
        </w:rPr>
        <w:t xml:space="preserve">. единица натуральных показателей, </w:t>
      </w:r>
      <w:r>
        <w:rPr>
          <w:sz w:val="24"/>
          <w:szCs w:val="24"/>
        </w:rPr>
        <w:t xml:space="preserve">       </w:t>
      </w:r>
      <w:r w:rsidR="00F27DF1" w:rsidRPr="005B23B7">
        <w:rPr>
          <w:sz w:val="24"/>
          <w:szCs w:val="24"/>
        </w:rPr>
        <w:t>в которых исчисляются ТЭР (1</w:t>
      </w:r>
      <w:r w:rsidR="00E26F84" w:rsidRPr="005B23B7"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тонна, тыс.</w:t>
      </w:r>
      <w:r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куб.</w:t>
      </w:r>
      <w:r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м, тыс.</w:t>
      </w:r>
      <w:r>
        <w:rPr>
          <w:sz w:val="24"/>
          <w:szCs w:val="24"/>
        </w:rPr>
        <w:t xml:space="preserve"> </w:t>
      </w:r>
      <w:r w:rsidR="00F27DF1" w:rsidRPr="005B23B7">
        <w:rPr>
          <w:sz w:val="24"/>
          <w:szCs w:val="24"/>
        </w:rPr>
        <w:t>кВт*</w:t>
      </w:r>
      <w:proofErr w:type="gramStart"/>
      <w:r w:rsidR="00F27DF1" w:rsidRPr="005B23B7">
        <w:rPr>
          <w:sz w:val="24"/>
          <w:szCs w:val="24"/>
        </w:rPr>
        <w:t>ч</w:t>
      </w:r>
      <w:proofErr w:type="gramEnd"/>
      <w:r w:rsidR="00F27DF1" w:rsidRPr="005B23B7">
        <w:rPr>
          <w:sz w:val="24"/>
          <w:szCs w:val="24"/>
        </w:rPr>
        <w:t>, Гкал) умножается на коэ</w:t>
      </w:r>
      <w:r w:rsidR="00F27DF1" w:rsidRPr="005B23B7">
        <w:rPr>
          <w:sz w:val="24"/>
          <w:szCs w:val="24"/>
        </w:rPr>
        <w:t>ф</w:t>
      </w:r>
      <w:r w:rsidR="00F27DF1" w:rsidRPr="005B23B7">
        <w:rPr>
          <w:sz w:val="24"/>
          <w:szCs w:val="24"/>
        </w:rPr>
        <w:t>фициент пересчета в условное топливо, исходя из фактической калорийности ТЭР.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>Баланс состоит из групп</w:t>
      </w:r>
      <w:r w:rsidR="006461EC" w:rsidRPr="005B23B7">
        <w:rPr>
          <w:sz w:val="24"/>
          <w:szCs w:val="24"/>
        </w:rPr>
        <w:t>,</w:t>
      </w:r>
      <w:r w:rsidR="00F27DF1" w:rsidRPr="005B23B7">
        <w:rPr>
          <w:sz w:val="24"/>
          <w:szCs w:val="24"/>
        </w:rPr>
        <w:t xml:space="preserve"> данных об отдельных видах энергетических ресурсов, </w:t>
      </w:r>
      <w:r>
        <w:rPr>
          <w:sz w:val="24"/>
          <w:szCs w:val="24"/>
        </w:rPr>
        <w:t xml:space="preserve">    </w:t>
      </w:r>
      <w:r w:rsidR="00F27DF1" w:rsidRPr="005B23B7">
        <w:rPr>
          <w:sz w:val="24"/>
          <w:szCs w:val="24"/>
        </w:rPr>
        <w:t xml:space="preserve">которые формируются на основе </w:t>
      </w:r>
      <w:proofErr w:type="spellStart"/>
      <w:r w:rsidR="00F27DF1" w:rsidRPr="005B23B7">
        <w:rPr>
          <w:sz w:val="24"/>
          <w:szCs w:val="24"/>
        </w:rPr>
        <w:t>однопродуктовых</w:t>
      </w:r>
      <w:proofErr w:type="spellEnd"/>
      <w:r w:rsidR="00F27DF1" w:rsidRPr="005B23B7">
        <w:rPr>
          <w:sz w:val="24"/>
          <w:szCs w:val="24"/>
        </w:rPr>
        <w:t xml:space="preserve"> энергетических балансов по соотве</w:t>
      </w:r>
      <w:r w:rsidR="00F27DF1" w:rsidRPr="005B23B7">
        <w:rPr>
          <w:sz w:val="24"/>
          <w:szCs w:val="24"/>
        </w:rPr>
        <w:t>т</w:t>
      </w:r>
      <w:r w:rsidR="00F27DF1" w:rsidRPr="005B23B7">
        <w:rPr>
          <w:sz w:val="24"/>
          <w:szCs w:val="24"/>
        </w:rPr>
        <w:t>ствующим периодам, а именно: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27DF1" w:rsidRPr="005B23B7">
        <w:rPr>
          <w:sz w:val="24"/>
          <w:szCs w:val="24"/>
        </w:rPr>
        <w:t xml:space="preserve">потребление топливно-энергетических ресурсов </w:t>
      </w:r>
      <w:r w:rsidR="008F0918" w:rsidRPr="005B23B7">
        <w:rPr>
          <w:sz w:val="24"/>
          <w:szCs w:val="24"/>
        </w:rPr>
        <w:t xml:space="preserve">Тосненского </w:t>
      </w:r>
      <w:r w:rsidR="00F27DF1" w:rsidRPr="005B23B7">
        <w:rPr>
          <w:sz w:val="24"/>
          <w:szCs w:val="24"/>
        </w:rPr>
        <w:t>района за период 202</w:t>
      </w:r>
      <w:r w:rsidR="00BA3484" w:rsidRPr="005B23B7">
        <w:rPr>
          <w:sz w:val="24"/>
          <w:szCs w:val="24"/>
        </w:rPr>
        <w:t>1</w:t>
      </w:r>
      <w:r w:rsidR="00F27DF1" w:rsidRPr="005B23B7">
        <w:rPr>
          <w:sz w:val="24"/>
          <w:szCs w:val="24"/>
        </w:rPr>
        <w:t xml:space="preserve"> года (приложение 1);</w:t>
      </w:r>
    </w:p>
    <w:p w:rsidR="009A52A0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F84" w:rsidRPr="005B23B7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однопродуктовый</w:t>
      </w:r>
      <w:proofErr w:type="spellEnd"/>
      <w:r>
        <w:rPr>
          <w:sz w:val="24"/>
          <w:szCs w:val="24"/>
        </w:rPr>
        <w:t xml:space="preserve"> баланс п</w:t>
      </w:r>
      <w:r w:rsidR="009A52A0" w:rsidRPr="005B23B7">
        <w:rPr>
          <w:sz w:val="24"/>
          <w:szCs w:val="24"/>
        </w:rPr>
        <w:t>риродного газа (приложение 2);</w:t>
      </w:r>
    </w:p>
    <w:p w:rsidR="009A52A0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F84" w:rsidRPr="005B23B7">
        <w:rPr>
          <w:sz w:val="24"/>
          <w:szCs w:val="24"/>
        </w:rPr>
        <w:t xml:space="preserve">- </w:t>
      </w:r>
      <w:proofErr w:type="spellStart"/>
      <w:r w:rsidR="009A52A0" w:rsidRPr="005B23B7">
        <w:rPr>
          <w:sz w:val="24"/>
          <w:szCs w:val="24"/>
        </w:rPr>
        <w:t>однопродуктовый</w:t>
      </w:r>
      <w:proofErr w:type="spellEnd"/>
      <w:r w:rsidR="009A52A0" w:rsidRPr="005B23B7">
        <w:rPr>
          <w:sz w:val="24"/>
          <w:szCs w:val="24"/>
        </w:rPr>
        <w:t xml:space="preserve"> баланс электрической энергии (приложение 3)</w:t>
      </w:r>
      <w:r>
        <w:rPr>
          <w:sz w:val="24"/>
          <w:szCs w:val="24"/>
        </w:rPr>
        <w:t>;</w:t>
      </w:r>
    </w:p>
    <w:p w:rsidR="009A52A0" w:rsidRPr="005B23B7" w:rsidRDefault="009A1A02" w:rsidP="005B23B7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6F84" w:rsidRPr="005B23B7">
        <w:rPr>
          <w:sz w:val="24"/>
          <w:szCs w:val="24"/>
        </w:rPr>
        <w:t xml:space="preserve">- </w:t>
      </w:r>
      <w:proofErr w:type="spellStart"/>
      <w:r w:rsidR="009A52A0" w:rsidRPr="005B23B7">
        <w:rPr>
          <w:sz w:val="24"/>
          <w:szCs w:val="24"/>
        </w:rPr>
        <w:t>однопродуктовый</w:t>
      </w:r>
      <w:proofErr w:type="spellEnd"/>
      <w:r w:rsidR="009A52A0" w:rsidRPr="005B23B7">
        <w:rPr>
          <w:sz w:val="24"/>
          <w:szCs w:val="24"/>
        </w:rPr>
        <w:t xml:space="preserve"> баланс тепловой энергии (приложение 4)</w:t>
      </w:r>
      <w:r>
        <w:rPr>
          <w:sz w:val="24"/>
          <w:szCs w:val="24"/>
        </w:rPr>
        <w:t>.</w:t>
      </w:r>
    </w:p>
    <w:p w:rsidR="008445A8" w:rsidRPr="005B23B7" w:rsidRDefault="009A1A02" w:rsidP="005B23B7">
      <w:pPr>
        <w:pStyle w:val="1"/>
        <w:ind w:firstLine="0"/>
        <w:jc w:val="both"/>
        <w:rPr>
          <w:sz w:val="24"/>
          <w:szCs w:val="24"/>
        </w:rPr>
        <w:sectPr w:rsidR="008445A8" w:rsidRPr="005B23B7" w:rsidSect="005B23B7">
          <w:headerReference w:type="first" r:id="rId11"/>
          <w:type w:val="continuous"/>
          <w:pgSz w:w="11900" w:h="16840"/>
          <w:pgMar w:top="1134" w:right="850" w:bottom="1134" w:left="1701" w:header="398" w:footer="267" w:gutter="0"/>
          <w:cols w:space="720"/>
          <w:noEndnote/>
          <w:docGrid w:linePitch="360"/>
        </w:sectPr>
      </w:pPr>
      <w:r>
        <w:rPr>
          <w:sz w:val="24"/>
          <w:szCs w:val="24"/>
        </w:rPr>
        <w:tab/>
      </w:r>
      <w:r w:rsidR="00F27DF1" w:rsidRPr="005B23B7">
        <w:rPr>
          <w:sz w:val="24"/>
          <w:szCs w:val="24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9A1A02" w:rsidRDefault="009A1A02" w:rsidP="009A1A02">
      <w:pPr>
        <w:pStyle w:val="20"/>
        <w:spacing w:after="0"/>
        <w:ind w:left="0"/>
        <w:jc w:val="center"/>
      </w:pPr>
      <w:r>
        <w:lastRenderedPageBreak/>
        <w:t>4</w:t>
      </w:r>
    </w:p>
    <w:p w:rsidR="009A1A02" w:rsidRDefault="009A1A02" w:rsidP="009A1A02">
      <w:pPr>
        <w:pStyle w:val="20"/>
        <w:spacing w:after="0"/>
        <w:ind w:left="9072"/>
        <w:jc w:val="both"/>
      </w:pPr>
    </w:p>
    <w:p w:rsidR="008445A8" w:rsidRPr="005B23B7" w:rsidRDefault="00F27DF1" w:rsidP="009A1A02">
      <w:pPr>
        <w:pStyle w:val="20"/>
        <w:spacing w:after="0"/>
        <w:ind w:left="9072"/>
        <w:jc w:val="both"/>
      </w:pPr>
      <w:r w:rsidRPr="005B23B7">
        <w:t>Приложение 1</w:t>
      </w:r>
    </w:p>
    <w:p w:rsidR="006461EC" w:rsidRPr="005B23B7" w:rsidRDefault="00F27DF1" w:rsidP="009A1A02">
      <w:pPr>
        <w:pStyle w:val="ac"/>
        <w:ind w:left="9072"/>
        <w:jc w:val="both"/>
        <w:rPr>
          <w:rFonts w:ascii="Times New Roman" w:hAnsi="Times New Roman" w:cs="Times New Roman"/>
        </w:rPr>
      </w:pPr>
      <w:r w:rsidRPr="005B23B7">
        <w:rPr>
          <w:rFonts w:ascii="Times New Roman" w:hAnsi="Times New Roman" w:cs="Times New Roman"/>
        </w:rPr>
        <w:t>к топливно-энергетическому балансу</w:t>
      </w:r>
    </w:p>
    <w:p w:rsidR="008445A8" w:rsidRDefault="006461EC" w:rsidP="009A1A02">
      <w:pPr>
        <w:pStyle w:val="ac"/>
        <w:ind w:left="9072"/>
        <w:jc w:val="both"/>
        <w:rPr>
          <w:rFonts w:ascii="Times New Roman" w:hAnsi="Times New Roman" w:cs="Times New Roman"/>
        </w:rPr>
      </w:pPr>
      <w:r w:rsidRPr="005B23B7">
        <w:rPr>
          <w:rFonts w:ascii="Times New Roman" w:hAnsi="Times New Roman" w:cs="Times New Roman"/>
        </w:rPr>
        <w:t>Т</w:t>
      </w:r>
      <w:r w:rsidR="001E06EF" w:rsidRPr="005B23B7">
        <w:rPr>
          <w:rFonts w:ascii="Times New Roman" w:hAnsi="Times New Roman" w:cs="Times New Roman"/>
        </w:rPr>
        <w:t>осненск</w:t>
      </w:r>
      <w:r w:rsidR="00AD41E4" w:rsidRPr="005B23B7">
        <w:rPr>
          <w:rFonts w:ascii="Times New Roman" w:hAnsi="Times New Roman" w:cs="Times New Roman"/>
        </w:rPr>
        <w:t>ого</w:t>
      </w:r>
      <w:r w:rsidR="001E06EF" w:rsidRPr="005B23B7">
        <w:rPr>
          <w:rFonts w:ascii="Times New Roman" w:hAnsi="Times New Roman" w:cs="Times New Roman"/>
        </w:rPr>
        <w:t xml:space="preserve"> </w:t>
      </w:r>
      <w:r w:rsidR="00F27DF1" w:rsidRPr="005B23B7">
        <w:rPr>
          <w:rFonts w:ascii="Times New Roman" w:hAnsi="Times New Roman" w:cs="Times New Roman"/>
        </w:rPr>
        <w:t>район</w:t>
      </w:r>
      <w:r w:rsidR="00AD41E4" w:rsidRPr="005B23B7">
        <w:rPr>
          <w:rFonts w:ascii="Times New Roman" w:hAnsi="Times New Roman" w:cs="Times New Roman"/>
        </w:rPr>
        <w:t>а</w:t>
      </w:r>
      <w:r w:rsidR="00F27DF1" w:rsidRPr="005B23B7">
        <w:rPr>
          <w:rFonts w:ascii="Times New Roman" w:hAnsi="Times New Roman" w:cs="Times New Roman"/>
        </w:rPr>
        <w:t xml:space="preserve"> за 202</w:t>
      </w:r>
      <w:r w:rsidR="001E06EF" w:rsidRPr="005B23B7">
        <w:rPr>
          <w:rFonts w:ascii="Times New Roman" w:hAnsi="Times New Roman" w:cs="Times New Roman"/>
        </w:rPr>
        <w:t>1</w:t>
      </w:r>
      <w:r w:rsidR="00F27DF1" w:rsidRPr="005B23B7">
        <w:rPr>
          <w:rFonts w:ascii="Times New Roman" w:hAnsi="Times New Roman" w:cs="Times New Roman"/>
        </w:rPr>
        <w:t xml:space="preserve"> год</w:t>
      </w:r>
    </w:p>
    <w:p w:rsidR="006461EC" w:rsidRPr="009A1A02" w:rsidRDefault="006461EC" w:rsidP="005B23B7">
      <w:pPr>
        <w:pStyle w:val="ac"/>
        <w:jc w:val="both"/>
        <w:rPr>
          <w:rFonts w:ascii="Times New Roman" w:hAnsi="Times New Roman" w:cs="Times New Roman"/>
        </w:rPr>
      </w:pPr>
    </w:p>
    <w:p w:rsidR="008445A8" w:rsidRPr="009A1A02" w:rsidRDefault="00F27DF1" w:rsidP="009A1A02">
      <w:pPr>
        <w:pStyle w:val="a5"/>
        <w:jc w:val="center"/>
        <w:rPr>
          <w:bCs/>
        </w:rPr>
      </w:pPr>
      <w:r w:rsidRPr="009A1A02">
        <w:rPr>
          <w:bCs/>
        </w:rPr>
        <w:t xml:space="preserve">Потребление топливно-энергетических ресурсов </w:t>
      </w:r>
      <w:r w:rsidR="001E06EF" w:rsidRPr="009A1A02">
        <w:rPr>
          <w:bCs/>
        </w:rPr>
        <w:t>Тосне</w:t>
      </w:r>
      <w:r w:rsidR="000E2DAA" w:rsidRPr="009A1A02">
        <w:rPr>
          <w:bCs/>
        </w:rPr>
        <w:t>н</w:t>
      </w:r>
      <w:r w:rsidR="001E06EF" w:rsidRPr="009A1A02">
        <w:rPr>
          <w:bCs/>
        </w:rPr>
        <w:t xml:space="preserve">ского </w:t>
      </w:r>
      <w:r w:rsidRPr="009A1A02">
        <w:rPr>
          <w:bCs/>
        </w:rPr>
        <w:t>района за период 202</w:t>
      </w:r>
      <w:r w:rsidR="001E06EF" w:rsidRPr="009A1A02">
        <w:rPr>
          <w:bCs/>
        </w:rPr>
        <w:t>1</w:t>
      </w:r>
      <w:r w:rsidRPr="009A1A02">
        <w:rPr>
          <w:bCs/>
        </w:rPr>
        <w:t xml:space="preserve"> года</w:t>
      </w:r>
    </w:p>
    <w:p w:rsidR="00E26F84" w:rsidRPr="005B23B7" w:rsidRDefault="00E26F84" w:rsidP="005B23B7">
      <w:pPr>
        <w:pStyle w:val="a5"/>
        <w:jc w:val="both"/>
      </w:pPr>
    </w:p>
    <w:tbl>
      <w:tblPr>
        <w:tblOverlap w:val="never"/>
        <w:tblW w:w="14821" w:type="dxa"/>
        <w:jc w:val="center"/>
        <w:tblInd w:w="-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776"/>
        <w:gridCol w:w="989"/>
        <w:gridCol w:w="1147"/>
        <w:gridCol w:w="1341"/>
        <w:gridCol w:w="1276"/>
        <w:gridCol w:w="918"/>
        <w:gridCol w:w="994"/>
        <w:gridCol w:w="1142"/>
        <w:gridCol w:w="1588"/>
        <w:gridCol w:w="1106"/>
      </w:tblGrid>
      <w:tr w:rsidR="008445A8" w:rsidRPr="005B23B7" w:rsidTr="00690490">
        <w:trPr>
          <w:trHeight w:hRule="exact" w:val="106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8445A8" w:rsidP="005B23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8445A8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Уголь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Сырая нефть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690490" w:rsidP="006904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</w:t>
            </w:r>
            <w:r>
              <w:rPr>
                <w:sz w:val="22"/>
                <w:szCs w:val="22"/>
              </w:rPr>
              <w:softHyphen/>
              <w:t>продукт</w:t>
            </w:r>
            <w:r w:rsidR="00F27DF1" w:rsidRPr="00690490">
              <w:rPr>
                <w:sz w:val="22"/>
                <w:szCs w:val="22"/>
              </w:rPr>
              <w:t>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 xml:space="preserve">Прочее твердое </w:t>
            </w:r>
          </w:p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топливо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690490" w:rsidP="00690490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энерг</w:t>
            </w:r>
            <w:r w:rsidR="00F27DF1" w:rsidRPr="00690490">
              <w:rPr>
                <w:sz w:val="22"/>
                <w:szCs w:val="22"/>
              </w:rPr>
              <w:t>ия и НВИЭ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Атомная энергия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690490">
              <w:rPr>
                <w:sz w:val="22"/>
                <w:szCs w:val="22"/>
              </w:rPr>
              <w:t>Электр</w:t>
            </w:r>
            <w:proofErr w:type="gramStart"/>
            <w:r w:rsidRPr="00690490">
              <w:rPr>
                <w:sz w:val="22"/>
                <w:szCs w:val="22"/>
              </w:rPr>
              <w:t>и</w:t>
            </w:r>
            <w:proofErr w:type="spellEnd"/>
            <w:r w:rsidR="00690490">
              <w:rPr>
                <w:sz w:val="22"/>
                <w:szCs w:val="22"/>
              </w:rPr>
              <w:t>-</w:t>
            </w:r>
            <w:proofErr w:type="gramEnd"/>
            <w:r w:rsidRPr="00690490">
              <w:rPr>
                <w:sz w:val="22"/>
                <w:szCs w:val="22"/>
              </w:rPr>
              <w:t xml:space="preserve"> </w:t>
            </w:r>
            <w:proofErr w:type="spellStart"/>
            <w:r w:rsidRPr="00690490">
              <w:rPr>
                <w:sz w:val="22"/>
                <w:szCs w:val="22"/>
              </w:rPr>
              <w:t>ческая</w:t>
            </w:r>
            <w:proofErr w:type="spellEnd"/>
            <w:r w:rsidRPr="00690490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 xml:space="preserve">Тепловая </w:t>
            </w:r>
          </w:p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энергия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Всего</w:t>
            </w:r>
          </w:p>
          <w:p w:rsidR="00345592" w:rsidRPr="00690490" w:rsidRDefault="00345592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(тыс.</w:t>
            </w:r>
            <w:r w:rsidR="00690490" w:rsidRPr="00690490">
              <w:rPr>
                <w:sz w:val="22"/>
                <w:szCs w:val="22"/>
              </w:rPr>
              <w:t xml:space="preserve"> </w:t>
            </w:r>
            <w:r w:rsidRPr="00690490">
              <w:rPr>
                <w:sz w:val="22"/>
                <w:szCs w:val="22"/>
              </w:rPr>
              <w:t>ТУТ)</w:t>
            </w:r>
          </w:p>
        </w:tc>
      </w:tr>
      <w:tr w:rsidR="008445A8" w:rsidRPr="005B23B7" w:rsidTr="00690490">
        <w:trPr>
          <w:trHeight w:hRule="exact" w:val="3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8445A8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8445A8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10</w:t>
            </w:r>
          </w:p>
        </w:tc>
      </w:tr>
      <w:tr w:rsidR="00AA01E4" w:rsidRPr="005B23B7" w:rsidTr="00690490">
        <w:trPr>
          <w:trHeight w:hRule="exact" w:val="51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</w:t>
            </w:r>
            <w:r w:rsidR="002B6FC3" w:rsidRPr="00690490"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C3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91,24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C3" w:rsidRPr="00690490" w:rsidRDefault="00690490" w:rsidP="006904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91,24</w:t>
            </w:r>
          </w:p>
        </w:tc>
      </w:tr>
      <w:tr w:rsidR="005E0BF6" w:rsidRPr="005B23B7" w:rsidTr="00690490">
        <w:trPr>
          <w:trHeight w:hRule="exact" w:val="33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Ввоз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13,596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57,716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345592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71,3</w:t>
            </w:r>
            <w:r w:rsidR="00C56393" w:rsidRPr="00690490">
              <w:rPr>
                <w:sz w:val="22"/>
                <w:szCs w:val="22"/>
              </w:rPr>
              <w:t>12</w:t>
            </w:r>
          </w:p>
        </w:tc>
      </w:tr>
      <w:tr w:rsidR="005E0BF6" w:rsidRPr="005B23B7" w:rsidTr="00690490">
        <w:trPr>
          <w:trHeight w:hRule="exact" w:val="3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Вывоз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9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9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9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</w:tr>
      <w:tr w:rsidR="005E0BF6" w:rsidRPr="005B23B7" w:rsidTr="00690490">
        <w:trPr>
          <w:trHeight w:hRule="exact" w:val="3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BC6105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9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5E0BF6" w:rsidRPr="005B23B7" w:rsidTr="00690490">
        <w:trPr>
          <w:trHeight w:hRule="exact" w:val="59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Потребление первичной эне</w:t>
            </w:r>
            <w:r w:rsidRPr="00690490">
              <w:rPr>
                <w:sz w:val="22"/>
                <w:szCs w:val="22"/>
              </w:rPr>
              <w:t>р</w:t>
            </w:r>
            <w:r w:rsidRPr="00690490">
              <w:rPr>
                <w:sz w:val="22"/>
                <w:szCs w:val="22"/>
              </w:rPr>
              <w:t>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</w:t>
            </w:r>
            <w:r w:rsidR="002833E0" w:rsidRPr="00690490">
              <w:rPr>
                <w:sz w:val="22"/>
                <w:szCs w:val="22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13,596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2EF" w:rsidRPr="00690490" w:rsidRDefault="002F4AF6" w:rsidP="00690490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690490">
              <w:rPr>
                <w:color w:val="auto"/>
                <w:sz w:val="22"/>
                <w:szCs w:val="22"/>
              </w:rPr>
              <w:t>57,716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4A02E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61,312</w:t>
            </w:r>
          </w:p>
        </w:tc>
      </w:tr>
      <w:tr w:rsidR="005E0BF6" w:rsidRPr="005B23B7" w:rsidTr="00690490">
        <w:trPr>
          <w:trHeight w:hRule="exact" w:val="5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C0D" w:rsidRPr="00690490" w:rsidRDefault="0075191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5E0BF6" w:rsidRPr="005B23B7" w:rsidTr="00690490">
        <w:trPr>
          <w:trHeight w:hRule="exact" w:val="62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C0D" w:rsidRPr="00690490" w:rsidRDefault="009A7C0D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90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AA01E4" w:rsidRPr="005B23B7" w:rsidTr="00690490">
        <w:trPr>
          <w:trHeight w:hRule="exact"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Производство тепловой эне</w:t>
            </w:r>
            <w:r w:rsidRPr="00690490">
              <w:rPr>
                <w:sz w:val="22"/>
                <w:szCs w:val="22"/>
              </w:rPr>
              <w:t>р</w:t>
            </w:r>
            <w:r w:rsidRPr="00690490">
              <w:rPr>
                <w:sz w:val="22"/>
                <w:szCs w:val="22"/>
              </w:rPr>
              <w:t>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C3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C3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91,24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FC3" w:rsidRPr="00690490" w:rsidRDefault="00690490" w:rsidP="006904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91,24</w:t>
            </w:r>
          </w:p>
        </w:tc>
      </w:tr>
      <w:tr w:rsidR="00AA01E4" w:rsidRPr="005B23B7" w:rsidTr="00690490">
        <w:trPr>
          <w:trHeight w:hRule="exact" w:val="3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Теплоэлектростанци</w:t>
            </w:r>
            <w:r w:rsidR="00C37D73" w:rsidRPr="00690490">
              <w:rPr>
                <w:sz w:val="22"/>
                <w:szCs w:val="22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8.1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6FC3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AA01E4" w:rsidRPr="005B23B7" w:rsidTr="00690490">
        <w:trPr>
          <w:trHeight w:hRule="exact" w:val="3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8.2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BB7E0C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C0199C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1,230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91,24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C0199C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92,539</w:t>
            </w:r>
          </w:p>
        </w:tc>
      </w:tr>
      <w:tr w:rsidR="00AA01E4" w:rsidRPr="005B23B7" w:rsidTr="00690490">
        <w:trPr>
          <w:trHeight w:hRule="exact" w:val="6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rPr>
                <w:sz w:val="22"/>
                <w:szCs w:val="22"/>
              </w:rPr>
            </w:pPr>
            <w:proofErr w:type="spellStart"/>
            <w:r w:rsidRPr="00690490">
              <w:rPr>
                <w:sz w:val="22"/>
                <w:szCs w:val="22"/>
              </w:rPr>
              <w:t>Электрокотельные</w:t>
            </w:r>
            <w:proofErr w:type="spellEnd"/>
            <w:r w:rsidRPr="00690490">
              <w:rPr>
                <w:sz w:val="22"/>
                <w:szCs w:val="22"/>
              </w:rPr>
              <w:t xml:space="preserve"> и </w:t>
            </w:r>
            <w:proofErr w:type="spellStart"/>
            <w:r w:rsidRPr="00690490">
              <w:rPr>
                <w:sz w:val="22"/>
                <w:szCs w:val="22"/>
              </w:rPr>
              <w:t>теплоут</w:t>
            </w:r>
            <w:r w:rsidRPr="00690490">
              <w:rPr>
                <w:sz w:val="22"/>
                <w:szCs w:val="22"/>
              </w:rPr>
              <w:t>и</w:t>
            </w:r>
            <w:r w:rsidRPr="00690490">
              <w:rPr>
                <w:sz w:val="22"/>
                <w:szCs w:val="22"/>
              </w:rPr>
              <w:t>лизационные</w:t>
            </w:r>
            <w:proofErr w:type="spellEnd"/>
            <w:r w:rsidRPr="00690490">
              <w:rPr>
                <w:sz w:val="22"/>
                <w:szCs w:val="22"/>
              </w:rPr>
              <w:t xml:space="preserve"> 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8.3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B400ED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4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A7C0D" w:rsidRPr="00690490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9A7C0D" w:rsidRPr="00690490">
              <w:rPr>
                <w:sz w:val="22"/>
                <w:szCs w:val="22"/>
              </w:rPr>
              <w:t>,000</w:t>
            </w:r>
          </w:p>
        </w:tc>
      </w:tr>
      <w:tr w:rsidR="00AA01E4" w:rsidRPr="005B23B7" w:rsidTr="00690490">
        <w:trPr>
          <w:trHeight w:hRule="exact" w:val="54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Преобразование</w:t>
            </w:r>
          </w:p>
          <w:p w:rsidR="00AA01E4" w:rsidRPr="00690490" w:rsidRDefault="00AA01E4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1E4" w:rsidRPr="00690490" w:rsidRDefault="00AA01E4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</w:tbl>
    <w:p w:rsidR="008445A8" w:rsidRDefault="00F27DF1" w:rsidP="005B23B7">
      <w:pPr>
        <w:jc w:val="both"/>
        <w:rPr>
          <w:rFonts w:ascii="Times New Roman" w:hAnsi="Times New Roman" w:cs="Times New Roman"/>
        </w:rPr>
      </w:pPr>
      <w:r w:rsidRPr="005B23B7">
        <w:rPr>
          <w:rFonts w:ascii="Times New Roman" w:hAnsi="Times New Roman" w:cs="Times New Roman"/>
        </w:rPr>
        <w:br w:type="page"/>
      </w:r>
    </w:p>
    <w:p w:rsidR="00690490" w:rsidRDefault="00690490" w:rsidP="006904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690490" w:rsidRPr="005B23B7" w:rsidRDefault="00690490" w:rsidP="005B23B7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14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567"/>
        <w:gridCol w:w="737"/>
        <w:gridCol w:w="989"/>
        <w:gridCol w:w="1138"/>
        <w:gridCol w:w="1421"/>
        <w:gridCol w:w="1272"/>
        <w:gridCol w:w="850"/>
        <w:gridCol w:w="994"/>
        <w:gridCol w:w="1133"/>
        <w:gridCol w:w="1598"/>
        <w:gridCol w:w="1104"/>
      </w:tblGrid>
      <w:tr w:rsidR="008445A8" w:rsidRPr="005B23B7" w:rsidTr="00690490">
        <w:trPr>
          <w:trHeight w:hRule="exact" w:val="3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9.1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8445A8" w:rsidRPr="005B23B7" w:rsidTr="00690490">
        <w:trPr>
          <w:trHeight w:hRule="exact"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9.2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8445A8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690490" w:rsidRDefault="00F27DF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4A3A9F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1,92</w:t>
            </w:r>
          </w:p>
        </w:tc>
      </w:tr>
      <w:tr w:rsidR="004A3A9F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9F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11,7</w:t>
            </w:r>
          </w:p>
        </w:tc>
      </w:tr>
      <w:tr w:rsidR="005E0BF6" w:rsidRPr="005B23B7" w:rsidTr="00690490">
        <w:trPr>
          <w:trHeight w:hRule="exact" w:val="70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</w:t>
            </w:r>
            <w:r w:rsidR="002833E0" w:rsidRPr="00690490">
              <w:rPr>
                <w:sz w:val="22"/>
                <w:szCs w:val="22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13,596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57,716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4A3A9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91,24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C0199C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162,552</w:t>
            </w:r>
          </w:p>
        </w:tc>
      </w:tr>
      <w:tr w:rsidR="005E0BF6" w:rsidRPr="005B23B7" w:rsidTr="00690490">
        <w:trPr>
          <w:trHeight w:hRule="exact" w:val="70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Сельское хозяйство, рыб</w:t>
            </w:r>
            <w:r w:rsidRPr="00690490">
              <w:rPr>
                <w:sz w:val="22"/>
                <w:szCs w:val="22"/>
              </w:rPr>
              <w:t>о</w:t>
            </w:r>
            <w:r w:rsidRPr="00690490">
              <w:rPr>
                <w:sz w:val="22"/>
                <w:szCs w:val="22"/>
              </w:rPr>
              <w:t>ловство и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11" w:rsidRPr="00690490" w:rsidRDefault="0043351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43351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43351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0,001</w:t>
            </w:r>
          </w:p>
        </w:tc>
      </w:tr>
      <w:tr w:rsidR="005E0BF6" w:rsidRPr="005B23B7" w:rsidTr="00690490">
        <w:trPr>
          <w:trHeight w:hRule="exact"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3,895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F66813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5,781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E3046A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</w:t>
            </w:r>
            <w:r w:rsidR="005E0BF6" w:rsidRPr="00690490">
              <w:rPr>
                <w:sz w:val="22"/>
                <w:szCs w:val="22"/>
              </w:rPr>
              <w:t>,</w:t>
            </w:r>
            <w:r w:rsidRPr="00690490">
              <w:rPr>
                <w:sz w:val="22"/>
                <w:szCs w:val="22"/>
              </w:rPr>
              <w:t>714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E3046A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11</w:t>
            </w:r>
            <w:r w:rsidR="00F66813" w:rsidRPr="00690490">
              <w:rPr>
                <w:sz w:val="22"/>
                <w:szCs w:val="22"/>
              </w:rPr>
              <w:t>,</w:t>
            </w:r>
            <w:r w:rsidRPr="00690490">
              <w:rPr>
                <w:sz w:val="22"/>
                <w:szCs w:val="22"/>
              </w:rPr>
              <w:t>39</w:t>
            </w:r>
          </w:p>
        </w:tc>
      </w:tr>
      <w:tr w:rsidR="005E0BF6" w:rsidRPr="005B23B7" w:rsidTr="00690490">
        <w:trPr>
          <w:trHeight w:hRule="exact" w:val="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5E0BF6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5E0BF6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5E0BF6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16.3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0C3717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Прочий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5,523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717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5,523</w:t>
            </w:r>
          </w:p>
        </w:tc>
      </w:tr>
      <w:tr w:rsidR="005E0BF6" w:rsidRPr="005B23B7" w:rsidTr="00690490">
        <w:trPr>
          <w:trHeight w:hRule="exact"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5E0BF6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F6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  <w:tr w:rsidR="00E12B0F" w:rsidRPr="005B23B7" w:rsidTr="00690490">
        <w:trPr>
          <w:trHeight w:hRule="exact"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9,701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0C3717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29,918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55,54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7B2F93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95,159</w:t>
            </w:r>
          </w:p>
        </w:tc>
      </w:tr>
      <w:tr w:rsidR="00E12B0F" w:rsidRPr="005B23B7" w:rsidTr="00690490">
        <w:trPr>
          <w:trHeight w:hRule="exact" w:val="12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690490">
              <w:rPr>
                <w:sz w:val="22"/>
                <w:szCs w:val="22"/>
              </w:rPr>
              <w:t>топливно</w:t>
            </w:r>
            <w:r w:rsidRPr="00690490">
              <w:rPr>
                <w:sz w:val="22"/>
                <w:szCs w:val="22"/>
              </w:rPr>
              <w:softHyphen/>
              <w:t>энергетических</w:t>
            </w:r>
            <w:proofErr w:type="spellEnd"/>
            <w:r w:rsidRPr="00690490">
              <w:rPr>
                <w:sz w:val="22"/>
                <w:szCs w:val="22"/>
              </w:rPr>
              <w:t xml:space="preserve"> ресурсов в качестве сырья и на </w:t>
            </w:r>
            <w:proofErr w:type="spellStart"/>
            <w:r w:rsidRPr="00690490">
              <w:rPr>
                <w:sz w:val="22"/>
                <w:szCs w:val="22"/>
              </w:rPr>
              <w:t>нето</w:t>
            </w:r>
            <w:r w:rsidRPr="00690490">
              <w:rPr>
                <w:sz w:val="22"/>
                <w:szCs w:val="22"/>
              </w:rPr>
              <w:t>п</w:t>
            </w:r>
            <w:r w:rsidRPr="00690490">
              <w:rPr>
                <w:sz w:val="22"/>
                <w:szCs w:val="22"/>
              </w:rPr>
              <w:t>ливные</w:t>
            </w:r>
            <w:proofErr w:type="spellEnd"/>
            <w:r w:rsidRPr="00690490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9A7C0D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C0D" w:rsidRPr="00690490" w:rsidRDefault="009A7C0D" w:rsidP="00690490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690490">
              <w:rPr>
                <w:color w:val="auto"/>
                <w:sz w:val="22"/>
                <w:szCs w:val="22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B0F" w:rsidRPr="00690490" w:rsidRDefault="00433511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</w:t>
            </w:r>
            <w:r w:rsidR="00E12B0F" w:rsidRPr="00690490">
              <w:rPr>
                <w:sz w:val="22"/>
                <w:szCs w:val="22"/>
              </w:rPr>
              <w:t>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B0F" w:rsidRPr="00690490" w:rsidRDefault="00E12B0F" w:rsidP="00690490">
            <w:pPr>
              <w:pStyle w:val="a7"/>
              <w:jc w:val="center"/>
              <w:rPr>
                <w:sz w:val="22"/>
                <w:szCs w:val="22"/>
              </w:rPr>
            </w:pPr>
            <w:r w:rsidRPr="00690490">
              <w:rPr>
                <w:sz w:val="22"/>
                <w:szCs w:val="22"/>
              </w:rPr>
              <w:t>0,000</w:t>
            </w:r>
          </w:p>
        </w:tc>
      </w:tr>
    </w:tbl>
    <w:p w:rsidR="008445A8" w:rsidRPr="005B23B7" w:rsidRDefault="008445A8" w:rsidP="005B23B7">
      <w:pPr>
        <w:jc w:val="both"/>
        <w:rPr>
          <w:rFonts w:ascii="Times New Roman" w:hAnsi="Times New Roman" w:cs="Times New Roman"/>
        </w:rPr>
        <w:sectPr w:rsidR="008445A8" w:rsidRPr="005B23B7" w:rsidSect="005B23B7">
          <w:pgSz w:w="16840" w:h="11900" w:orient="landscape"/>
          <w:pgMar w:top="1134" w:right="850" w:bottom="1134" w:left="1701" w:header="670" w:footer="0" w:gutter="0"/>
          <w:cols w:space="720"/>
          <w:noEndnote/>
          <w:docGrid w:linePitch="360"/>
        </w:sectPr>
      </w:pPr>
    </w:p>
    <w:p w:rsidR="00690490" w:rsidRPr="00690490" w:rsidRDefault="000A45C9" w:rsidP="000A45C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690490" w:rsidRPr="00690490" w:rsidRDefault="00690490" w:rsidP="00690490">
      <w:pPr>
        <w:pStyle w:val="a8"/>
        <w:rPr>
          <w:rFonts w:ascii="Times New Roman" w:hAnsi="Times New Roman" w:cs="Times New Roman"/>
        </w:rPr>
      </w:pPr>
    </w:p>
    <w:p w:rsidR="00690490" w:rsidRPr="00690490" w:rsidRDefault="00690490" w:rsidP="000A45C9">
      <w:pPr>
        <w:pStyle w:val="a8"/>
        <w:ind w:left="4820"/>
        <w:rPr>
          <w:rFonts w:ascii="Times New Roman" w:hAnsi="Times New Roman" w:cs="Times New Roman"/>
        </w:rPr>
      </w:pPr>
      <w:r w:rsidRPr="00690490">
        <w:rPr>
          <w:rFonts w:ascii="Times New Roman" w:hAnsi="Times New Roman" w:cs="Times New Roman"/>
        </w:rPr>
        <w:t>Приложение 2</w:t>
      </w:r>
    </w:p>
    <w:p w:rsidR="00690490" w:rsidRPr="00690490" w:rsidRDefault="00690490" w:rsidP="000A45C9">
      <w:pPr>
        <w:pStyle w:val="a8"/>
        <w:ind w:left="4820"/>
        <w:rPr>
          <w:rFonts w:ascii="Times New Roman" w:hAnsi="Times New Roman" w:cs="Times New Roman"/>
        </w:rPr>
      </w:pPr>
      <w:r w:rsidRPr="00690490">
        <w:rPr>
          <w:rFonts w:ascii="Times New Roman" w:hAnsi="Times New Roman" w:cs="Times New Roman"/>
        </w:rPr>
        <w:t>к таблице Потребление</w:t>
      </w:r>
    </w:p>
    <w:p w:rsidR="00690490" w:rsidRPr="00690490" w:rsidRDefault="00690490" w:rsidP="000A45C9">
      <w:pPr>
        <w:pStyle w:val="a8"/>
        <w:ind w:left="4820"/>
        <w:rPr>
          <w:rFonts w:ascii="Times New Roman" w:hAnsi="Times New Roman" w:cs="Times New Roman"/>
        </w:rPr>
      </w:pPr>
      <w:r w:rsidRPr="00690490">
        <w:rPr>
          <w:rFonts w:ascii="Times New Roman" w:hAnsi="Times New Roman" w:cs="Times New Roman"/>
        </w:rPr>
        <w:t>топливно-энергетических ресурсов</w:t>
      </w:r>
    </w:p>
    <w:p w:rsidR="00690490" w:rsidRPr="00690490" w:rsidRDefault="000A45C9" w:rsidP="000A45C9">
      <w:pPr>
        <w:pStyle w:val="a8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Тосненского района за </w:t>
      </w:r>
      <w:r w:rsidR="00690490" w:rsidRPr="00690490">
        <w:rPr>
          <w:rFonts w:ascii="Times New Roman" w:hAnsi="Times New Roman" w:cs="Times New Roman"/>
        </w:rPr>
        <w:t>период 2021 года</w:t>
      </w:r>
    </w:p>
    <w:p w:rsidR="00690490" w:rsidRPr="00690490" w:rsidRDefault="00690490" w:rsidP="005B23B7">
      <w:pPr>
        <w:pStyle w:val="a5"/>
        <w:jc w:val="both"/>
      </w:pPr>
    </w:p>
    <w:p w:rsidR="00690490" w:rsidRDefault="00690490" w:rsidP="005B23B7">
      <w:pPr>
        <w:pStyle w:val="a5"/>
        <w:jc w:val="both"/>
      </w:pPr>
    </w:p>
    <w:p w:rsidR="008445A8" w:rsidRPr="005B23B7" w:rsidRDefault="00751914" w:rsidP="000A45C9">
      <w:pPr>
        <w:pStyle w:val="a5"/>
        <w:jc w:val="center"/>
      </w:pPr>
      <w:proofErr w:type="spellStart"/>
      <w:r w:rsidRPr="005B23B7">
        <w:t>Од</w:t>
      </w:r>
      <w:r w:rsidR="00F27DF1" w:rsidRPr="005B23B7">
        <w:t>нопродуктовый</w:t>
      </w:r>
      <w:proofErr w:type="spellEnd"/>
      <w:r w:rsidR="00F27DF1" w:rsidRPr="005B23B7">
        <w:t xml:space="preserve"> баланс </w:t>
      </w:r>
      <w:r w:rsidR="00C37D73" w:rsidRPr="005B23B7">
        <w:t>п</w:t>
      </w:r>
      <w:r w:rsidR="00F27DF1" w:rsidRPr="005B23B7">
        <w:t>риродного газа</w:t>
      </w:r>
    </w:p>
    <w:p w:rsidR="00C37D73" w:rsidRPr="005B23B7" w:rsidRDefault="00C37D73" w:rsidP="005B23B7">
      <w:pPr>
        <w:pStyle w:val="a5"/>
        <w:jc w:val="both"/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3"/>
        <w:gridCol w:w="1134"/>
        <w:gridCol w:w="1842"/>
        <w:gridCol w:w="1987"/>
      </w:tblGrid>
      <w:tr w:rsidR="008445A8" w:rsidRPr="005B23B7" w:rsidTr="000A45C9">
        <w:trPr>
          <w:trHeight w:hRule="exact" w:val="312"/>
          <w:jc w:val="center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52A0" w:rsidRPr="000A45C9" w:rsidRDefault="009A52A0" w:rsidP="000A45C9">
            <w:pPr>
              <w:pStyle w:val="a7"/>
              <w:jc w:val="center"/>
              <w:rPr>
                <w:sz w:val="22"/>
                <w:szCs w:val="22"/>
              </w:rPr>
            </w:pPr>
          </w:p>
          <w:p w:rsidR="008445A8" w:rsidRP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 xml:space="preserve">Номер строк </w:t>
            </w:r>
          </w:p>
          <w:p w:rsidR="008445A8" w:rsidRP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баланса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0A45C9" w:rsidRDefault="008445A8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5A8" w:rsidRP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Отчетный 202</w:t>
            </w:r>
            <w:r w:rsidR="00483772" w:rsidRPr="000A45C9">
              <w:rPr>
                <w:sz w:val="22"/>
                <w:szCs w:val="22"/>
              </w:rPr>
              <w:t>1</w:t>
            </w:r>
            <w:r w:rsidRPr="000A45C9">
              <w:rPr>
                <w:sz w:val="22"/>
                <w:szCs w:val="22"/>
              </w:rPr>
              <w:t xml:space="preserve"> год</w:t>
            </w:r>
          </w:p>
        </w:tc>
      </w:tr>
      <w:tr w:rsidR="008445A8" w:rsidRPr="005B23B7" w:rsidTr="000A45C9">
        <w:trPr>
          <w:trHeight w:hRule="exact" w:val="643"/>
          <w:jc w:val="center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5A8" w:rsidRPr="000A45C9" w:rsidRDefault="008445A8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5A8" w:rsidRPr="000A45C9" w:rsidRDefault="008445A8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5A8" w:rsidRP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Газ природный (млн. куб.</w:t>
            </w:r>
            <w:r w:rsidR="000A45C9" w:rsidRPr="000A45C9">
              <w:rPr>
                <w:sz w:val="22"/>
                <w:szCs w:val="22"/>
              </w:rPr>
              <w:t xml:space="preserve"> </w:t>
            </w:r>
            <w:r w:rsidRPr="000A45C9">
              <w:rPr>
                <w:sz w:val="22"/>
                <w:szCs w:val="22"/>
              </w:rPr>
              <w:t>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5C9" w:rsidRP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 xml:space="preserve">Природный газ </w:t>
            </w:r>
          </w:p>
          <w:p w:rsidR="008445A8" w:rsidRP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тыс.</w:t>
            </w:r>
            <w:r w:rsidR="000A45C9" w:rsidRPr="000A45C9">
              <w:rPr>
                <w:sz w:val="22"/>
                <w:szCs w:val="22"/>
              </w:rPr>
              <w:t xml:space="preserve"> </w:t>
            </w:r>
            <w:r w:rsidRPr="000A45C9">
              <w:rPr>
                <w:sz w:val="22"/>
                <w:szCs w:val="22"/>
              </w:rPr>
              <w:t>ТУТ</w:t>
            </w:r>
          </w:p>
        </w:tc>
      </w:tr>
      <w:tr w:rsidR="008445A8" w:rsidRPr="005B23B7" w:rsidTr="000A45C9">
        <w:trPr>
          <w:trHeight w:hRule="exact" w:val="40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0A45C9" w:rsidRDefault="00F27DF1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0A45C9" w:rsidRDefault="00F27DF1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0A45C9" w:rsidRDefault="008445A8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A8" w:rsidRPr="000A45C9" w:rsidRDefault="008445A8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11,781657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13,596</w:t>
            </w: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0,000</w:t>
            </w:r>
          </w:p>
        </w:tc>
      </w:tr>
      <w:tr w:rsidR="001C664D" w:rsidRPr="005B23B7" w:rsidTr="000A45C9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11,781657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13,596</w:t>
            </w: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0,060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0,069</w:t>
            </w:r>
          </w:p>
        </w:tc>
      </w:tr>
      <w:tr w:rsidR="001C664D" w:rsidRPr="005B23B7" w:rsidTr="000A45C9">
        <w:trPr>
          <w:trHeight w:hRule="exact" w:val="605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0A45C9">
              <w:rPr>
                <w:sz w:val="22"/>
                <w:szCs w:val="22"/>
              </w:rPr>
              <w:t>Электрокотельные</w:t>
            </w:r>
            <w:proofErr w:type="spellEnd"/>
            <w:r w:rsidRPr="000A45C9">
              <w:rPr>
                <w:sz w:val="22"/>
                <w:szCs w:val="22"/>
              </w:rPr>
              <w:t xml:space="preserve"> и </w:t>
            </w:r>
            <w:proofErr w:type="spellStart"/>
            <w:r w:rsidRPr="000A45C9">
              <w:rPr>
                <w:sz w:val="22"/>
                <w:szCs w:val="22"/>
              </w:rPr>
              <w:t>теплоутилизационные</w:t>
            </w:r>
            <w:proofErr w:type="spellEnd"/>
            <w:r w:rsidRPr="000A45C9">
              <w:rPr>
                <w:sz w:val="22"/>
                <w:szCs w:val="22"/>
              </w:rPr>
              <w:t xml:space="preserve"> уст</w:t>
            </w:r>
            <w:r w:rsidRPr="000A45C9">
              <w:rPr>
                <w:sz w:val="22"/>
                <w:szCs w:val="22"/>
              </w:rPr>
              <w:t>а</w:t>
            </w:r>
            <w:r w:rsidRPr="000A45C9">
              <w:rPr>
                <w:sz w:val="22"/>
                <w:szCs w:val="22"/>
              </w:rPr>
              <w:t>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Преобразование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430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Конечное потр</w:t>
            </w:r>
            <w:r w:rsidR="009D5902" w:rsidRPr="000A45C9">
              <w:rPr>
                <w:sz w:val="22"/>
                <w:szCs w:val="22"/>
              </w:rPr>
              <w:t>ебление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11,781657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13,596</w:t>
            </w:r>
          </w:p>
        </w:tc>
      </w:tr>
      <w:tr w:rsidR="001C664D" w:rsidRPr="005B23B7" w:rsidTr="000A45C9">
        <w:trPr>
          <w:trHeight w:hRule="exact" w:val="419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3,374855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3,895</w:t>
            </w: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Сфера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64D" w:rsidRPr="005B23B7" w:rsidTr="000A45C9">
        <w:trPr>
          <w:trHeight w:hRule="exact" w:val="32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8,406802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9,701</w:t>
            </w:r>
          </w:p>
        </w:tc>
      </w:tr>
      <w:tr w:rsidR="001C664D" w:rsidRPr="005B23B7" w:rsidTr="000A45C9">
        <w:trPr>
          <w:trHeight w:hRule="exact" w:val="545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64D" w:rsidRPr="000A45C9" w:rsidRDefault="001C664D" w:rsidP="005B23B7">
            <w:pPr>
              <w:pStyle w:val="a7"/>
              <w:jc w:val="both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0A45C9">
              <w:rPr>
                <w:sz w:val="22"/>
                <w:szCs w:val="22"/>
              </w:rPr>
              <w:t>нетопливные</w:t>
            </w:r>
            <w:proofErr w:type="spellEnd"/>
            <w:r w:rsidRPr="000A45C9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64D" w:rsidRPr="000A45C9" w:rsidRDefault="001C664D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64D" w:rsidRPr="000A45C9" w:rsidRDefault="001C664D" w:rsidP="005B23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64D" w:rsidRPr="000A45C9" w:rsidRDefault="001C664D" w:rsidP="005B23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5A8" w:rsidRPr="005B23B7" w:rsidRDefault="00F27DF1" w:rsidP="005B23B7">
      <w:pPr>
        <w:jc w:val="both"/>
        <w:rPr>
          <w:rFonts w:ascii="Times New Roman" w:hAnsi="Times New Roman" w:cs="Times New Roman"/>
        </w:rPr>
      </w:pPr>
      <w:r w:rsidRPr="005B23B7">
        <w:rPr>
          <w:rFonts w:ascii="Times New Roman" w:hAnsi="Times New Roman" w:cs="Times New Roman"/>
        </w:rPr>
        <w:br w:type="page"/>
      </w:r>
    </w:p>
    <w:p w:rsidR="000A45C9" w:rsidRDefault="000A45C9" w:rsidP="000A45C9">
      <w:pPr>
        <w:pStyle w:val="a5"/>
        <w:jc w:val="center"/>
      </w:pPr>
      <w:r>
        <w:lastRenderedPageBreak/>
        <w:t>7</w:t>
      </w:r>
    </w:p>
    <w:p w:rsidR="000A45C9" w:rsidRDefault="000A45C9" w:rsidP="000A45C9">
      <w:pPr>
        <w:pStyle w:val="a5"/>
        <w:jc w:val="center"/>
      </w:pPr>
    </w:p>
    <w:p w:rsidR="000A45C9" w:rsidRPr="000A45C9" w:rsidRDefault="000A45C9" w:rsidP="000A45C9">
      <w:pPr>
        <w:pStyle w:val="ac"/>
        <w:ind w:left="4678" w:right="372"/>
        <w:rPr>
          <w:rFonts w:ascii="Times New Roman" w:hAnsi="Times New Roman" w:cs="Times New Roman"/>
        </w:rPr>
      </w:pPr>
      <w:r w:rsidRPr="000A45C9">
        <w:rPr>
          <w:rFonts w:ascii="Times New Roman" w:hAnsi="Times New Roman" w:cs="Times New Roman"/>
        </w:rPr>
        <w:t>Приложение 3</w:t>
      </w:r>
    </w:p>
    <w:p w:rsidR="000A45C9" w:rsidRPr="000A45C9" w:rsidRDefault="000A45C9" w:rsidP="000A45C9">
      <w:pPr>
        <w:pStyle w:val="ac"/>
        <w:ind w:left="4678" w:right="372"/>
        <w:rPr>
          <w:rFonts w:ascii="Times New Roman" w:hAnsi="Times New Roman" w:cs="Times New Roman"/>
        </w:rPr>
      </w:pPr>
      <w:r w:rsidRPr="000A45C9">
        <w:rPr>
          <w:rFonts w:ascii="Times New Roman" w:hAnsi="Times New Roman" w:cs="Times New Roman"/>
        </w:rPr>
        <w:t>к таблице Потребление</w:t>
      </w:r>
    </w:p>
    <w:p w:rsidR="000A45C9" w:rsidRPr="000A45C9" w:rsidRDefault="000A45C9" w:rsidP="000A45C9">
      <w:pPr>
        <w:pStyle w:val="22"/>
        <w:tabs>
          <w:tab w:val="left" w:pos="9781"/>
        </w:tabs>
        <w:ind w:left="4678" w:right="372"/>
        <w:rPr>
          <w:sz w:val="24"/>
          <w:szCs w:val="24"/>
        </w:rPr>
      </w:pPr>
      <w:r w:rsidRPr="000A45C9">
        <w:rPr>
          <w:sz w:val="24"/>
          <w:szCs w:val="24"/>
        </w:rPr>
        <w:t>топливно-энергетических ресурсов</w:t>
      </w:r>
    </w:p>
    <w:p w:rsidR="000A45C9" w:rsidRPr="000A45C9" w:rsidRDefault="000A45C9" w:rsidP="000A45C9">
      <w:pPr>
        <w:pStyle w:val="22"/>
        <w:tabs>
          <w:tab w:val="left" w:pos="9781"/>
        </w:tabs>
        <w:ind w:left="4678" w:right="372"/>
        <w:rPr>
          <w:sz w:val="24"/>
          <w:szCs w:val="24"/>
        </w:rPr>
      </w:pPr>
      <w:r w:rsidRPr="000A45C9">
        <w:rPr>
          <w:sz w:val="24"/>
          <w:szCs w:val="24"/>
        </w:rPr>
        <w:t>Тосненского</w:t>
      </w:r>
      <w:r>
        <w:rPr>
          <w:sz w:val="24"/>
          <w:szCs w:val="24"/>
        </w:rPr>
        <w:t xml:space="preserve"> района за </w:t>
      </w:r>
      <w:r w:rsidRPr="000A45C9">
        <w:rPr>
          <w:sz w:val="24"/>
          <w:szCs w:val="24"/>
        </w:rPr>
        <w:t>период 2021 года</w:t>
      </w:r>
    </w:p>
    <w:p w:rsidR="000A45C9" w:rsidRDefault="000A45C9" w:rsidP="005B23B7">
      <w:pPr>
        <w:pStyle w:val="a5"/>
        <w:jc w:val="both"/>
      </w:pPr>
    </w:p>
    <w:p w:rsidR="000A45C9" w:rsidRDefault="000A45C9" w:rsidP="005B23B7">
      <w:pPr>
        <w:pStyle w:val="a5"/>
        <w:jc w:val="both"/>
      </w:pPr>
    </w:p>
    <w:p w:rsidR="008445A8" w:rsidRPr="005B23B7" w:rsidRDefault="00F27DF1" w:rsidP="000A45C9">
      <w:pPr>
        <w:pStyle w:val="a5"/>
        <w:jc w:val="center"/>
      </w:pPr>
      <w:proofErr w:type="spellStart"/>
      <w:r w:rsidRPr="005B23B7">
        <w:t>Однопродуктовый</w:t>
      </w:r>
      <w:proofErr w:type="spellEnd"/>
      <w:r w:rsidRPr="005B23B7">
        <w:t xml:space="preserve"> баланс электрической энергии</w:t>
      </w:r>
    </w:p>
    <w:p w:rsidR="00C37D73" w:rsidRPr="005B23B7" w:rsidRDefault="00C37D73" w:rsidP="005B23B7">
      <w:pPr>
        <w:pStyle w:val="a5"/>
        <w:jc w:val="both"/>
      </w:pPr>
    </w:p>
    <w:tbl>
      <w:tblPr>
        <w:tblOverlap w:val="never"/>
        <w:tblW w:w="0" w:type="auto"/>
        <w:jc w:val="center"/>
        <w:tblInd w:w="-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992"/>
        <w:gridCol w:w="1984"/>
        <w:gridCol w:w="1431"/>
      </w:tblGrid>
      <w:tr w:rsidR="00751914" w:rsidRPr="005B23B7" w:rsidTr="00E5052A">
        <w:trPr>
          <w:trHeight w:hRule="exact" w:val="515"/>
          <w:jc w:val="center"/>
        </w:trPr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52A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 xml:space="preserve">Номер </w:t>
            </w:r>
          </w:p>
          <w:p w:rsid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 xml:space="preserve">строк </w:t>
            </w:r>
          </w:p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баланса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Отчетный</w:t>
            </w:r>
          </w:p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2021 год</w:t>
            </w:r>
          </w:p>
        </w:tc>
      </w:tr>
      <w:tr w:rsidR="00751914" w:rsidRPr="005B23B7" w:rsidTr="00E5052A">
        <w:trPr>
          <w:trHeight w:hRule="exact" w:val="565"/>
          <w:jc w:val="center"/>
        </w:trPr>
        <w:tc>
          <w:tcPr>
            <w:tcW w:w="4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Электрическая эне</w:t>
            </w:r>
            <w:r w:rsidRPr="000A45C9">
              <w:rPr>
                <w:sz w:val="22"/>
                <w:szCs w:val="22"/>
              </w:rPr>
              <w:t>р</w:t>
            </w:r>
            <w:r w:rsidRPr="000A45C9">
              <w:rPr>
                <w:sz w:val="22"/>
                <w:szCs w:val="22"/>
              </w:rPr>
              <w:t>гия (млн.</w:t>
            </w:r>
            <w:r w:rsidR="000A45C9">
              <w:rPr>
                <w:sz w:val="22"/>
                <w:szCs w:val="22"/>
              </w:rPr>
              <w:t xml:space="preserve"> </w:t>
            </w:r>
            <w:proofErr w:type="spellStart"/>
            <w:r w:rsidRPr="000A45C9">
              <w:rPr>
                <w:sz w:val="22"/>
                <w:szCs w:val="22"/>
              </w:rPr>
              <w:t>кВтч</w:t>
            </w:r>
            <w:proofErr w:type="spellEnd"/>
            <w:r w:rsidRPr="000A45C9">
              <w:rPr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тыс.</w:t>
            </w:r>
            <w:r w:rsidR="000A45C9">
              <w:rPr>
                <w:sz w:val="22"/>
                <w:szCs w:val="22"/>
              </w:rPr>
              <w:t xml:space="preserve"> </w:t>
            </w:r>
            <w:r w:rsidRPr="000A45C9">
              <w:rPr>
                <w:sz w:val="22"/>
                <w:szCs w:val="22"/>
              </w:rPr>
              <w:t>ТУТ</w:t>
            </w:r>
          </w:p>
        </w:tc>
      </w:tr>
      <w:tr w:rsidR="00751914" w:rsidRPr="005B23B7" w:rsidTr="00E5052A">
        <w:trPr>
          <w:trHeight w:hRule="exact" w:val="378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Ввоз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469,232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57,716</w:t>
            </w: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Вывоз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469,232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57,716</w:t>
            </w: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43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1,230</w:t>
            </w:r>
          </w:p>
        </w:tc>
      </w:tr>
      <w:tr w:rsidR="00751914" w:rsidRPr="005B23B7" w:rsidTr="00E5052A">
        <w:trPr>
          <w:trHeight w:hRule="exact" w:val="56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proofErr w:type="spellStart"/>
            <w:r w:rsidRPr="000A45C9">
              <w:rPr>
                <w:sz w:val="22"/>
                <w:szCs w:val="22"/>
              </w:rPr>
              <w:t>Электрокотельные</w:t>
            </w:r>
            <w:proofErr w:type="spellEnd"/>
            <w:r w:rsidRPr="000A45C9">
              <w:rPr>
                <w:sz w:val="22"/>
                <w:szCs w:val="22"/>
              </w:rPr>
              <w:t xml:space="preserve"> и </w:t>
            </w:r>
            <w:proofErr w:type="spellStart"/>
            <w:r w:rsidRPr="000A45C9">
              <w:rPr>
                <w:sz w:val="22"/>
                <w:szCs w:val="22"/>
              </w:rPr>
              <w:t>теплоутилизационные</w:t>
            </w:r>
            <w:proofErr w:type="spellEnd"/>
            <w:r w:rsidRPr="000A45C9">
              <w:rPr>
                <w:sz w:val="22"/>
                <w:szCs w:val="22"/>
              </w:rPr>
              <w:t xml:space="preserve"> уст</w:t>
            </w:r>
            <w:r w:rsidRPr="000A45C9">
              <w:rPr>
                <w:sz w:val="22"/>
                <w:szCs w:val="22"/>
              </w:rPr>
              <w:t>а</w:t>
            </w:r>
            <w:r w:rsidRPr="000A45C9">
              <w:rPr>
                <w:sz w:val="22"/>
                <w:szCs w:val="22"/>
              </w:rPr>
              <w:t>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Преобразование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77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469,232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57,716</w:t>
            </w:r>
          </w:p>
        </w:tc>
      </w:tr>
      <w:tr w:rsidR="00751914" w:rsidRPr="005B23B7" w:rsidTr="00E5052A">
        <w:trPr>
          <w:trHeight w:hRule="exact" w:val="284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0,01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0,001</w:t>
            </w: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47,00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5,781</w:t>
            </w: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2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Прочий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44,9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5,523</w:t>
            </w: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Сфера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51914" w:rsidRPr="005B23B7" w:rsidTr="00E5052A">
        <w:trPr>
          <w:trHeight w:hRule="exact" w:val="32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243,232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29,918</w:t>
            </w:r>
          </w:p>
        </w:tc>
      </w:tr>
      <w:tr w:rsidR="00751914" w:rsidRPr="005B23B7" w:rsidTr="00E5052A">
        <w:trPr>
          <w:trHeight w:hRule="exact" w:val="587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Использование топливно</w:t>
            </w:r>
            <w:r w:rsidR="00BB29C0" w:rsidRPr="000A45C9">
              <w:rPr>
                <w:sz w:val="22"/>
                <w:szCs w:val="22"/>
              </w:rPr>
              <w:t>-</w:t>
            </w:r>
            <w:r w:rsidRPr="000A45C9">
              <w:rPr>
                <w:sz w:val="22"/>
                <w:szCs w:val="22"/>
              </w:rPr>
              <w:t>энергетических ресурсов</w:t>
            </w:r>
            <w:r w:rsidR="00E5052A">
              <w:rPr>
                <w:sz w:val="22"/>
                <w:szCs w:val="22"/>
              </w:rPr>
              <w:t xml:space="preserve">  </w:t>
            </w:r>
            <w:r w:rsidRPr="000A45C9">
              <w:rPr>
                <w:sz w:val="22"/>
                <w:szCs w:val="22"/>
              </w:rPr>
              <w:t xml:space="preserve"> в качестве сырья и на </w:t>
            </w:r>
            <w:proofErr w:type="spellStart"/>
            <w:r w:rsidRPr="000A45C9">
              <w:rPr>
                <w:sz w:val="22"/>
                <w:szCs w:val="22"/>
              </w:rPr>
              <w:t>нетопливные</w:t>
            </w:r>
            <w:proofErr w:type="spellEnd"/>
            <w:r w:rsidRPr="000A45C9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pStyle w:val="a7"/>
              <w:jc w:val="center"/>
              <w:rPr>
                <w:sz w:val="22"/>
                <w:szCs w:val="22"/>
              </w:rPr>
            </w:pPr>
            <w:r w:rsidRPr="000A45C9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14" w:rsidRPr="000A45C9" w:rsidRDefault="00751914" w:rsidP="000A4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5A8" w:rsidRDefault="00F27DF1" w:rsidP="005B23B7">
      <w:pPr>
        <w:jc w:val="both"/>
        <w:rPr>
          <w:rFonts w:ascii="Times New Roman" w:hAnsi="Times New Roman" w:cs="Times New Roman"/>
        </w:rPr>
      </w:pPr>
      <w:r w:rsidRPr="005B23B7">
        <w:rPr>
          <w:rFonts w:ascii="Times New Roman" w:hAnsi="Times New Roman" w:cs="Times New Roman"/>
        </w:rPr>
        <w:br w:type="page"/>
      </w:r>
    </w:p>
    <w:p w:rsidR="00E5052A" w:rsidRDefault="00E5052A" w:rsidP="00E505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:rsidR="00E5052A" w:rsidRDefault="00E5052A" w:rsidP="00E5052A">
      <w:pPr>
        <w:rPr>
          <w:rFonts w:ascii="Times New Roman" w:hAnsi="Times New Roman" w:cs="Times New Roman"/>
        </w:rPr>
      </w:pPr>
    </w:p>
    <w:p w:rsidR="00E5052A" w:rsidRPr="00E5052A" w:rsidRDefault="00E5052A" w:rsidP="00E5052A">
      <w:pPr>
        <w:pStyle w:val="22"/>
        <w:ind w:left="4678"/>
        <w:rPr>
          <w:sz w:val="24"/>
          <w:szCs w:val="24"/>
        </w:rPr>
      </w:pPr>
      <w:r w:rsidRPr="00E5052A">
        <w:rPr>
          <w:sz w:val="24"/>
          <w:szCs w:val="24"/>
        </w:rPr>
        <w:t>Приложение 4</w:t>
      </w:r>
    </w:p>
    <w:p w:rsidR="00E5052A" w:rsidRPr="00E5052A" w:rsidRDefault="00E5052A" w:rsidP="00E5052A">
      <w:pPr>
        <w:pStyle w:val="22"/>
        <w:ind w:left="4678"/>
        <w:rPr>
          <w:sz w:val="24"/>
          <w:szCs w:val="24"/>
        </w:rPr>
      </w:pPr>
      <w:r w:rsidRPr="00E5052A">
        <w:rPr>
          <w:sz w:val="24"/>
          <w:szCs w:val="24"/>
          <w:shd w:val="clear" w:color="auto" w:fill="FFFFFF"/>
        </w:rPr>
        <w:t>к таблице Потребление</w:t>
      </w:r>
    </w:p>
    <w:p w:rsidR="00E5052A" w:rsidRPr="00E5052A" w:rsidRDefault="00E5052A" w:rsidP="00E5052A">
      <w:pPr>
        <w:pStyle w:val="22"/>
        <w:ind w:left="4678"/>
        <w:rPr>
          <w:sz w:val="24"/>
          <w:szCs w:val="24"/>
        </w:rPr>
      </w:pPr>
      <w:r w:rsidRPr="00E5052A">
        <w:rPr>
          <w:sz w:val="24"/>
          <w:szCs w:val="24"/>
          <w:shd w:val="clear" w:color="auto" w:fill="FFFFFF"/>
        </w:rPr>
        <w:t>топливно-энергетических ресурсов</w:t>
      </w:r>
    </w:p>
    <w:p w:rsidR="00E5052A" w:rsidRPr="00E5052A" w:rsidRDefault="00E5052A" w:rsidP="00E5052A">
      <w:pPr>
        <w:pStyle w:val="22"/>
        <w:ind w:left="4678"/>
        <w:rPr>
          <w:sz w:val="24"/>
          <w:szCs w:val="24"/>
        </w:rPr>
      </w:pPr>
      <w:r w:rsidRPr="00E5052A">
        <w:rPr>
          <w:sz w:val="24"/>
          <w:szCs w:val="24"/>
          <w:shd w:val="clear" w:color="auto" w:fill="FFFFFF"/>
        </w:rPr>
        <w:t>Тосненского района за</w:t>
      </w:r>
      <w:r>
        <w:rPr>
          <w:sz w:val="24"/>
          <w:szCs w:val="24"/>
        </w:rPr>
        <w:t xml:space="preserve"> </w:t>
      </w:r>
      <w:r w:rsidRPr="00E5052A">
        <w:rPr>
          <w:sz w:val="24"/>
          <w:szCs w:val="24"/>
        </w:rPr>
        <w:t>период 2021 года</w:t>
      </w:r>
    </w:p>
    <w:p w:rsidR="00E5052A" w:rsidRDefault="00E5052A" w:rsidP="005B23B7">
      <w:pPr>
        <w:jc w:val="both"/>
        <w:rPr>
          <w:rFonts w:ascii="Times New Roman" w:hAnsi="Times New Roman" w:cs="Times New Roman"/>
        </w:rPr>
      </w:pPr>
    </w:p>
    <w:p w:rsidR="00E5052A" w:rsidRPr="005B23B7" w:rsidRDefault="00E5052A" w:rsidP="005B23B7">
      <w:pPr>
        <w:jc w:val="both"/>
        <w:rPr>
          <w:rFonts w:ascii="Times New Roman" w:hAnsi="Times New Roman" w:cs="Times New Roman"/>
        </w:rPr>
      </w:pPr>
    </w:p>
    <w:p w:rsidR="008445A8" w:rsidRDefault="00F27DF1" w:rsidP="00E5052A">
      <w:pPr>
        <w:pStyle w:val="a5"/>
        <w:jc w:val="center"/>
      </w:pPr>
      <w:proofErr w:type="spellStart"/>
      <w:r w:rsidRPr="005B23B7">
        <w:t>Однопродуктовый</w:t>
      </w:r>
      <w:proofErr w:type="spellEnd"/>
      <w:r w:rsidRPr="005B23B7">
        <w:t xml:space="preserve"> баланс тепловой энергии</w:t>
      </w:r>
    </w:p>
    <w:p w:rsidR="00E5052A" w:rsidRPr="005B23B7" w:rsidRDefault="00E5052A" w:rsidP="005B23B7">
      <w:pPr>
        <w:pStyle w:val="a5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1013"/>
        <w:gridCol w:w="2040"/>
        <w:gridCol w:w="1848"/>
      </w:tblGrid>
      <w:tr w:rsidR="008445A8" w:rsidRPr="005B23B7" w:rsidTr="00E5052A">
        <w:trPr>
          <w:trHeight w:hRule="exact" w:val="515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52A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Номер строк</w:t>
            </w:r>
          </w:p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баланса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Отчетный 202</w:t>
            </w:r>
            <w:r w:rsidR="00214D92" w:rsidRPr="00E5052A">
              <w:rPr>
                <w:sz w:val="22"/>
                <w:szCs w:val="22"/>
              </w:rPr>
              <w:t>1</w:t>
            </w:r>
            <w:r w:rsidRPr="00E5052A">
              <w:rPr>
                <w:sz w:val="22"/>
                <w:szCs w:val="22"/>
              </w:rPr>
              <w:t xml:space="preserve"> год</w:t>
            </w:r>
          </w:p>
        </w:tc>
      </w:tr>
      <w:tr w:rsidR="008445A8" w:rsidRPr="005B23B7" w:rsidTr="00E5052A">
        <w:trPr>
          <w:trHeight w:hRule="exact" w:val="568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Тепловая энергия (тыс.</w:t>
            </w:r>
            <w:r w:rsidR="00E5052A" w:rsidRPr="00E5052A">
              <w:rPr>
                <w:sz w:val="22"/>
                <w:szCs w:val="22"/>
              </w:rPr>
              <w:t xml:space="preserve"> </w:t>
            </w:r>
            <w:r w:rsidRPr="00E5052A">
              <w:rPr>
                <w:sz w:val="22"/>
                <w:szCs w:val="22"/>
              </w:rPr>
              <w:t>Гкал)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Тыс.</w:t>
            </w:r>
            <w:r w:rsidR="00E5052A" w:rsidRPr="00E5052A">
              <w:rPr>
                <w:sz w:val="22"/>
                <w:szCs w:val="22"/>
              </w:rPr>
              <w:t xml:space="preserve"> </w:t>
            </w:r>
            <w:r w:rsidRPr="00E5052A">
              <w:rPr>
                <w:sz w:val="22"/>
                <w:szCs w:val="22"/>
              </w:rPr>
              <w:t>ТУТ</w:t>
            </w: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73EC0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6</w:t>
            </w:r>
            <w:r w:rsidR="00D933D2" w:rsidRPr="00E5052A">
              <w:rPr>
                <w:sz w:val="22"/>
                <w:szCs w:val="22"/>
              </w:rPr>
              <w:t>12</w:t>
            </w:r>
            <w:r w:rsidRPr="00E5052A">
              <w:rPr>
                <w:sz w:val="22"/>
                <w:szCs w:val="22"/>
              </w:rPr>
              <w:t>,</w:t>
            </w:r>
            <w:r w:rsidR="00D933D2" w:rsidRPr="00E5052A">
              <w:rPr>
                <w:sz w:val="22"/>
                <w:szCs w:val="22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73EC0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</w:t>
            </w:r>
            <w:r w:rsidR="00D933D2" w:rsidRPr="00E5052A">
              <w:rPr>
                <w:sz w:val="22"/>
                <w:szCs w:val="22"/>
              </w:rPr>
              <w:t>1</w:t>
            </w:r>
            <w:r w:rsidRPr="00E5052A">
              <w:rPr>
                <w:sz w:val="22"/>
                <w:szCs w:val="22"/>
              </w:rPr>
              <w:t>,</w:t>
            </w:r>
            <w:r w:rsidR="00D933D2" w:rsidRPr="00E5052A">
              <w:rPr>
                <w:sz w:val="22"/>
                <w:szCs w:val="22"/>
              </w:rPr>
              <w:t>2</w:t>
            </w:r>
            <w:r w:rsidRPr="00E5052A">
              <w:rPr>
                <w:sz w:val="22"/>
                <w:szCs w:val="22"/>
              </w:rPr>
              <w:t>4</w:t>
            </w: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Ввоз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Вывоз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3D2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612,22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91,24</w:t>
            </w: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8.1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3D2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Котельные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8.2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612,22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91,24</w:t>
            </w:r>
          </w:p>
        </w:tc>
      </w:tr>
      <w:tr w:rsidR="008445A8" w:rsidRPr="005B23B7" w:rsidTr="00E5052A">
        <w:trPr>
          <w:trHeight w:hRule="exact" w:val="54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proofErr w:type="spellStart"/>
            <w:r w:rsidRPr="00E5052A">
              <w:rPr>
                <w:sz w:val="22"/>
                <w:szCs w:val="22"/>
              </w:rPr>
              <w:t>Электрокотельные</w:t>
            </w:r>
            <w:proofErr w:type="spellEnd"/>
            <w:r w:rsidRPr="00E5052A">
              <w:rPr>
                <w:sz w:val="22"/>
                <w:szCs w:val="22"/>
              </w:rPr>
              <w:t xml:space="preserve"> и </w:t>
            </w:r>
            <w:proofErr w:type="spellStart"/>
            <w:r w:rsidRPr="00E5052A">
              <w:rPr>
                <w:sz w:val="22"/>
                <w:szCs w:val="22"/>
              </w:rPr>
              <w:t>теплоутилизационные</w:t>
            </w:r>
            <w:proofErr w:type="spellEnd"/>
            <w:r w:rsidRPr="00E5052A">
              <w:rPr>
                <w:sz w:val="22"/>
                <w:szCs w:val="22"/>
              </w:rPr>
              <w:t xml:space="preserve"> уст</w:t>
            </w:r>
            <w:r w:rsidRPr="00E5052A">
              <w:rPr>
                <w:sz w:val="22"/>
                <w:szCs w:val="22"/>
              </w:rPr>
              <w:t>а</w:t>
            </w:r>
            <w:r w:rsidRPr="00E5052A">
              <w:rPr>
                <w:sz w:val="22"/>
                <w:szCs w:val="22"/>
              </w:rPr>
              <w:t>новки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8.3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1079A6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5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73EC0" w:rsidRPr="00E505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05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73EC0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1,</w:t>
            </w:r>
            <w:r w:rsidR="001079A6" w:rsidRPr="00E5052A">
              <w:rPr>
                <w:sz w:val="22"/>
                <w:szCs w:val="22"/>
              </w:rPr>
              <w:t>92</w:t>
            </w:r>
          </w:p>
        </w:tc>
      </w:tr>
      <w:tr w:rsidR="008445A8" w:rsidRPr="005B23B7" w:rsidTr="00E5052A">
        <w:trPr>
          <w:trHeight w:hRule="exact" w:val="33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1079A6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52A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73EC0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</w:t>
            </w:r>
            <w:r w:rsidR="001079A6" w:rsidRPr="00E5052A">
              <w:rPr>
                <w:sz w:val="22"/>
                <w:szCs w:val="22"/>
              </w:rPr>
              <w:t>1</w:t>
            </w:r>
            <w:r w:rsidRPr="00E5052A">
              <w:rPr>
                <w:sz w:val="22"/>
                <w:szCs w:val="22"/>
              </w:rPr>
              <w:t>,</w:t>
            </w:r>
            <w:r w:rsidR="001079A6" w:rsidRPr="00E5052A">
              <w:rPr>
                <w:sz w:val="22"/>
                <w:szCs w:val="22"/>
              </w:rPr>
              <w:t>7</w:t>
            </w:r>
          </w:p>
        </w:tc>
      </w:tr>
      <w:tr w:rsidR="00D933D2" w:rsidRPr="005B23B7" w:rsidTr="00E5052A">
        <w:trPr>
          <w:trHeight w:hRule="exact" w:val="30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612,22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D2" w:rsidRPr="00E5052A" w:rsidRDefault="00D933D2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91,24</w:t>
            </w:r>
          </w:p>
        </w:tc>
      </w:tr>
      <w:tr w:rsidR="008445A8" w:rsidRPr="005B23B7" w:rsidTr="00E5052A">
        <w:trPr>
          <w:trHeight w:hRule="exact" w:val="27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46A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46A" w:rsidRPr="00E5052A" w:rsidRDefault="00E3046A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46A" w:rsidRPr="00E5052A" w:rsidRDefault="00E3046A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46A" w:rsidRPr="00E5052A" w:rsidRDefault="00E3046A" w:rsidP="00E5052A">
            <w:pPr>
              <w:pStyle w:val="msonormalmrcssattr"/>
              <w:spacing w:before="0" w:beforeAutospacing="0" w:after="0" w:afterAutospacing="0"/>
              <w:jc w:val="center"/>
              <w:rPr>
                <w:color w:val="2C2D2E"/>
                <w:sz w:val="22"/>
                <w:szCs w:val="22"/>
              </w:rPr>
            </w:pPr>
            <w:r w:rsidRPr="00E5052A">
              <w:rPr>
                <w:color w:val="2C2D2E"/>
                <w:sz w:val="22"/>
                <w:szCs w:val="22"/>
              </w:rPr>
              <w:t>11,535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A" w:rsidRPr="00E5052A" w:rsidRDefault="00E3046A" w:rsidP="00E5052A">
            <w:pPr>
              <w:pStyle w:val="msonormalmrcssattr"/>
              <w:spacing w:before="0" w:beforeAutospacing="0" w:after="0" w:afterAutospacing="0"/>
              <w:jc w:val="center"/>
              <w:rPr>
                <w:color w:val="2C2D2E"/>
                <w:sz w:val="22"/>
                <w:szCs w:val="22"/>
              </w:rPr>
            </w:pPr>
            <w:r w:rsidRPr="00E5052A">
              <w:rPr>
                <w:color w:val="2C2D2E"/>
                <w:sz w:val="22"/>
                <w:szCs w:val="22"/>
              </w:rPr>
              <w:t>1,714</w:t>
            </w: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Прочая промышленность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16.1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3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16.2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16.3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Сфера услуг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445A8" w:rsidRPr="005B23B7" w:rsidTr="00E5052A">
        <w:trPr>
          <w:trHeight w:hRule="exact" w:val="3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Население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3</w:t>
            </w:r>
            <w:r w:rsidR="00873EC0" w:rsidRPr="00E5052A">
              <w:rPr>
                <w:sz w:val="22"/>
                <w:szCs w:val="22"/>
              </w:rPr>
              <w:t>7</w:t>
            </w:r>
            <w:r w:rsidR="00065E33" w:rsidRPr="00E5052A">
              <w:rPr>
                <w:sz w:val="22"/>
                <w:szCs w:val="22"/>
              </w:rPr>
              <w:t>3</w:t>
            </w:r>
            <w:r w:rsidR="00873EC0" w:rsidRPr="00E5052A">
              <w:rPr>
                <w:sz w:val="22"/>
                <w:szCs w:val="22"/>
              </w:rPr>
              <w:t>,</w:t>
            </w:r>
            <w:r w:rsidR="00065E33" w:rsidRPr="00E5052A">
              <w:rPr>
                <w:sz w:val="22"/>
                <w:szCs w:val="22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73EC0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55,5</w:t>
            </w:r>
            <w:r w:rsidR="00065E33" w:rsidRPr="00E5052A">
              <w:rPr>
                <w:sz w:val="22"/>
                <w:szCs w:val="22"/>
              </w:rPr>
              <w:t>4</w:t>
            </w:r>
          </w:p>
        </w:tc>
      </w:tr>
      <w:tr w:rsidR="008445A8" w:rsidRPr="005B23B7" w:rsidTr="00E5052A">
        <w:trPr>
          <w:trHeight w:hRule="exact" w:val="59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5052A">
              <w:rPr>
                <w:sz w:val="22"/>
                <w:szCs w:val="22"/>
              </w:rPr>
              <w:t>нетопливные</w:t>
            </w:r>
            <w:proofErr w:type="spellEnd"/>
            <w:r w:rsidRPr="00E5052A">
              <w:rPr>
                <w:sz w:val="22"/>
                <w:szCs w:val="22"/>
              </w:rPr>
              <w:t xml:space="preserve"> нужды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5A8" w:rsidRPr="00E5052A" w:rsidRDefault="00F27DF1" w:rsidP="00E5052A">
            <w:pPr>
              <w:pStyle w:val="a7"/>
              <w:jc w:val="center"/>
              <w:rPr>
                <w:sz w:val="22"/>
                <w:szCs w:val="22"/>
              </w:rPr>
            </w:pPr>
            <w:r w:rsidRPr="00E5052A">
              <w:rPr>
                <w:sz w:val="22"/>
                <w:szCs w:val="22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5A8" w:rsidRPr="00E5052A" w:rsidRDefault="008445A8" w:rsidP="00E505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5A8" w:rsidRPr="005B23B7" w:rsidRDefault="008445A8" w:rsidP="005B23B7">
      <w:pPr>
        <w:jc w:val="both"/>
        <w:rPr>
          <w:rFonts w:ascii="Times New Roman" w:hAnsi="Times New Roman" w:cs="Times New Roman"/>
        </w:rPr>
        <w:sectPr w:rsidR="008445A8" w:rsidRPr="005B23B7" w:rsidSect="005B23B7">
          <w:headerReference w:type="even" r:id="rId12"/>
          <w:headerReference w:type="default" r:id="rId13"/>
          <w:pgSz w:w="11900" w:h="16840"/>
          <w:pgMar w:top="1134" w:right="850" w:bottom="1134" w:left="1701" w:header="0" w:footer="457" w:gutter="0"/>
          <w:cols w:space="720"/>
          <w:noEndnote/>
          <w:titlePg/>
          <w:docGrid w:linePitch="360"/>
        </w:sectPr>
      </w:pPr>
    </w:p>
    <w:p w:rsidR="00F27DF1" w:rsidRPr="005B23B7" w:rsidRDefault="00F27DF1" w:rsidP="005B23B7">
      <w:pPr>
        <w:pStyle w:val="20"/>
        <w:spacing w:after="0"/>
        <w:ind w:left="0"/>
        <w:jc w:val="both"/>
      </w:pPr>
    </w:p>
    <w:sectPr w:rsidR="00F27DF1" w:rsidRPr="005B23B7" w:rsidSect="005B23B7">
      <w:headerReference w:type="even" r:id="rId14"/>
      <w:headerReference w:type="default" r:id="rId15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72" w:rsidRDefault="00CB0F72">
      <w:r>
        <w:separator/>
      </w:r>
    </w:p>
  </w:endnote>
  <w:endnote w:type="continuationSeparator" w:id="0">
    <w:p w:rsidR="00CB0F72" w:rsidRDefault="00CB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72" w:rsidRDefault="00CB0F72"/>
  </w:footnote>
  <w:footnote w:type="continuationSeparator" w:id="0">
    <w:p w:rsidR="00CB0F72" w:rsidRDefault="00CB0F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B7" w:rsidRPr="00A93EC8" w:rsidRDefault="005B23B7" w:rsidP="00A93EC8">
    <w:pPr>
      <w:pStyle w:val="a8"/>
    </w:pPr>
  </w:p>
  <w:p w:rsidR="005B23B7" w:rsidRDefault="005B23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B7" w:rsidRDefault="005B23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D3F7E82" wp14:editId="57E4F992">
              <wp:simplePos x="0" y="0"/>
              <wp:positionH relativeFrom="page">
                <wp:posOffset>4476902</wp:posOffset>
              </wp:positionH>
              <wp:positionV relativeFrom="page">
                <wp:posOffset>212141</wp:posOffset>
              </wp:positionV>
              <wp:extent cx="2529205" cy="803402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205" cy="8034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B7" w:rsidRDefault="005B23B7" w:rsidP="00A93EC8">
                          <w:pPr>
                            <w:pStyle w:val="22"/>
                            <w:jc w:val="right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52.5pt;margin-top:16.7pt;width:199.15pt;height:63.25pt;z-index:-44040178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" filled="f" stroked="f">
              <v:textbox inset="0,0,0,0">
                <w:txbxContent>
                  <w:p w:rsidR="005B23B7" w:rsidRDefault="005B23B7" w:rsidP="00A93EC8">
                    <w:pPr>
                      <w:pStyle w:val="22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B7" w:rsidRDefault="005B23B7" w:rsidP="00751914">
    <w:pPr>
      <w:pStyle w:val="22"/>
      <w:jc w:val="right"/>
    </w:pPr>
  </w:p>
  <w:p w:rsidR="005B23B7" w:rsidRPr="00A93EC8" w:rsidRDefault="005B23B7" w:rsidP="00A93EC8">
    <w:pPr>
      <w:pStyle w:val="22"/>
      <w:tabs>
        <w:tab w:val="left" w:pos="9781"/>
      </w:tabs>
      <w:ind w:right="-54"/>
    </w:pPr>
  </w:p>
  <w:p w:rsidR="005B23B7" w:rsidRDefault="005B23B7" w:rsidP="00A93EC8">
    <w:pPr>
      <w:pStyle w:val="22"/>
      <w:tabs>
        <w:tab w:val="left" w:pos="9781"/>
      </w:tabs>
      <w:ind w:right="-54"/>
      <w:jc w:val="right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B7" w:rsidRDefault="005B23B7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B7" w:rsidRDefault="005B23B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5187D934" wp14:editId="63A478AE">
              <wp:simplePos x="0" y="0"/>
              <wp:positionH relativeFrom="page">
                <wp:posOffset>6547485</wp:posOffset>
              </wp:positionH>
              <wp:positionV relativeFrom="page">
                <wp:posOffset>728980</wp:posOffset>
              </wp:positionV>
              <wp:extent cx="3087370" cy="5518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7370" cy="551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23B7" w:rsidRDefault="005B23B7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515.55pt;margin-top:57.4pt;width:243.1pt;height:43.4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" filled="f" stroked="f">
              <v:textbox style="mso-fit-shape-to-text:t" inset="0,0,0,0">
                <w:txbxContent>
                  <w:p w:rsidR="005B23B7" w:rsidRDefault="005B23B7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C0B"/>
    <w:multiLevelType w:val="multilevel"/>
    <w:tmpl w:val="80C44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A6259"/>
    <w:multiLevelType w:val="multilevel"/>
    <w:tmpl w:val="89283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D26103"/>
    <w:multiLevelType w:val="multilevel"/>
    <w:tmpl w:val="136EC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B7AEB"/>
    <w:multiLevelType w:val="multilevel"/>
    <w:tmpl w:val="0A3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45A8"/>
    <w:rsid w:val="00065E33"/>
    <w:rsid w:val="000A45C9"/>
    <w:rsid w:val="000C3717"/>
    <w:rsid w:val="000E2DAA"/>
    <w:rsid w:val="001079A6"/>
    <w:rsid w:val="001760A1"/>
    <w:rsid w:val="00183E8C"/>
    <w:rsid w:val="001C664D"/>
    <w:rsid w:val="001E06EF"/>
    <w:rsid w:val="00213BA9"/>
    <w:rsid w:val="00214D92"/>
    <w:rsid w:val="002833E0"/>
    <w:rsid w:val="002A43A2"/>
    <w:rsid w:val="002A4F0E"/>
    <w:rsid w:val="002A73C5"/>
    <w:rsid w:val="002B6FC3"/>
    <w:rsid w:val="002F4AF6"/>
    <w:rsid w:val="00334E68"/>
    <w:rsid w:val="003350B3"/>
    <w:rsid w:val="00345592"/>
    <w:rsid w:val="00351AD8"/>
    <w:rsid w:val="00367390"/>
    <w:rsid w:val="003B49CE"/>
    <w:rsid w:val="003E7F3B"/>
    <w:rsid w:val="003F1F7A"/>
    <w:rsid w:val="00433511"/>
    <w:rsid w:val="004632F5"/>
    <w:rsid w:val="00483772"/>
    <w:rsid w:val="004843B8"/>
    <w:rsid w:val="00491F12"/>
    <w:rsid w:val="004A02EF"/>
    <w:rsid w:val="004A3A9F"/>
    <w:rsid w:val="004E4E88"/>
    <w:rsid w:val="00551B6F"/>
    <w:rsid w:val="005B23B7"/>
    <w:rsid w:val="005C32D4"/>
    <w:rsid w:val="005E0BF6"/>
    <w:rsid w:val="006461EC"/>
    <w:rsid w:val="00690490"/>
    <w:rsid w:val="006A2F53"/>
    <w:rsid w:val="006A69B7"/>
    <w:rsid w:val="006C027D"/>
    <w:rsid w:val="006D5E70"/>
    <w:rsid w:val="00751914"/>
    <w:rsid w:val="007B2F93"/>
    <w:rsid w:val="007D69D3"/>
    <w:rsid w:val="00835587"/>
    <w:rsid w:val="008445A8"/>
    <w:rsid w:val="00847CD7"/>
    <w:rsid w:val="00872E88"/>
    <w:rsid w:val="00873EC0"/>
    <w:rsid w:val="008D67C1"/>
    <w:rsid w:val="008F0918"/>
    <w:rsid w:val="00911BE4"/>
    <w:rsid w:val="00914CFF"/>
    <w:rsid w:val="00930F83"/>
    <w:rsid w:val="009671CA"/>
    <w:rsid w:val="009678CC"/>
    <w:rsid w:val="00975578"/>
    <w:rsid w:val="009A1A02"/>
    <w:rsid w:val="009A52A0"/>
    <w:rsid w:val="009A7C0D"/>
    <w:rsid w:val="009B0432"/>
    <w:rsid w:val="009C7D75"/>
    <w:rsid w:val="009D5902"/>
    <w:rsid w:val="00A0106A"/>
    <w:rsid w:val="00A42A91"/>
    <w:rsid w:val="00A74824"/>
    <w:rsid w:val="00A93EC8"/>
    <w:rsid w:val="00AA01E4"/>
    <w:rsid w:val="00AB5F7E"/>
    <w:rsid w:val="00AC0CA2"/>
    <w:rsid w:val="00AC4B20"/>
    <w:rsid w:val="00AD41E4"/>
    <w:rsid w:val="00B25068"/>
    <w:rsid w:val="00B400ED"/>
    <w:rsid w:val="00B454AD"/>
    <w:rsid w:val="00B666CF"/>
    <w:rsid w:val="00B949C0"/>
    <w:rsid w:val="00BA3484"/>
    <w:rsid w:val="00BB29C0"/>
    <w:rsid w:val="00BB55C6"/>
    <w:rsid w:val="00BB7E0C"/>
    <w:rsid w:val="00BC6105"/>
    <w:rsid w:val="00BE29EE"/>
    <w:rsid w:val="00BE3757"/>
    <w:rsid w:val="00C0199C"/>
    <w:rsid w:val="00C04C42"/>
    <w:rsid w:val="00C37D73"/>
    <w:rsid w:val="00C56393"/>
    <w:rsid w:val="00C71C88"/>
    <w:rsid w:val="00C8400C"/>
    <w:rsid w:val="00C869F7"/>
    <w:rsid w:val="00CA3BC6"/>
    <w:rsid w:val="00CB0F72"/>
    <w:rsid w:val="00CB4E14"/>
    <w:rsid w:val="00CC6D91"/>
    <w:rsid w:val="00CF0694"/>
    <w:rsid w:val="00CF3A58"/>
    <w:rsid w:val="00D0001F"/>
    <w:rsid w:val="00D00B34"/>
    <w:rsid w:val="00D06F10"/>
    <w:rsid w:val="00D3093B"/>
    <w:rsid w:val="00D32306"/>
    <w:rsid w:val="00D47F11"/>
    <w:rsid w:val="00D6084D"/>
    <w:rsid w:val="00D933D2"/>
    <w:rsid w:val="00D97E42"/>
    <w:rsid w:val="00DA3164"/>
    <w:rsid w:val="00DB5A4C"/>
    <w:rsid w:val="00DC55F6"/>
    <w:rsid w:val="00E12B0F"/>
    <w:rsid w:val="00E26F84"/>
    <w:rsid w:val="00E3046A"/>
    <w:rsid w:val="00E5052A"/>
    <w:rsid w:val="00E674EB"/>
    <w:rsid w:val="00F00F1C"/>
    <w:rsid w:val="00F2797D"/>
    <w:rsid w:val="00F27DF1"/>
    <w:rsid w:val="00F548CC"/>
    <w:rsid w:val="00F66813"/>
    <w:rsid w:val="00FB48A4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left="26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D92"/>
    <w:rPr>
      <w:color w:val="000000"/>
    </w:rPr>
  </w:style>
  <w:style w:type="paragraph" w:styleId="aa">
    <w:name w:val="footer"/>
    <w:basedOn w:val="a"/>
    <w:link w:val="ab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D92"/>
    <w:rPr>
      <w:color w:val="000000"/>
    </w:rPr>
  </w:style>
  <w:style w:type="paragraph" w:styleId="ac">
    <w:name w:val="No Spacing"/>
    <w:uiPriority w:val="1"/>
    <w:qFormat/>
    <w:rsid w:val="006461EC"/>
    <w:rPr>
      <w:color w:val="000000"/>
    </w:rPr>
  </w:style>
  <w:style w:type="paragraph" w:customStyle="1" w:styleId="msonormalmrcssattr">
    <w:name w:val="msonormal_mr_css_attr"/>
    <w:basedOn w:val="a"/>
    <w:rsid w:val="00E30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left="26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D92"/>
    <w:rPr>
      <w:color w:val="000000"/>
    </w:rPr>
  </w:style>
  <w:style w:type="paragraph" w:styleId="aa">
    <w:name w:val="footer"/>
    <w:basedOn w:val="a"/>
    <w:link w:val="ab"/>
    <w:uiPriority w:val="99"/>
    <w:unhideWhenUsed/>
    <w:rsid w:val="00214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D92"/>
    <w:rPr>
      <w:color w:val="000000"/>
    </w:rPr>
  </w:style>
  <w:style w:type="paragraph" w:styleId="ac">
    <w:name w:val="No Spacing"/>
    <w:uiPriority w:val="1"/>
    <w:qFormat/>
    <w:rsid w:val="006461EC"/>
    <w:rPr>
      <w:color w:val="000000"/>
    </w:rPr>
  </w:style>
  <w:style w:type="paragraph" w:customStyle="1" w:styleId="msonormalmrcssattr">
    <w:name w:val="msonormal_mr_css_attr"/>
    <w:basedOn w:val="a"/>
    <w:rsid w:val="00E30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83F1-F181-4F6B-842D-F71A970B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2022-09-30T12:35:00Z</cp:lastPrinted>
  <dcterms:created xsi:type="dcterms:W3CDTF">2022-10-03T12:18:00Z</dcterms:created>
  <dcterms:modified xsi:type="dcterms:W3CDTF">2022-10-03T12:18:00Z</dcterms:modified>
</cp:coreProperties>
</file>