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C" w:rsidRPr="004D20B0" w:rsidRDefault="0042332C" w:rsidP="0042332C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0B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42332C" w:rsidRPr="0042332C" w:rsidRDefault="0042332C" w:rsidP="0042332C">
      <w:pPr>
        <w:jc w:val="center"/>
        <w:rPr>
          <w:rFonts w:ascii="Times New Roman" w:hAnsi="Times New Roman"/>
          <w:sz w:val="24"/>
          <w:szCs w:val="24"/>
        </w:rPr>
      </w:pPr>
      <w:r w:rsidRPr="0042332C">
        <w:rPr>
          <w:rFonts w:ascii="Times New Roman" w:hAnsi="Times New Roman"/>
          <w:sz w:val="24"/>
          <w:szCs w:val="24"/>
        </w:rPr>
        <w:t>по проекту решения совета депутатов Тосненского городского поселения Тосненского муниципального района Ленинградской области «О внесении изменений в решение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городского поселения Тосненского муниципального района Ленинградской области»».</w:t>
      </w:r>
    </w:p>
    <w:p w:rsidR="00225A98" w:rsidRDefault="0042332C" w:rsidP="0022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332C">
        <w:rPr>
          <w:rFonts w:ascii="Times New Roman" w:eastAsia="Times New Roman" w:hAnsi="Times New Roman"/>
          <w:sz w:val="24"/>
          <w:szCs w:val="24"/>
        </w:rPr>
        <w:t xml:space="preserve">Внесение изменений в </w:t>
      </w:r>
      <w:r w:rsidRPr="0042332C">
        <w:rPr>
          <w:rFonts w:ascii="Times New Roman" w:hAnsi="Times New Roman"/>
          <w:sz w:val="24"/>
          <w:szCs w:val="24"/>
        </w:rPr>
        <w:t>решение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городского поселения Тосненского муниципального района Ленинградской области»» нацелены на у</w:t>
      </w:r>
      <w:r w:rsidRPr="0042332C">
        <w:rPr>
          <w:rFonts w:ascii="Times New Roman" w:eastAsia="Times New Roman" w:hAnsi="Times New Roman"/>
          <w:sz w:val="24"/>
          <w:szCs w:val="24"/>
          <w:lang w:eastAsia="ru-RU"/>
        </w:rPr>
        <w:t>становление единых норм и требований в сфере благоустройства территории Тосненского городского поселения Тосненского муниципального района Ленинградской области</w:t>
      </w:r>
      <w:r w:rsidR="00225A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225A98" w:rsidRDefault="00225A98" w:rsidP="0022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32C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правила введены в 2020 году. За истекший период изменились градостроительные нормы и правила, а также правила землепользования, санитарные нормы, нормы по сбору, транспортировке, переработке и утилизации твердых коммунальных отходов на федеральном и региональном уровне, что привело к трудностям в процессе реализации проектов по благоустройству территории поселения  и соблюдения правил и норм содержания территории поселения. </w:t>
      </w:r>
    </w:p>
    <w:p w:rsidR="00225A98" w:rsidRPr="0042332C" w:rsidRDefault="00225A98" w:rsidP="0022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332C">
        <w:rPr>
          <w:rFonts w:ascii="Times New Roman" w:hAnsi="Times New Roman"/>
          <w:sz w:val="24"/>
          <w:szCs w:val="24"/>
        </w:rPr>
        <w:t xml:space="preserve">Проект правил разработан в соответствии с  Федеральным законом  от 06.10.2003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2332C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42332C">
        <w:rPr>
          <w:rFonts w:ascii="Times New Roman" w:hAnsi="Times New Roman"/>
          <w:sz w:val="24"/>
          <w:szCs w:val="24"/>
        </w:rPr>
        <w:t xml:space="preserve"> района Ленинградской области,  на основании </w:t>
      </w:r>
      <w:r w:rsidRPr="00423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 Министерства строительства и жилищно-коммунального хозяйства РФ от 29.12.2021 № 1042/</w:t>
      </w:r>
      <w:proofErr w:type="spellStart"/>
      <w:proofErr w:type="gramStart"/>
      <w:r w:rsidRPr="00423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23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методических рекомендаций по разработке норм и правил по  благоустройству территорий муниципальных образований»</w:t>
      </w:r>
      <w:r w:rsidRPr="0042332C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42332C">
        <w:rPr>
          <w:rFonts w:ascii="Times New Roman" w:hAnsi="Times New Roman"/>
          <w:sz w:val="24"/>
          <w:szCs w:val="24"/>
        </w:rPr>
        <w:t>на основании Гражданского кодекса Российской Федерации, Земельного кодекса Российской Федерации, Градостроительного кодекса Российской Федерации, Кодекса Российской Федерации об административных правонарушениях, Областного закона Ленинградской области от 02.07.2003 № 47-оз «Об административных правонарушениях»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2332C">
        <w:rPr>
          <w:rFonts w:ascii="Times New Roman" w:eastAsia="Times New Roman" w:hAnsi="Times New Roman"/>
          <w:sz w:val="24"/>
          <w:szCs w:val="24"/>
        </w:rPr>
        <w:t xml:space="preserve"> целью</w:t>
      </w:r>
      <w:r w:rsidRPr="0042332C">
        <w:rPr>
          <w:rFonts w:ascii="Times New Roman" w:hAnsi="Times New Roman"/>
          <w:sz w:val="24"/>
          <w:szCs w:val="24"/>
        </w:rPr>
        <w:t xml:space="preserve"> </w:t>
      </w:r>
      <w:r w:rsidRPr="0042332C">
        <w:rPr>
          <w:rFonts w:ascii="Times New Roman" w:eastAsia="Times New Roman" w:hAnsi="Times New Roman"/>
          <w:sz w:val="24"/>
          <w:szCs w:val="24"/>
        </w:rPr>
        <w:t>обеспечения полноценной работы н</w:t>
      </w:r>
      <w:r w:rsidRPr="0042332C">
        <w:rPr>
          <w:rFonts w:ascii="Times New Roman" w:hAnsi="Times New Roman"/>
          <w:sz w:val="24"/>
          <w:szCs w:val="24"/>
        </w:rPr>
        <w:t>орм Правил благоустройства территории Тосненского городского поселения Тосненского муниципального района Ленинградской области, регламентирующие отношения на прилегающих территориях</w:t>
      </w:r>
      <w:r>
        <w:rPr>
          <w:rFonts w:ascii="Times New Roman" w:hAnsi="Times New Roman"/>
          <w:sz w:val="24"/>
          <w:szCs w:val="24"/>
        </w:rPr>
        <w:t>, д</w:t>
      </w:r>
      <w:r w:rsidRPr="0042332C">
        <w:rPr>
          <w:rFonts w:ascii="Times New Roman" w:eastAsia="Times New Roman" w:hAnsi="Times New Roman"/>
          <w:sz w:val="24"/>
          <w:szCs w:val="24"/>
        </w:rPr>
        <w:t>ля  разграничения зоны ответственности тех, либо иных правообладателей</w:t>
      </w:r>
      <w:proofErr w:type="gramEnd"/>
      <w:r w:rsidRPr="004233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2332C">
        <w:rPr>
          <w:rFonts w:ascii="Times New Roman" w:eastAsia="Times New Roman" w:hAnsi="Times New Roman"/>
          <w:sz w:val="24"/>
          <w:szCs w:val="24"/>
        </w:rPr>
        <w:t xml:space="preserve">объектов и </w:t>
      </w:r>
      <w:r w:rsidRPr="0042332C">
        <w:rPr>
          <w:rFonts w:ascii="Times New Roman" w:hAnsi="Times New Roman"/>
          <w:sz w:val="24"/>
          <w:szCs w:val="24"/>
        </w:rPr>
        <w:t>земельных участков, участвующих в благоустройстве и содержании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территорий, а также в соответствии с Областным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области», а также проведения уборки в летнее и зимнее время</w:t>
      </w:r>
      <w:proofErr w:type="gramEnd"/>
      <w:r w:rsidRPr="004233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2332C">
        <w:rPr>
          <w:rFonts w:ascii="Times New Roman" w:hAnsi="Times New Roman"/>
          <w:sz w:val="24"/>
          <w:szCs w:val="24"/>
        </w:rPr>
        <w:t>нормы</w:t>
      </w:r>
      <w:proofErr w:type="gramEnd"/>
      <w:r w:rsidRPr="0042332C">
        <w:rPr>
          <w:rFonts w:ascii="Times New Roman" w:hAnsi="Times New Roman"/>
          <w:sz w:val="24"/>
          <w:szCs w:val="24"/>
        </w:rPr>
        <w:t xml:space="preserve"> которых указаны в разделе 3, 4, 5 части 1 Правил Благоустройств. В случае нарушения помогут определить законность действий лиц при рассмотрении дел об административном правонарушении, в рамках </w:t>
      </w:r>
      <w:proofErr w:type="spellStart"/>
      <w:r w:rsidRPr="0042332C">
        <w:rPr>
          <w:rFonts w:ascii="Times New Roman" w:hAnsi="Times New Roman"/>
          <w:sz w:val="24"/>
          <w:szCs w:val="24"/>
        </w:rPr>
        <w:t>подследственности</w:t>
      </w:r>
      <w:proofErr w:type="spellEnd"/>
      <w:r w:rsidRPr="0042332C">
        <w:rPr>
          <w:rFonts w:ascii="Times New Roman" w:hAnsi="Times New Roman"/>
          <w:sz w:val="24"/>
          <w:szCs w:val="24"/>
        </w:rPr>
        <w:t xml:space="preserve"> Закона Ленинградской области Областного закона от 02.03.2003 </w:t>
      </w:r>
      <w:r w:rsidRPr="0042332C">
        <w:rPr>
          <w:rFonts w:ascii="Times New Roman" w:hAnsi="Times New Roman"/>
          <w:bCs/>
          <w:sz w:val="24"/>
          <w:szCs w:val="24"/>
        </w:rPr>
        <w:t>№</w:t>
      </w:r>
      <w:r w:rsidRPr="0042332C">
        <w:rPr>
          <w:rFonts w:ascii="Times New Roman" w:hAnsi="Times New Roman"/>
          <w:sz w:val="24"/>
          <w:szCs w:val="24"/>
        </w:rPr>
        <w:t> </w:t>
      </w:r>
      <w:r w:rsidRPr="0042332C">
        <w:rPr>
          <w:rFonts w:ascii="Times New Roman" w:hAnsi="Times New Roman"/>
          <w:bCs/>
          <w:sz w:val="24"/>
          <w:szCs w:val="24"/>
        </w:rPr>
        <w:t>47</w:t>
      </w:r>
      <w:r w:rsidRPr="0042332C">
        <w:rPr>
          <w:rFonts w:ascii="Times New Roman" w:hAnsi="Times New Roman"/>
          <w:sz w:val="24"/>
          <w:szCs w:val="24"/>
        </w:rPr>
        <w:t>-</w:t>
      </w:r>
      <w:r w:rsidRPr="0042332C">
        <w:rPr>
          <w:rFonts w:ascii="Times New Roman" w:hAnsi="Times New Roman"/>
          <w:bCs/>
          <w:sz w:val="24"/>
          <w:szCs w:val="24"/>
        </w:rPr>
        <w:t>оз</w:t>
      </w:r>
      <w:r w:rsidRPr="0042332C">
        <w:rPr>
          <w:rFonts w:ascii="Times New Roman" w:hAnsi="Times New Roman"/>
          <w:sz w:val="24"/>
          <w:szCs w:val="24"/>
        </w:rPr>
        <w:t> «Об административных правонарушениях».</w:t>
      </w:r>
    </w:p>
    <w:p w:rsidR="0042332C" w:rsidRDefault="0042332C" w:rsidP="0042332C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332C" w:rsidSect="00225A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A56"/>
    <w:multiLevelType w:val="hybridMultilevel"/>
    <w:tmpl w:val="B290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2"/>
    <w:rsid w:val="0000517A"/>
    <w:rsid w:val="00024196"/>
    <w:rsid w:val="00080FBB"/>
    <w:rsid w:val="000C3E69"/>
    <w:rsid w:val="000C45FE"/>
    <w:rsid w:val="0014183E"/>
    <w:rsid w:val="00144148"/>
    <w:rsid w:val="00225A98"/>
    <w:rsid w:val="002B72B9"/>
    <w:rsid w:val="00301C20"/>
    <w:rsid w:val="00342E4C"/>
    <w:rsid w:val="00346081"/>
    <w:rsid w:val="0040483E"/>
    <w:rsid w:val="0041568F"/>
    <w:rsid w:val="0042332C"/>
    <w:rsid w:val="00427170"/>
    <w:rsid w:val="004A1014"/>
    <w:rsid w:val="004D3BA3"/>
    <w:rsid w:val="004E01E1"/>
    <w:rsid w:val="004E79F9"/>
    <w:rsid w:val="00537BF2"/>
    <w:rsid w:val="00540B0D"/>
    <w:rsid w:val="005A4E16"/>
    <w:rsid w:val="006C057B"/>
    <w:rsid w:val="00754DEA"/>
    <w:rsid w:val="0077395A"/>
    <w:rsid w:val="007830D4"/>
    <w:rsid w:val="008B2F28"/>
    <w:rsid w:val="008C5ABA"/>
    <w:rsid w:val="009001B3"/>
    <w:rsid w:val="009214BC"/>
    <w:rsid w:val="00995D15"/>
    <w:rsid w:val="00A01A40"/>
    <w:rsid w:val="00A14760"/>
    <w:rsid w:val="00A7415E"/>
    <w:rsid w:val="00B860D0"/>
    <w:rsid w:val="00C901AF"/>
    <w:rsid w:val="00CE77EF"/>
    <w:rsid w:val="00CF5604"/>
    <w:rsid w:val="00D37498"/>
    <w:rsid w:val="00D860A6"/>
    <w:rsid w:val="00E1101F"/>
    <w:rsid w:val="00E772EA"/>
    <w:rsid w:val="00ED13C4"/>
    <w:rsid w:val="00F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754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8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754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8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Смирнова Татьяна Васильевна</cp:lastModifiedBy>
  <cp:revision>21</cp:revision>
  <cp:lastPrinted>2022-10-11T07:58:00Z</cp:lastPrinted>
  <dcterms:created xsi:type="dcterms:W3CDTF">2019-10-14T12:35:00Z</dcterms:created>
  <dcterms:modified xsi:type="dcterms:W3CDTF">2022-10-12T08:30:00Z</dcterms:modified>
</cp:coreProperties>
</file>