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D22" w:rsidRPr="00685DD5" w:rsidRDefault="00090E13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-1226953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F3N&#10;Q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090E13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19.12.2022                                 4712-па</w:t>
      </w:r>
    </w:p>
    <w:p w:rsidR="00747078" w:rsidRDefault="00747078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="006638F5" w:rsidRPr="006638F5">
        <w:rPr>
          <w:rFonts w:ascii="Times New Roman" w:hAnsi="Times New Roman"/>
          <w:sz w:val="24"/>
          <w:szCs w:val="24"/>
        </w:rPr>
        <w:t xml:space="preserve"> </w:t>
      </w:r>
      <w:r w:rsidR="006638F5"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 w:rsidR="006638F5">
        <w:rPr>
          <w:rFonts w:ascii="Times New Roman" w:hAnsi="Times New Roman"/>
          <w:sz w:val="24"/>
          <w:szCs w:val="24"/>
        </w:rPr>
        <w:t>ую</w:t>
      </w:r>
      <w:r w:rsidR="00012B5A">
        <w:rPr>
          <w:rFonts w:ascii="Times New Roman" w:hAnsi="Times New Roman"/>
          <w:sz w:val="24"/>
          <w:szCs w:val="24"/>
        </w:rPr>
        <w:t xml:space="preserve"> программ</w:t>
      </w:r>
      <w:r w:rsidR="00CC45A8">
        <w:rPr>
          <w:rFonts w:ascii="Times New Roman" w:hAnsi="Times New Roman"/>
          <w:sz w:val="24"/>
          <w:szCs w:val="24"/>
        </w:rPr>
        <w:t>у</w:t>
      </w:r>
    </w:p>
    <w:p w:rsid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781EB9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1EB9"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81EB9" w:rsidRPr="00685DD5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B0FD1">
        <w:rPr>
          <w:rFonts w:ascii="Times New Roman" w:hAnsi="Times New Roman"/>
          <w:color w:val="000000"/>
          <w:sz w:val="24"/>
          <w:szCs w:val="24"/>
        </w:rPr>
        <w:t>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6B0FD1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6B0FD1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6B0FD1">
        <w:rPr>
          <w:rFonts w:ascii="Times New Roman" w:hAnsi="Times New Roman"/>
          <w:sz w:val="24"/>
          <w:szCs w:val="24"/>
        </w:rPr>
        <w:t>ой области от 07.12.2021 № 2850</w:t>
      </w:r>
      <w:r w:rsidR="0029493B">
        <w:rPr>
          <w:rFonts w:ascii="Times New Roman" w:hAnsi="Times New Roman"/>
          <w:sz w:val="24"/>
          <w:szCs w:val="24"/>
        </w:rPr>
        <w:t xml:space="preserve"> </w:t>
      </w:r>
      <w:r w:rsidR="0040152D">
        <w:rPr>
          <w:rFonts w:ascii="Times New Roman" w:hAnsi="Times New Roman"/>
          <w:sz w:val="24"/>
          <w:szCs w:val="24"/>
          <w:lang w:eastAsia="ru-RU"/>
        </w:rPr>
        <w:t xml:space="preserve">(с учетом изменений, внесенных постановлением </w:t>
      </w:r>
      <w:r w:rsidR="0040152D">
        <w:rPr>
          <w:rFonts w:ascii="Times New Roman" w:hAnsi="Times New Roman"/>
          <w:bCs/>
          <w:sz w:val="24"/>
          <w:szCs w:val="24"/>
        </w:rPr>
        <w:t>администр</w:t>
      </w:r>
      <w:r w:rsidR="0040152D">
        <w:rPr>
          <w:rFonts w:ascii="Times New Roman" w:hAnsi="Times New Roman"/>
          <w:bCs/>
          <w:sz w:val="24"/>
          <w:szCs w:val="24"/>
        </w:rPr>
        <w:t>а</w:t>
      </w:r>
      <w:r w:rsidR="0040152D">
        <w:rPr>
          <w:rFonts w:ascii="Times New Roman" w:hAnsi="Times New Roman"/>
          <w:bCs/>
          <w:sz w:val="24"/>
          <w:szCs w:val="24"/>
        </w:rPr>
        <w:t>ции муниципального образования Тосненский район Ленинградской области от 13.01.2022 № 46-па)</w:t>
      </w:r>
      <w:r w:rsidR="0029493B">
        <w:rPr>
          <w:rFonts w:ascii="Times New Roman" w:hAnsi="Times New Roman"/>
          <w:bCs/>
          <w:sz w:val="24"/>
          <w:szCs w:val="24"/>
        </w:rPr>
        <w:t>,</w:t>
      </w:r>
      <w:r w:rsidR="005B243F" w:rsidRP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43F" w:rsidRPr="00294127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 области</w:t>
      </w:r>
    </w:p>
    <w:p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Default="00685DD5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638F5">
        <w:rPr>
          <w:rFonts w:ascii="Times New Roman" w:hAnsi="Times New Roman"/>
          <w:sz w:val="24"/>
          <w:szCs w:val="24"/>
        </w:rPr>
        <w:t>Внести</w:t>
      </w:r>
      <w:r w:rsidR="005B243F">
        <w:rPr>
          <w:rFonts w:ascii="Times New Roman" w:hAnsi="Times New Roman"/>
          <w:sz w:val="24"/>
          <w:szCs w:val="24"/>
        </w:rPr>
        <w:t xml:space="preserve"> изменения</w:t>
      </w:r>
      <w:r w:rsidR="006638F5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r w:rsidR="006638F5" w:rsidRPr="00685DD5">
        <w:rPr>
          <w:rFonts w:ascii="Times New Roman" w:hAnsi="Times New Roman"/>
          <w:sz w:val="24"/>
          <w:szCs w:val="24"/>
        </w:rPr>
        <w:t>Развитие системы образ</w:t>
      </w:r>
      <w:r w:rsidR="006638F5" w:rsidRPr="00685DD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 xml:space="preserve">вания муниципального </w:t>
      </w:r>
      <w:r w:rsidR="006638F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>бразования</w:t>
      </w:r>
      <w:r w:rsidR="006638F5">
        <w:rPr>
          <w:rFonts w:ascii="Times New Roman" w:hAnsi="Times New Roman"/>
          <w:sz w:val="24"/>
          <w:szCs w:val="24"/>
        </w:rPr>
        <w:t xml:space="preserve"> </w:t>
      </w:r>
      <w:r w:rsidR="006638F5"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FA275A" w:rsidRPr="00685DD5">
        <w:rPr>
          <w:rFonts w:ascii="Times New Roman" w:hAnsi="Times New Roman"/>
          <w:bCs/>
          <w:sz w:val="24"/>
          <w:szCs w:val="24"/>
        </w:rPr>
        <w:t>»</w:t>
      </w:r>
      <w:r w:rsidR="00747078">
        <w:rPr>
          <w:rFonts w:ascii="Times New Roman" w:hAnsi="Times New Roman"/>
          <w:bCs/>
          <w:sz w:val="24"/>
          <w:szCs w:val="24"/>
        </w:rPr>
        <w:t>, утвержденную постановлением администрации муниципального образования Т</w:t>
      </w:r>
      <w:r w:rsidR="00747078">
        <w:rPr>
          <w:rFonts w:ascii="Times New Roman" w:hAnsi="Times New Roman"/>
          <w:bCs/>
          <w:sz w:val="24"/>
          <w:szCs w:val="24"/>
        </w:rPr>
        <w:t>о</w:t>
      </w:r>
      <w:r w:rsidR="00747078">
        <w:rPr>
          <w:rFonts w:ascii="Times New Roman" w:hAnsi="Times New Roman"/>
          <w:bCs/>
          <w:sz w:val="24"/>
          <w:szCs w:val="24"/>
        </w:rPr>
        <w:t xml:space="preserve">сненский район Ленинградской </w:t>
      </w:r>
      <w:r w:rsidR="00E379A7">
        <w:rPr>
          <w:rFonts w:ascii="Times New Roman" w:hAnsi="Times New Roman"/>
          <w:bCs/>
          <w:sz w:val="24"/>
          <w:szCs w:val="24"/>
        </w:rPr>
        <w:t>области от 03.02.2022 № 253-па (с учетом измен</w:t>
      </w:r>
      <w:r w:rsidR="00E379A7">
        <w:rPr>
          <w:rFonts w:ascii="Times New Roman" w:hAnsi="Times New Roman"/>
          <w:bCs/>
          <w:sz w:val="24"/>
          <w:szCs w:val="24"/>
        </w:rPr>
        <w:t>е</w:t>
      </w:r>
      <w:r w:rsidR="00E379A7">
        <w:rPr>
          <w:rFonts w:ascii="Times New Roman" w:hAnsi="Times New Roman"/>
          <w:bCs/>
          <w:sz w:val="24"/>
          <w:szCs w:val="24"/>
        </w:rPr>
        <w:t>ний, внесенных постановлени</w:t>
      </w:r>
      <w:r w:rsidR="0029493B">
        <w:rPr>
          <w:rFonts w:ascii="Times New Roman" w:hAnsi="Times New Roman"/>
          <w:bCs/>
          <w:sz w:val="24"/>
          <w:szCs w:val="24"/>
        </w:rPr>
        <w:t>я</w:t>
      </w:r>
      <w:r w:rsidR="00E379A7">
        <w:rPr>
          <w:rFonts w:ascii="Times New Roman" w:hAnsi="Times New Roman"/>
          <w:bCs/>
          <w:sz w:val="24"/>
          <w:szCs w:val="24"/>
        </w:rPr>
        <w:t>м</w:t>
      </w:r>
      <w:r w:rsidR="0029493B">
        <w:rPr>
          <w:rFonts w:ascii="Times New Roman" w:hAnsi="Times New Roman"/>
          <w:bCs/>
          <w:sz w:val="24"/>
          <w:szCs w:val="24"/>
        </w:rPr>
        <w:t>и</w:t>
      </w:r>
      <w:r w:rsidR="00E379A7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Т</w:t>
      </w:r>
      <w:r w:rsidR="00766461">
        <w:rPr>
          <w:rFonts w:ascii="Times New Roman" w:hAnsi="Times New Roman"/>
          <w:bCs/>
          <w:sz w:val="24"/>
          <w:szCs w:val="24"/>
        </w:rPr>
        <w:t>о</w:t>
      </w:r>
      <w:r w:rsidR="00766461">
        <w:rPr>
          <w:rFonts w:ascii="Times New Roman" w:hAnsi="Times New Roman"/>
          <w:bCs/>
          <w:sz w:val="24"/>
          <w:szCs w:val="24"/>
        </w:rPr>
        <w:t>сненский район Ленинградской области от 23.06.2022 №</w:t>
      </w:r>
      <w:r w:rsidR="005B243F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2235-па</w:t>
      </w:r>
      <w:r w:rsidR="004030E6">
        <w:rPr>
          <w:rFonts w:ascii="Times New Roman" w:hAnsi="Times New Roman"/>
          <w:bCs/>
          <w:sz w:val="24"/>
          <w:szCs w:val="24"/>
        </w:rPr>
        <w:t xml:space="preserve">, </w:t>
      </w:r>
      <w:r w:rsidR="0029493B">
        <w:rPr>
          <w:rFonts w:ascii="Times New Roman" w:hAnsi="Times New Roman"/>
          <w:bCs/>
          <w:sz w:val="24"/>
          <w:szCs w:val="24"/>
        </w:rPr>
        <w:t xml:space="preserve">от </w:t>
      </w:r>
      <w:r w:rsidR="004030E6">
        <w:rPr>
          <w:rFonts w:ascii="Times New Roman" w:hAnsi="Times New Roman"/>
          <w:bCs/>
          <w:sz w:val="24"/>
          <w:szCs w:val="24"/>
        </w:rPr>
        <w:t>07.09.2022 № 3065-па</w:t>
      </w:r>
      <w:r w:rsidR="003549C6">
        <w:rPr>
          <w:rFonts w:ascii="Times New Roman" w:hAnsi="Times New Roman"/>
          <w:bCs/>
          <w:sz w:val="24"/>
          <w:szCs w:val="24"/>
        </w:rPr>
        <w:t xml:space="preserve">, </w:t>
      </w:r>
      <w:r w:rsidR="0029493B">
        <w:rPr>
          <w:rFonts w:ascii="Times New Roman" w:hAnsi="Times New Roman"/>
          <w:bCs/>
          <w:sz w:val="24"/>
          <w:szCs w:val="24"/>
        </w:rPr>
        <w:t xml:space="preserve">от </w:t>
      </w:r>
      <w:r w:rsidR="003549C6">
        <w:rPr>
          <w:rFonts w:ascii="Times New Roman" w:hAnsi="Times New Roman"/>
          <w:bCs/>
          <w:sz w:val="24"/>
          <w:szCs w:val="24"/>
        </w:rPr>
        <w:t>20.10.2022 № 3744-па</w:t>
      </w:r>
      <w:r w:rsidR="00766461">
        <w:rPr>
          <w:rFonts w:ascii="Times New Roman" w:hAnsi="Times New Roman"/>
          <w:bCs/>
          <w:sz w:val="24"/>
          <w:szCs w:val="24"/>
        </w:rPr>
        <w:t>)</w:t>
      </w:r>
      <w:r w:rsidR="000853FA">
        <w:rPr>
          <w:rFonts w:ascii="Times New Roman" w:hAnsi="Times New Roman"/>
          <w:bCs/>
          <w:sz w:val="24"/>
          <w:szCs w:val="24"/>
        </w:rPr>
        <w:t>,</w:t>
      </w:r>
      <w:r w:rsidR="00747078">
        <w:rPr>
          <w:rFonts w:ascii="Times New Roman" w:hAnsi="Times New Roman"/>
          <w:bCs/>
          <w:sz w:val="24"/>
          <w:szCs w:val="24"/>
        </w:rPr>
        <w:t xml:space="preserve"> изложив ее в новой редакции</w:t>
      </w:r>
      <w:r w:rsidR="006B0FD1">
        <w:rPr>
          <w:rFonts w:ascii="Times New Roman" w:hAnsi="Times New Roman"/>
          <w:bCs/>
          <w:sz w:val="24"/>
          <w:szCs w:val="24"/>
        </w:rPr>
        <w:t xml:space="preserve"> (приложение).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A85" w:rsidRDefault="006A46C5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>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</w:t>
      </w:r>
      <w:r w:rsidR="00DF2071" w:rsidRPr="00685DD5">
        <w:rPr>
          <w:rFonts w:ascii="Times New Roman" w:hAnsi="Times New Roman"/>
          <w:sz w:val="24"/>
          <w:szCs w:val="24"/>
        </w:rPr>
        <w:t>р</w:t>
      </w:r>
      <w:r w:rsidR="00DF2071" w:rsidRPr="00685DD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5507DA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FA275A" w:rsidRPr="00685DD5" w:rsidRDefault="004030E6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lastRenderedPageBreak/>
        <w:t>вать и обнародовать настоящее постановление в порядке, установленном Уставом муниципального образования Тосненский</w:t>
      </w:r>
      <w:r w:rsidR="005507DA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7751B7" w:rsidRPr="00685DD5" w:rsidRDefault="004030E6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Контроль за исполнением пост</w:t>
      </w:r>
      <w:r w:rsidR="00685DD5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 xml:space="preserve">заместителя </w:t>
      </w:r>
      <w:r w:rsidR="00685DD5">
        <w:rPr>
          <w:rFonts w:ascii="Times New Roman" w:hAnsi="Times New Roman"/>
          <w:sz w:val="24"/>
          <w:szCs w:val="24"/>
        </w:rPr>
        <w:t xml:space="preserve">    </w:t>
      </w:r>
      <w:r w:rsidR="007751B7" w:rsidRPr="00685DD5">
        <w:rPr>
          <w:rFonts w:ascii="Times New Roman" w:hAnsi="Times New Roman"/>
          <w:sz w:val="24"/>
          <w:szCs w:val="24"/>
        </w:rPr>
        <w:t>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>ской области Тычинского И.Ф.</w:t>
      </w:r>
    </w:p>
    <w:p w:rsidR="007751B7" w:rsidRPr="00685DD5" w:rsidRDefault="004030E6" w:rsidP="00C2754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7751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Глав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</w:t>
      </w:r>
      <w:r w:rsidR="00C27540">
        <w:rPr>
          <w:rFonts w:ascii="Times New Roman" w:hAnsi="Times New Roman"/>
          <w:sz w:val="24"/>
          <w:szCs w:val="24"/>
        </w:rPr>
        <w:t xml:space="preserve">             </w:t>
      </w:r>
      <w:r w:rsidRPr="00685DD5">
        <w:rPr>
          <w:rFonts w:ascii="Times New Roman" w:hAnsi="Times New Roman"/>
          <w:sz w:val="24"/>
          <w:szCs w:val="24"/>
        </w:rPr>
        <w:t xml:space="preserve">   </w:t>
      </w:r>
      <w:r w:rsidR="00975624">
        <w:rPr>
          <w:rFonts w:ascii="Times New Roman" w:hAnsi="Times New Roman"/>
          <w:sz w:val="24"/>
          <w:szCs w:val="24"/>
        </w:rPr>
        <w:t>А</w:t>
      </w:r>
      <w:r w:rsidRPr="00685DD5">
        <w:rPr>
          <w:rFonts w:ascii="Times New Roman" w:hAnsi="Times New Roman"/>
          <w:sz w:val="24"/>
          <w:szCs w:val="24"/>
        </w:rPr>
        <w:t>.</w:t>
      </w:r>
      <w:r w:rsidR="0029493B">
        <w:rPr>
          <w:rFonts w:ascii="Times New Roman" w:hAnsi="Times New Roman"/>
          <w:sz w:val="24"/>
          <w:szCs w:val="24"/>
        </w:rPr>
        <w:t>Г</w:t>
      </w:r>
      <w:r w:rsidRPr="00685DD5">
        <w:rPr>
          <w:rFonts w:ascii="Times New Roman" w:hAnsi="Times New Roman"/>
          <w:sz w:val="24"/>
          <w:szCs w:val="24"/>
        </w:rPr>
        <w:t xml:space="preserve">. </w:t>
      </w:r>
      <w:r w:rsidR="00975624">
        <w:rPr>
          <w:rFonts w:ascii="Times New Roman" w:hAnsi="Times New Roman"/>
          <w:sz w:val="24"/>
          <w:szCs w:val="24"/>
        </w:rPr>
        <w:t>Клементьев</w:t>
      </w: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C27540">
        <w:rPr>
          <w:rFonts w:ascii="Times New Roman" w:hAnsi="Times New Roman"/>
          <w:sz w:val="20"/>
          <w:szCs w:val="20"/>
        </w:rPr>
        <w:t>Запевалова</w:t>
      </w:r>
      <w:r w:rsidR="00685DD5" w:rsidRPr="00C27540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C27540">
        <w:rPr>
          <w:rFonts w:ascii="Times New Roman" w:hAnsi="Times New Roman"/>
          <w:sz w:val="20"/>
          <w:szCs w:val="20"/>
        </w:rPr>
        <w:t>12</w:t>
      </w:r>
    </w:p>
    <w:p w:rsidR="00C27540" w:rsidRDefault="00C27540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га</w:t>
      </w:r>
    </w:p>
    <w:p w:rsidR="00C27540" w:rsidRPr="00C27540" w:rsidRDefault="00C27540" w:rsidP="00C27540">
      <w:pPr>
        <w:pStyle w:val="1"/>
        <w:tabs>
          <w:tab w:val="clear" w:pos="9344"/>
        </w:tabs>
        <w:spacing w:before="0"/>
        <w:ind w:left="4253"/>
        <w:jc w:val="both"/>
        <w:rPr>
          <w:b w:val="0"/>
          <w:sz w:val="24"/>
          <w:szCs w:val="24"/>
        </w:rPr>
      </w:pPr>
      <w:r w:rsidRPr="00C27540">
        <w:rPr>
          <w:b w:val="0"/>
          <w:sz w:val="24"/>
          <w:szCs w:val="24"/>
        </w:rPr>
        <w:lastRenderedPageBreak/>
        <w:t xml:space="preserve">Приложение </w:t>
      </w:r>
    </w:p>
    <w:p w:rsidR="00C27540" w:rsidRPr="00C27540" w:rsidRDefault="00C27540" w:rsidP="00C2754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7540" w:rsidRPr="00C27540" w:rsidRDefault="00C27540" w:rsidP="00C2754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27540" w:rsidRPr="00C27540" w:rsidRDefault="00C27540" w:rsidP="00C2754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C27540" w:rsidRPr="00C27540" w:rsidRDefault="00C27540" w:rsidP="00C2754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C27540" w:rsidRPr="00C27540" w:rsidRDefault="00C27540" w:rsidP="00C2754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>от                            №</w:t>
      </w:r>
    </w:p>
    <w:p w:rsidR="00C27540" w:rsidRPr="00C27540" w:rsidRDefault="00C27540" w:rsidP="00C27540">
      <w:pPr>
        <w:pStyle w:val="1"/>
        <w:tabs>
          <w:tab w:val="clear" w:pos="9344"/>
        </w:tabs>
        <w:spacing w:before="0"/>
        <w:jc w:val="both"/>
        <w:rPr>
          <w:b w:val="0"/>
          <w:sz w:val="24"/>
          <w:szCs w:val="24"/>
        </w:rPr>
      </w:pPr>
    </w:p>
    <w:p w:rsidR="00C27540" w:rsidRPr="00C27540" w:rsidRDefault="00C27540" w:rsidP="00C27540">
      <w:pPr>
        <w:pStyle w:val="1"/>
        <w:tabs>
          <w:tab w:val="clear" w:pos="9344"/>
        </w:tabs>
        <w:spacing w:before="0"/>
        <w:rPr>
          <w:b w:val="0"/>
          <w:sz w:val="24"/>
          <w:szCs w:val="24"/>
        </w:rPr>
      </w:pPr>
      <w:r w:rsidRPr="00C27540">
        <w:rPr>
          <w:b w:val="0"/>
          <w:sz w:val="24"/>
          <w:szCs w:val="24"/>
        </w:rPr>
        <w:t>ПАСПОРТ</w:t>
      </w:r>
    </w:p>
    <w:p w:rsidR="00C27540" w:rsidRDefault="00C27540" w:rsidP="00C2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bookmarkStart w:id="1" w:name="_Hlk496089971"/>
      <w:r w:rsidRPr="00C27540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:rsidR="00C27540" w:rsidRPr="00C27540" w:rsidRDefault="00C27540" w:rsidP="00C27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540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bookmarkEnd w:id="1"/>
      <w:r w:rsidRPr="00C27540">
        <w:rPr>
          <w:rFonts w:ascii="Times New Roman" w:hAnsi="Times New Roman"/>
          <w:sz w:val="24"/>
          <w:szCs w:val="24"/>
        </w:rPr>
        <w:t>»</w:t>
      </w:r>
    </w:p>
    <w:p w:rsidR="00C27540" w:rsidRPr="00A748A9" w:rsidRDefault="00C27540" w:rsidP="00C2754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6211"/>
      </w:tblGrid>
      <w:tr w:rsidR="00C27540" w:rsidRPr="00A748A9" w:rsidTr="00C27540">
        <w:trPr>
          <w:trHeight w:val="405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C27540" w:rsidRPr="00C27540" w:rsidRDefault="00C27540" w:rsidP="00C27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Программа реализуется в 2022-2026 годах</w:t>
            </w:r>
          </w:p>
        </w:tc>
      </w:tr>
      <w:tr w:rsidR="00C27540" w:rsidRPr="00A748A9" w:rsidTr="005218F7">
        <w:trPr>
          <w:trHeight w:val="880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исполн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тель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пр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граммы</w:t>
            </w:r>
          </w:p>
        </w:tc>
        <w:tc>
          <w:tcPr>
            <w:tcW w:w="6763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Комитет образования администрации муниципального образ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вания Тосненский район Ленинградской области</w:t>
            </w:r>
          </w:p>
        </w:tc>
      </w:tr>
      <w:tr w:rsidR="00C27540" w:rsidRPr="00A748A9" w:rsidTr="005218F7">
        <w:trPr>
          <w:trHeight w:val="621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Соисполнители муниц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763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Отсутствуют</w:t>
            </w:r>
          </w:p>
        </w:tc>
      </w:tr>
      <w:tr w:rsidR="00C27540" w:rsidRPr="00A748A9" w:rsidTr="005218F7">
        <w:trPr>
          <w:trHeight w:val="621"/>
        </w:trPr>
        <w:tc>
          <w:tcPr>
            <w:tcW w:w="2807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7540">
              <w:rPr>
                <w:rFonts w:ascii="Times New Roman" w:hAnsi="Times New Roman"/>
              </w:rPr>
              <w:t>Участники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6763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муниципальные образовательные организации;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комитет строительства и инвестиций администрации мун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ципального образования Тосненский район Ленинградской области;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муниципальное казенное учреждение «Центр администр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тивно-хозяйственного обеспечения»;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отдел по культуре и туризму администрации муниципального образования Тосненский район Ленинградской области;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отдел молодежной политики, физической культуры и спорта администрации муниципального образования Тосненский ра</w:t>
            </w:r>
            <w:r w:rsidRPr="00C27540">
              <w:rPr>
                <w:rFonts w:ascii="Times New Roman" w:hAnsi="Times New Roman"/>
              </w:rPr>
              <w:t>й</w:t>
            </w:r>
            <w:r w:rsidRPr="00C27540">
              <w:rPr>
                <w:rFonts w:ascii="Times New Roman" w:hAnsi="Times New Roman"/>
              </w:rPr>
              <w:t>он Ленинградской области;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муниципальное казенное учреждение дополнительного обр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зования «Тосненский центр психолого-педагогической, мед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цинской и социальной помощи»</w:t>
            </w:r>
          </w:p>
        </w:tc>
      </w:tr>
      <w:tr w:rsidR="00C27540" w:rsidRPr="00A748A9" w:rsidTr="005218F7">
        <w:trPr>
          <w:trHeight w:val="621"/>
        </w:trPr>
        <w:tc>
          <w:tcPr>
            <w:tcW w:w="2807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Цели</w:t>
            </w:r>
            <w:r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Обеспечение возможности реализации образовательных пр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грамм в условиях, отвечающих современным требованиям. Создание условий для обеспечения реализации государстве</w:t>
            </w:r>
            <w:r w:rsidRPr="00C27540">
              <w:rPr>
                <w:rFonts w:ascii="Times New Roman" w:hAnsi="Times New Roman"/>
              </w:rPr>
              <w:t>н</w:t>
            </w:r>
            <w:r w:rsidRPr="00C27540">
              <w:rPr>
                <w:rFonts w:ascii="Times New Roman" w:hAnsi="Times New Roman"/>
              </w:rPr>
              <w:t>ных гарантий, защиты прав и законных интересов детей</w:t>
            </w:r>
          </w:p>
        </w:tc>
      </w:tr>
      <w:tr w:rsidR="00C27540" w:rsidRPr="00A748A9" w:rsidTr="00C27540">
        <w:trPr>
          <w:trHeight w:val="979"/>
        </w:trPr>
        <w:tc>
          <w:tcPr>
            <w:tcW w:w="2807" w:type="dxa"/>
            <w:vMerge w:val="restart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Задачи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Обеспечение государственных гарантий прав каждого ребенка, проживающего на территории Тосненского района Ленингра</w:t>
            </w:r>
            <w:r w:rsidRPr="00C27540">
              <w:rPr>
                <w:rFonts w:ascii="Times New Roman" w:hAnsi="Times New Roman"/>
              </w:rPr>
              <w:t>д</w:t>
            </w:r>
            <w:r w:rsidRPr="00C27540">
              <w:rPr>
                <w:rFonts w:ascii="Times New Roman" w:hAnsi="Times New Roman"/>
              </w:rPr>
              <w:t>ской области, на качественное и доступное дошкольное обр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зование</w:t>
            </w:r>
          </w:p>
        </w:tc>
      </w:tr>
      <w:tr w:rsidR="00C27540" w:rsidRPr="00A748A9" w:rsidTr="00C27540">
        <w:trPr>
          <w:trHeight w:val="952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Повышение доступности качественного образования, соотве</w:t>
            </w:r>
            <w:r w:rsidRPr="00C27540">
              <w:rPr>
                <w:rFonts w:ascii="Times New Roman" w:hAnsi="Times New Roman"/>
              </w:rPr>
              <w:t>т</w:t>
            </w:r>
            <w:r w:rsidRPr="00C27540">
              <w:rPr>
                <w:rFonts w:ascii="Times New Roman" w:hAnsi="Times New Roman"/>
              </w:rPr>
              <w:t>ствующего требованиям инновационного развития экономики района, региона и страны в целом, современным требованиям общества</w:t>
            </w:r>
          </w:p>
        </w:tc>
      </w:tr>
      <w:tr w:rsidR="00C27540" w:rsidRPr="00A748A9" w:rsidTr="00C27540">
        <w:trPr>
          <w:trHeight w:val="499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Развитие дополнительного образования детей в целях успе</w:t>
            </w:r>
            <w:r w:rsidRPr="00C27540">
              <w:rPr>
                <w:rFonts w:ascii="Times New Roman" w:hAnsi="Times New Roman"/>
              </w:rPr>
              <w:t>ш</w:t>
            </w:r>
            <w:r w:rsidRPr="00C27540">
              <w:rPr>
                <w:rFonts w:ascii="Times New Roman" w:hAnsi="Times New Roman"/>
              </w:rPr>
              <w:t>ной социальной и творческой социализации детей</w:t>
            </w:r>
          </w:p>
        </w:tc>
      </w:tr>
      <w:tr w:rsidR="00C27540" w:rsidRPr="00A748A9" w:rsidTr="00C27540">
        <w:trPr>
          <w:trHeight w:val="974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Создание условий, отвечающих современным требованиям к комплексной безопасности образовательных организаций</w:t>
            </w:r>
            <w:r w:rsidRPr="00C27540">
              <w:rPr>
                <w:rFonts w:ascii="Times New Roman" w:hAnsi="Times New Roman"/>
                <w:bCs/>
              </w:rPr>
              <w:t>, обеспечение</w:t>
            </w:r>
            <w:r w:rsidRPr="00C27540">
              <w:rPr>
                <w:rFonts w:ascii="Times New Roman" w:hAnsi="Times New Roman"/>
              </w:rPr>
              <w:t xml:space="preserve"> устойчивого развития системы отдыха детей в Тосненском районе Ленинградской области</w:t>
            </w:r>
          </w:p>
        </w:tc>
      </w:tr>
      <w:tr w:rsidR="00C27540" w:rsidRPr="00A748A9" w:rsidTr="005218F7">
        <w:trPr>
          <w:trHeight w:val="556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eastAsia="HiddenHorzOCR" w:hAnsi="Times New Roman"/>
              </w:rPr>
              <w:t>Развитие кадрового потенциала системы образования Тосне</w:t>
            </w:r>
            <w:r w:rsidRPr="00C27540">
              <w:rPr>
                <w:rFonts w:ascii="Times New Roman" w:eastAsia="HiddenHorzOCR" w:hAnsi="Times New Roman"/>
              </w:rPr>
              <w:t>н</w:t>
            </w:r>
            <w:r w:rsidRPr="00C27540">
              <w:rPr>
                <w:rFonts w:ascii="Times New Roman" w:eastAsia="HiddenHorzOCR" w:hAnsi="Times New Roman"/>
              </w:rPr>
              <w:t>ского района Ленинградской области</w:t>
            </w:r>
          </w:p>
        </w:tc>
      </w:tr>
      <w:tr w:rsidR="00C27540" w:rsidRPr="00A748A9" w:rsidTr="005218F7">
        <w:trPr>
          <w:trHeight w:val="825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C27540">
              <w:rPr>
                <w:rFonts w:ascii="Times New Roman" w:eastAsia="HiddenHorzOCR" w:hAnsi="Times New Roman"/>
              </w:rPr>
              <w:t>Включение детей-сирот и детей, оставшихся без попечения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C27540">
              <w:rPr>
                <w:rFonts w:ascii="Times New Roman" w:eastAsia="HiddenHorzOCR" w:hAnsi="Times New Roman"/>
              </w:rPr>
              <w:t>родителей, лиц из числа детей-сирот и детей, оставшихся без попечения родителей, в социальные отношения</w:t>
            </w:r>
          </w:p>
        </w:tc>
      </w:tr>
      <w:tr w:rsidR="00C27540" w:rsidRPr="00A748A9" w:rsidTr="005218F7">
        <w:trPr>
          <w:trHeight w:val="547"/>
        </w:trPr>
        <w:tc>
          <w:tcPr>
            <w:tcW w:w="2807" w:type="dxa"/>
            <w:vMerge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C27540">
              <w:rPr>
                <w:rFonts w:ascii="Times New Roman" w:eastAsia="HiddenHorzOCR" w:hAnsi="Times New Roman"/>
              </w:rPr>
              <w:t>Осуществление организационных мероприятий в сфере восп</w:t>
            </w:r>
            <w:r w:rsidRPr="00C27540">
              <w:rPr>
                <w:rFonts w:ascii="Times New Roman" w:eastAsia="HiddenHorzOCR" w:hAnsi="Times New Roman"/>
              </w:rPr>
              <w:t>и</w:t>
            </w:r>
            <w:r w:rsidRPr="00C27540">
              <w:rPr>
                <w:rFonts w:ascii="Times New Roman" w:eastAsia="HiddenHorzOCR" w:hAnsi="Times New Roman"/>
              </w:rPr>
              <w:t>тательной работы, духовно-нравственного, патриотического и трудового воспитания обучающихся, в том числе вовлечение детей в деятельность Общероссийской общественно-государственной детско-юношеской организации «Российское движение школьников», Всероссийского детско-юношеского военно-патриотического общественного движения «ЮНА</w:t>
            </w:r>
            <w:r w:rsidRPr="00C27540">
              <w:rPr>
                <w:rFonts w:ascii="Times New Roman" w:eastAsia="HiddenHorzOCR" w:hAnsi="Times New Roman"/>
              </w:rPr>
              <w:t>Р</w:t>
            </w:r>
            <w:r w:rsidRPr="00C27540">
              <w:rPr>
                <w:rFonts w:ascii="Times New Roman" w:eastAsia="HiddenHorzOCR" w:hAnsi="Times New Roman"/>
              </w:rPr>
              <w:t>МИЯ»</w:t>
            </w:r>
          </w:p>
        </w:tc>
      </w:tr>
      <w:tr w:rsidR="00C27540" w:rsidRPr="00A748A9" w:rsidTr="005218F7">
        <w:trPr>
          <w:trHeight w:val="670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Ожидаемые результаты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реализации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 xml:space="preserve">Значения показателей (индикаторов), планируемые к 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достижению в 2026 году.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 – 100%.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2. Удельный вес численности дошкольников, обучающихся по программам дошкольного образования, соответствующим тр</w:t>
            </w:r>
            <w:r w:rsidRPr="00C27540">
              <w:rPr>
                <w:rFonts w:ascii="Times New Roman" w:hAnsi="Times New Roman"/>
              </w:rPr>
              <w:t>е</w:t>
            </w:r>
            <w:r w:rsidRPr="00C27540">
              <w:rPr>
                <w:rFonts w:ascii="Times New Roman" w:hAnsi="Times New Roman"/>
              </w:rPr>
              <w:t>бованиям стандарта дошкольного образования, в общем числе дошкольников, обучающихся по программам дошкольного о</w:t>
            </w:r>
            <w:r w:rsidRPr="00C27540">
              <w:rPr>
                <w:rFonts w:ascii="Times New Roman" w:hAnsi="Times New Roman"/>
              </w:rPr>
              <w:t>б</w:t>
            </w:r>
            <w:r w:rsidRPr="00C27540">
              <w:rPr>
                <w:rFonts w:ascii="Times New Roman" w:hAnsi="Times New Roman"/>
              </w:rPr>
              <w:t>разования,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3. Доля семей с детьми, посещающими дошкольные образов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тельные организации, обеспеченных социальной поддержкой, 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4. Доля детей 3-7 лет, которым предоставлена возможность получать услуги дошкольного образования, к численности д</w:t>
            </w:r>
            <w:r w:rsidRPr="00C27540">
              <w:rPr>
                <w:rFonts w:ascii="Times New Roman" w:hAnsi="Times New Roman"/>
              </w:rPr>
              <w:t>е</w:t>
            </w:r>
            <w:r w:rsidRPr="00C27540">
              <w:rPr>
                <w:rFonts w:ascii="Times New Roman" w:hAnsi="Times New Roman"/>
              </w:rPr>
              <w:t>тей 3-7 лет, скорректированной на численность детей в во</w:t>
            </w:r>
            <w:r w:rsidRPr="00C27540">
              <w:rPr>
                <w:rFonts w:ascii="Times New Roman" w:hAnsi="Times New Roman"/>
              </w:rPr>
              <w:t>з</w:t>
            </w:r>
            <w:r w:rsidRPr="00C27540">
              <w:rPr>
                <w:rFonts w:ascii="Times New Roman" w:hAnsi="Times New Roman"/>
              </w:rPr>
              <w:t>расте 5-7 лет, обучающихся в общеобразовательных организ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циях,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5. Удельный вес численности детей и молодежи 6,5-18 лет, п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лучающих образование по программам начального общего, основного общего, среднего (полного) общего образования в общеобразовательных организациях, в общей численности д</w:t>
            </w:r>
            <w:r w:rsidRPr="00C27540">
              <w:rPr>
                <w:rFonts w:ascii="Times New Roman" w:hAnsi="Times New Roman"/>
              </w:rPr>
              <w:t>е</w:t>
            </w:r>
            <w:r w:rsidRPr="00C27540">
              <w:rPr>
                <w:rFonts w:ascii="Times New Roman" w:hAnsi="Times New Roman"/>
              </w:rPr>
              <w:t>тей и молодежи, 100,00%.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6. Удельный вес численности обучающихся образовательных организаций общего образования, обучающихся в соотве</w:t>
            </w:r>
            <w:r w:rsidRPr="00C27540">
              <w:rPr>
                <w:rFonts w:ascii="Times New Roman" w:hAnsi="Times New Roman"/>
              </w:rPr>
              <w:t>т</w:t>
            </w:r>
            <w:r w:rsidRPr="00C27540">
              <w:rPr>
                <w:rFonts w:ascii="Times New Roman" w:hAnsi="Times New Roman"/>
              </w:rPr>
              <w:t>ствии с новыми федеральными государственными образов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тельными стандартами,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7. Доля обучающихся третьей ступени обучения,  обучающи</w:t>
            </w:r>
            <w:r w:rsidRPr="00C27540">
              <w:rPr>
                <w:rFonts w:ascii="Times New Roman" w:hAnsi="Times New Roman"/>
              </w:rPr>
              <w:t>х</w:t>
            </w:r>
            <w:r w:rsidRPr="00C27540">
              <w:rPr>
                <w:rFonts w:ascii="Times New Roman" w:hAnsi="Times New Roman"/>
              </w:rPr>
              <w:t>ся по программам профильного обучения (от общего числа обучающихся третьей ступени), не менее 95,00%.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8. Доля обучающихся общеобразовательных организаций, к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торым предоставлены все основные виды условий обучения (в общей численности обучающихся по основным программам общего образования), не менее 98,7%.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9. Доля обучающихся общеобразовательных организаций, об</w:t>
            </w:r>
            <w:r w:rsidRPr="00C27540">
              <w:rPr>
                <w:rFonts w:ascii="Times New Roman" w:hAnsi="Times New Roman"/>
              </w:rPr>
              <w:t>у</w:t>
            </w:r>
            <w:r w:rsidRPr="00C27540">
              <w:rPr>
                <w:rFonts w:ascii="Times New Roman" w:hAnsi="Times New Roman"/>
              </w:rPr>
              <w:t>чающихся во вторую смену, 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10. Отношение среднего балла ЕГЭ (в расчете на 1 предмет) в 10 % школ с лучшими результатами ЕГЭ к среднему баллу ЕГЭ (в расчете на один предмет) в 10% с худшими результат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ми ЕГЭ, не более 1,7%.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 xml:space="preserve">11. Доля выпускников, не сдавших единый государственный экзамен, в общей численности выпускников  муниципальных </w:t>
            </w:r>
            <w:r w:rsidRPr="00C27540">
              <w:rPr>
                <w:rFonts w:ascii="Times New Roman" w:hAnsi="Times New Roman"/>
              </w:rPr>
              <w:lastRenderedPageBreak/>
              <w:t>общеобразовательных организаций, не более 0,7%.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12.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</w:t>
            </w:r>
            <w:r w:rsidRPr="00C27540">
              <w:rPr>
                <w:rFonts w:ascii="Times New Roman" w:hAnsi="Times New Roman"/>
              </w:rPr>
              <w:t>к</w:t>
            </w:r>
            <w:r w:rsidRPr="00C27540">
              <w:rPr>
                <w:rFonts w:ascii="Times New Roman" w:hAnsi="Times New Roman"/>
              </w:rPr>
              <w:t>ников муниципальных общеобразовательных организаций, не менее 99,7%.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13. Доля общеобразовательных организаций, в которых органы государственно-общественного управления принимают уч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стие в разработке и утверждении основных образовательных программ, не менее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14. Доля детей и молодежи в возрасте 5-18 лет, охваченных образовательными программами дополнительного образования детей (в общей численности детей и молодежи данной катег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рии), не менее 81,0%.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15. Доля образовательных организаций, реализующих иннов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ционные программы дополнительного образования детей (в общей численности образовательных организаций дополн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тельного образования детей), не менее 6,0%.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16. Создание условий, отвечающих современным  требованиям законодательства к комплексной безопасности, в 100%  обр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зовательных организациях, не менее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17. Увеличение количества обучающихся, занимающихся ф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зической культурой и спортом в рамках программ дополн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тельного образования, не менее 65,0% от общей численности контингента обучающихся, не имеющих противопоказаний.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18. Увеличение охвата горячим питанием обучающихся в учебное время, не менее 99% от общей численности конти</w:t>
            </w:r>
            <w:r w:rsidRPr="00C27540">
              <w:rPr>
                <w:rFonts w:ascii="Times New Roman" w:hAnsi="Times New Roman"/>
              </w:rPr>
              <w:t>н</w:t>
            </w:r>
            <w:r w:rsidRPr="00C27540">
              <w:rPr>
                <w:rFonts w:ascii="Times New Roman" w:hAnsi="Times New Roman"/>
              </w:rPr>
              <w:t>гента.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19. Удельный вес численности учителей в возрасте до 35 лет в общей численности учителей общеобразовательных организ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ций Тосненского района Ленинградской области,  не менее 25,0%.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 xml:space="preserve">20. Доля образовательных организаций, укомплектованных квалифицированными кадрами, 99,0%.   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21. Соотношение средней заработной платы педагогических работников  общеобразовательных организаций к средней з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работной плате, установленной Указом Президента Росси</w:t>
            </w:r>
            <w:r w:rsidRPr="00C27540">
              <w:rPr>
                <w:rFonts w:ascii="Times New Roman" w:hAnsi="Times New Roman"/>
              </w:rPr>
              <w:t>й</w:t>
            </w:r>
            <w:r w:rsidRPr="00C27540">
              <w:rPr>
                <w:rFonts w:ascii="Times New Roman" w:hAnsi="Times New Roman"/>
              </w:rPr>
              <w:t>ской Федерации от 07.05.2012 № 597, в Ленинградской области –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22. Соотношение средней заработной платы педагогических работников  дошкольных образовательных организаций к средней заработной плате работников  общеобразовательных организаций, установленной Указом Президента Российской Федерации от 07.05.2012 № 597, в Ленинградской области –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23. Соотношение средней заработной платы педагогических работников дополнительного образования детей к средней з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работной плате учителей общеобразовательных организаций,   установленной Указом Президента Российской Федерации от 07.05.2012 № 597, в Ленинградской области –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24. Удельный вес численности руководящих и педагогических работников системы образования Тосненского района, пр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шедших в течение последних 3 лет повышение квалификации и (или) профессиональную переподготовку (в общей числе</w:t>
            </w:r>
            <w:r w:rsidRPr="00C27540">
              <w:rPr>
                <w:rFonts w:ascii="Times New Roman" w:hAnsi="Times New Roman"/>
              </w:rPr>
              <w:t>н</w:t>
            </w:r>
            <w:r w:rsidRPr="00C27540">
              <w:rPr>
                <w:rFonts w:ascii="Times New Roman" w:hAnsi="Times New Roman"/>
              </w:rPr>
              <w:t>ности руководящих и педагогических работников системы о</w:t>
            </w:r>
            <w:r w:rsidRPr="00C27540">
              <w:rPr>
                <w:rFonts w:ascii="Times New Roman" w:hAnsi="Times New Roman"/>
              </w:rPr>
              <w:t>б</w:t>
            </w:r>
            <w:r w:rsidRPr="00C27540">
              <w:rPr>
                <w:rFonts w:ascii="Times New Roman" w:hAnsi="Times New Roman"/>
              </w:rPr>
              <w:lastRenderedPageBreak/>
              <w:t>разования Тосненского района), 100,0%.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25. Доля детей-сирот и детей, оставшихся без попечения род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телей, обучающихся, которым предоставлена компенсация стоимости проезда к месту учебы и обратно – 100%.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26. Доля детей-сирот и детей, оставшихся без обеспечения 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дителей, лица из числа детей-сирот и детей, оставшихся без попечения родителей, которым предоставлена мера социал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ной поддержки по аренде жилых помещений 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100%.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27. Обеспечено увеличение численности детей, вовлеченных в деятельность Общероссийской общественно-государственной детско-юношеской организации «Российское движение школьников»: 2022 год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1630 человек, 2023 год 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2000 чел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век, 2024 год 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2430 человек.</w:t>
            </w:r>
          </w:p>
          <w:p w:rsidR="00C27540" w:rsidRPr="00C27540" w:rsidRDefault="00C27540" w:rsidP="00882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28. 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«ЮНАРМИЯ»: 2022 год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– 290 человек, 2023 год 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310 человек, 2024 год –</w:t>
            </w:r>
            <w:r w:rsidR="008826A1">
              <w:rPr>
                <w:rFonts w:ascii="Times New Roman" w:hAnsi="Times New Roman"/>
              </w:rPr>
              <w:t xml:space="preserve"> </w:t>
            </w:r>
            <w:r w:rsidRPr="00C27540">
              <w:rPr>
                <w:rFonts w:ascii="Times New Roman" w:hAnsi="Times New Roman"/>
              </w:rPr>
              <w:t>320 человек</w:t>
            </w:r>
          </w:p>
        </w:tc>
      </w:tr>
      <w:tr w:rsidR="00C27540" w:rsidRPr="00A748A9" w:rsidTr="005218F7">
        <w:trPr>
          <w:trHeight w:val="670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lastRenderedPageBreak/>
              <w:t>Подпрограммы муниц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Отсутствуют</w:t>
            </w:r>
          </w:p>
        </w:tc>
      </w:tr>
      <w:tr w:rsidR="00C27540" w:rsidRPr="00A748A9" w:rsidTr="005218F7">
        <w:trPr>
          <w:trHeight w:val="670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763" w:type="dxa"/>
          </w:tcPr>
          <w:p w:rsidR="00C27540" w:rsidRPr="00C27540" w:rsidRDefault="00C27540" w:rsidP="00882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Федеральный проект «Успех каждого ребенка»: создание в общеобразовательных организациях, расположенных в сел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ской местности и малых городах, условий для занятий физич</w:t>
            </w:r>
            <w:r w:rsidRPr="00C27540">
              <w:rPr>
                <w:rFonts w:ascii="Times New Roman" w:hAnsi="Times New Roman"/>
              </w:rPr>
              <w:t>е</w:t>
            </w:r>
            <w:r w:rsidRPr="00C27540">
              <w:rPr>
                <w:rFonts w:ascii="Times New Roman" w:hAnsi="Times New Roman"/>
              </w:rPr>
              <w:t>ской культурой и спортом. Федеральный проект «Цифровая образовательная среда»: обеспечение образовательных орган</w:t>
            </w:r>
            <w:r w:rsidRPr="00C27540">
              <w:rPr>
                <w:rFonts w:ascii="Times New Roman" w:hAnsi="Times New Roman"/>
              </w:rPr>
              <w:t>и</w:t>
            </w:r>
            <w:r w:rsidRPr="00C27540">
              <w:rPr>
                <w:rFonts w:ascii="Times New Roman" w:hAnsi="Times New Roman"/>
              </w:rPr>
              <w:t>заций материально-технической базой для внедрения цифр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вой образовательной среды. Федеральный проект «Совреме</w:t>
            </w:r>
            <w:r w:rsidRPr="00C27540">
              <w:rPr>
                <w:rFonts w:ascii="Times New Roman" w:hAnsi="Times New Roman"/>
              </w:rPr>
              <w:t>н</w:t>
            </w:r>
            <w:r w:rsidRPr="00C27540">
              <w:rPr>
                <w:rFonts w:ascii="Times New Roman" w:hAnsi="Times New Roman"/>
              </w:rPr>
              <w:t>ная школа»: создание и обеспечение функционирования це</w:t>
            </w:r>
            <w:r w:rsidRPr="00C27540">
              <w:rPr>
                <w:rFonts w:ascii="Times New Roman" w:hAnsi="Times New Roman"/>
              </w:rPr>
              <w:t>н</w:t>
            </w:r>
            <w:r w:rsidRPr="00C27540">
              <w:rPr>
                <w:rFonts w:ascii="Times New Roman" w:hAnsi="Times New Roman"/>
              </w:rPr>
              <w:t>тров образования естественнонаучной и технологической направленности в общеобразовательных организациях, расп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ложенных в сельской местности и малых городах. Федерал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проект «Содействие субъектам Российской Федерации в реализации полномочий по оказанию государственной по</w:t>
            </w:r>
            <w:r w:rsidRPr="00C27540">
              <w:rPr>
                <w:rFonts w:ascii="Times New Roman" w:hAnsi="Times New Roman"/>
              </w:rPr>
              <w:t>д</w:t>
            </w:r>
            <w:r w:rsidRPr="00C27540">
              <w:rPr>
                <w:rFonts w:ascii="Times New Roman" w:hAnsi="Times New Roman"/>
              </w:rPr>
              <w:t>держки гражданам в обеспечении и оплате жилищно-коммунальных услуг». Федеральный (региональный) проект «Патриотическое воспитание граждан Российской Федерации» национального проекта «Образование»</w:t>
            </w:r>
          </w:p>
        </w:tc>
      </w:tr>
      <w:tr w:rsidR="00C27540" w:rsidRPr="00A748A9" w:rsidTr="005218F7">
        <w:trPr>
          <w:trHeight w:val="670"/>
        </w:trPr>
        <w:tc>
          <w:tcPr>
            <w:tcW w:w="2807" w:type="dxa"/>
            <w:vAlign w:val="center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Финансовое обеспечение муниципальной пр</w:t>
            </w:r>
            <w:r w:rsidRPr="00C27540">
              <w:rPr>
                <w:rFonts w:ascii="Times New Roman" w:hAnsi="Times New Roman"/>
              </w:rPr>
              <w:t>о</w:t>
            </w:r>
            <w:r w:rsidRPr="00C27540">
              <w:rPr>
                <w:rFonts w:ascii="Times New Roman" w:hAnsi="Times New Roman"/>
              </w:rPr>
              <w:t>граммы – всего, в том числе по годам реализ</w:t>
            </w:r>
            <w:r w:rsidRPr="00C27540">
              <w:rPr>
                <w:rFonts w:ascii="Times New Roman" w:hAnsi="Times New Roman"/>
              </w:rPr>
              <w:t>а</w:t>
            </w:r>
            <w:r w:rsidRPr="00C27540">
              <w:rPr>
                <w:rFonts w:ascii="Times New Roman" w:hAnsi="Times New Roman"/>
              </w:rPr>
              <w:t>ции</w:t>
            </w:r>
          </w:p>
        </w:tc>
        <w:tc>
          <w:tcPr>
            <w:tcW w:w="6763" w:type="dxa"/>
          </w:tcPr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Общий объем ресурсного обеспечения реализации программы составит 13 564 881,852 тыс. рублей, из них муниципальный бюджет – 3 809 085,537 тыс. рублей, региональный бюджет – 9 496 194,615 тыс. рублей, федеральный бюджет – 259 601,701 тыс. рублей, в том числе по годам: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в 2022 году – 2 903 406,275 тыс. рублей, из них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бюджет – 858 671,851 тыс. рублей, региональный бюджет – 1 938 678,638 тыс. рублей, федеральный бюджет – 106 055,787 тыс. рублей;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в 2023 году – 2 813 808,527 тыс. рублей, из них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бюджет – 736 658 ,962 тыс. рублей, региональный бюджет – 2 005 517,111 тыс. рублей, федеральный бюджет – 71 632,454 тыс. рублей;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в 2024 году – 2 749 368,301 тыс. рублей, из них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бюджет – 728 065,375 тыс. рублей, региональный бюджет – 1 939 389,466 тыс. рублей, федеральный бюджет – 81 913,460 тыс. рублей;</w:t>
            </w:r>
          </w:p>
          <w:p w:rsidR="00C27540" w:rsidRPr="00C27540" w:rsidRDefault="00C27540" w:rsidP="00C275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lastRenderedPageBreak/>
              <w:t>- в 2025 году – 2 557 613,038 тыс. рублей, из них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бюджет – 715 531,438 тыс. рублей, региональный бюджет – 1 842 081,600 тыс. рублей, федеральный бюджет – 0,000 тыс. рублей;</w:t>
            </w:r>
          </w:p>
          <w:p w:rsidR="00C27540" w:rsidRPr="00C27540" w:rsidRDefault="00C27540" w:rsidP="008826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540">
              <w:rPr>
                <w:rFonts w:ascii="Times New Roman" w:hAnsi="Times New Roman"/>
              </w:rPr>
              <w:t>- в 2026 году – 2 540 685,711 тыс. рублей, из них муниципал</w:t>
            </w:r>
            <w:r w:rsidRPr="00C27540">
              <w:rPr>
                <w:rFonts w:ascii="Times New Roman" w:hAnsi="Times New Roman"/>
              </w:rPr>
              <w:t>ь</w:t>
            </w:r>
            <w:r w:rsidRPr="00C27540">
              <w:rPr>
                <w:rFonts w:ascii="Times New Roman" w:hAnsi="Times New Roman"/>
              </w:rPr>
              <w:t>ный бюджет – 770 157,911 тыс. рублей, региональный бюджет – 1 770 527,800 тыс. рублей, федеральный бюджет – 0,000 тыс. рублей</w:t>
            </w:r>
          </w:p>
        </w:tc>
      </w:tr>
    </w:tbl>
    <w:p w:rsidR="00C27540" w:rsidRPr="00A748A9" w:rsidRDefault="00C27540" w:rsidP="00C27540">
      <w:pPr>
        <w:jc w:val="both"/>
        <w:rPr>
          <w:color w:val="FF0000"/>
        </w:rPr>
      </w:pPr>
    </w:p>
    <w:p w:rsidR="008826A1" w:rsidRPr="008826A1" w:rsidRDefault="00C27540" w:rsidP="008826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826A1">
        <w:rPr>
          <w:rFonts w:ascii="Times New Roman" w:hAnsi="Times New Roman"/>
          <w:caps/>
          <w:sz w:val="24"/>
          <w:szCs w:val="24"/>
        </w:rPr>
        <w:t xml:space="preserve">Характеристика проблем, на решение которых </w:t>
      </w:r>
    </w:p>
    <w:p w:rsidR="008826A1" w:rsidRDefault="00C27540" w:rsidP="008826A1">
      <w:pPr>
        <w:pStyle w:val="a6"/>
        <w:spacing w:after="0" w:line="240" w:lineRule="auto"/>
        <w:ind w:left="927"/>
        <w:jc w:val="center"/>
        <w:rPr>
          <w:rFonts w:ascii="Times New Roman" w:hAnsi="Times New Roman"/>
          <w:caps/>
          <w:sz w:val="24"/>
          <w:szCs w:val="24"/>
        </w:rPr>
      </w:pPr>
      <w:r w:rsidRPr="008826A1">
        <w:rPr>
          <w:rFonts w:ascii="Times New Roman" w:hAnsi="Times New Roman"/>
          <w:caps/>
          <w:sz w:val="24"/>
          <w:szCs w:val="24"/>
        </w:rPr>
        <w:t>направлена</w:t>
      </w:r>
      <w:r w:rsidR="008826A1">
        <w:rPr>
          <w:rFonts w:ascii="Times New Roman" w:hAnsi="Times New Roman"/>
          <w:caps/>
          <w:sz w:val="24"/>
          <w:szCs w:val="24"/>
        </w:rPr>
        <w:t xml:space="preserve"> </w:t>
      </w:r>
      <w:r w:rsidRPr="008826A1">
        <w:rPr>
          <w:rFonts w:ascii="Times New Roman" w:hAnsi="Times New Roman"/>
          <w:caps/>
          <w:sz w:val="24"/>
          <w:szCs w:val="24"/>
        </w:rPr>
        <w:t xml:space="preserve">муниципальная программа, </w:t>
      </w:r>
    </w:p>
    <w:p w:rsidR="00C27540" w:rsidRPr="008826A1" w:rsidRDefault="00C27540" w:rsidP="008826A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caps/>
          <w:sz w:val="24"/>
          <w:szCs w:val="24"/>
        </w:rPr>
        <w:t>и оценка сложившейся ситуации</w:t>
      </w:r>
    </w:p>
    <w:p w:rsidR="00C27540" w:rsidRPr="008826A1" w:rsidRDefault="00C27540" w:rsidP="008826A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7540" w:rsidRPr="008826A1" w:rsidRDefault="00C27540" w:rsidP="008826A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</w:t>
      </w:r>
      <w:r w:rsidRPr="008826A1">
        <w:rPr>
          <w:rFonts w:ascii="Times New Roman" w:hAnsi="Times New Roman"/>
          <w:sz w:val="24"/>
          <w:szCs w:val="24"/>
        </w:rPr>
        <w:t>о</w:t>
      </w:r>
      <w:r w:rsidRPr="008826A1">
        <w:rPr>
          <w:rFonts w:ascii="Times New Roman" w:hAnsi="Times New Roman"/>
          <w:sz w:val="24"/>
          <w:szCs w:val="24"/>
        </w:rPr>
        <w:t>литики в сфере образования Тосненского района Ленинградской области.</w:t>
      </w:r>
    </w:p>
    <w:p w:rsidR="00C27540" w:rsidRPr="008826A1" w:rsidRDefault="00C27540" w:rsidP="0088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Программа сформирована во взаимосвязи с Государственной программой Л</w:t>
      </w:r>
      <w:r w:rsidRPr="008826A1">
        <w:rPr>
          <w:rFonts w:ascii="Times New Roman" w:hAnsi="Times New Roman"/>
          <w:sz w:val="24"/>
          <w:szCs w:val="24"/>
        </w:rPr>
        <w:t>е</w:t>
      </w:r>
      <w:r w:rsidRPr="008826A1">
        <w:rPr>
          <w:rFonts w:ascii="Times New Roman" w:hAnsi="Times New Roman"/>
          <w:sz w:val="24"/>
          <w:szCs w:val="24"/>
        </w:rPr>
        <w:t>нинградской области «Современное образование Ленинградской области».</w:t>
      </w:r>
    </w:p>
    <w:p w:rsidR="00C27540" w:rsidRPr="008826A1" w:rsidRDefault="00C27540" w:rsidP="00882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826A1">
        <w:rPr>
          <w:rFonts w:ascii="Times New Roman" w:hAnsi="Times New Roman"/>
          <w:bCs/>
          <w:sz w:val="24"/>
          <w:szCs w:val="24"/>
        </w:rPr>
        <w:t>Основной задачей в системе образования является обеспечение доступности качественного образования, соответствующего требованиям развития экономики района и области, современным потребностям общества и каждого гражданина.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8826A1">
        <w:rPr>
          <w:rFonts w:ascii="Times New Roman" w:hAnsi="Times New Roman"/>
          <w:sz w:val="24"/>
          <w:szCs w:val="24"/>
        </w:rPr>
        <w:t>о</w:t>
      </w:r>
      <w:r w:rsidRPr="008826A1">
        <w:rPr>
          <w:rFonts w:ascii="Times New Roman" w:hAnsi="Times New Roman"/>
          <w:sz w:val="24"/>
          <w:szCs w:val="24"/>
        </w:rPr>
        <w:t>литики через реализацию районной и областных долгосрочных целевых программ, мероприятий.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В системе образования Тосненского района Ленинградской области функци</w:t>
      </w:r>
      <w:r w:rsidRPr="008826A1">
        <w:rPr>
          <w:rFonts w:ascii="Times New Roman" w:hAnsi="Times New Roman" w:cs="Times New Roman"/>
          <w:sz w:val="24"/>
          <w:szCs w:val="24"/>
        </w:rPr>
        <w:t>о</w:t>
      </w:r>
      <w:r w:rsidRPr="008826A1">
        <w:rPr>
          <w:rFonts w:ascii="Times New Roman" w:hAnsi="Times New Roman" w:cs="Times New Roman"/>
          <w:sz w:val="24"/>
          <w:szCs w:val="24"/>
        </w:rPr>
        <w:t>нируют образовательные организации, в том числе: в 2021 году – 59 образовател</w:t>
      </w:r>
      <w:r w:rsidRPr="008826A1">
        <w:rPr>
          <w:rFonts w:ascii="Times New Roman" w:hAnsi="Times New Roman" w:cs="Times New Roman"/>
          <w:sz w:val="24"/>
          <w:szCs w:val="24"/>
        </w:rPr>
        <w:t>ь</w:t>
      </w:r>
      <w:r w:rsidRPr="008826A1">
        <w:rPr>
          <w:rFonts w:ascii="Times New Roman" w:hAnsi="Times New Roman" w:cs="Times New Roman"/>
          <w:sz w:val="24"/>
          <w:szCs w:val="24"/>
        </w:rPr>
        <w:t>ных организаций, в том числе: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- 27 общеобразовательных школ;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- 28 дошкольных образовательных организаций;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- 4 организации дополнительного образования.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Число обучающихся и воспитанников  на начало 2020/2021 учебного года с</w:t>
      </w:r>
      <w:r w:rsidRPr="008826A1">
        <w:rPr>
          <w:rFonts w:ascii="Times New Roman" w:hAnsi="Times New Roman" w:cs="Times New Roman"/>
          <w:sz w:val="24"/>
          <w:szCs w:val="24"/>
        </w:rPr>
        <w:t>о</w:t>
      </w:r>
      <w:r w:rsidRPr="008826A1">
        <w:rPr>
          <w:rFonts w:ascii="Times New Roman" w:hAnsi="Times New Roman" w:cs="Times New Roman"/>
          <w:sz w:val="24"/>
          <w:szCs w:val="24"/>
        </w:rPr>
        <w:t>ставляет 16390 человек, в 2021/2022 учебном году – 16953 человека.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Кроме того, в системе образования района функционирует муниципальное к</w:t>
      </w:r>
      <w:r w:rsidRPr="008826A1">
        <w:rPr>
          <w:rFonts w:ascii="Times New Roman" w:hAnsi="Times New Roman" w:cs="Times New Roman"/>
          <w:sz w:val="24"/>
          <w:szCs w:val="24"/>
        </w:rPr>
        <w:t>а</w:t>
      </w:r>
      <w:r w:rsidRPr="008826A1">
        <w:rPr>
          <w:rFonts w:ascii="Times New Roman" w:hAnsi="Times New Roman" w:cs="Times New Roman"/>
          <w:sz w:val="24"/>
          <w:szCs w:val="24"/>
        </w:rPr>
        <w:t>зенное учреждение «Центр экономики и финансов».</w:t>
      </w:r>
    </w:p>
    <w:p w:rsidR="00C27540" w:rsidRPr="008826A1" w:rsidRDefault="00C27540" w:rsidP="008826A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>Развитие системы образования муниципального образования Тосненский ра</w:t>
      </w:r>
      <w:r w:rsidRPr="008826A1">
        <w:rPr>
          <w:rFonts w:ascii="Times New Roman" w:hAnsi="Times New Roman" w:cs="Times New Roman"/>
          <w:sz w:val="24"/>
          <w:szCs w:val="24"/>
        </w:rPr>
        <w:t>й</w:t>
      </w:r>
      <w:r w:rsidRPr="008826A1">
        <w:rPr>
          <w:rFonts w:ascii="Times New Roman" w:hAnsi="Times New Roman" w:cs="Times New Roman"/>
          <w:sz w:val="24"/>
          <w:szCs w:val="24"/>
        </w:rPr>
        <w:t>он Ленинградской области осуществляется в условиях возрастающей потребности граждан в услугах дошкольного образования. Наблюдается ежегодный прирост численности детского населения Тосненского района Ленинградской области.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</w:t>
      </w:r>
      <w:r w:rsidRPr="008826A1">
        <w:rPr>
          <w:rFonts w:ascii="Times New Roman" w:hAnsi="Times New Roman"/>
          <w:sz w:val="24"/>
          <w:szCs w:val="24"/>
        </w:rPr>
        <w:t>и</w:t>
      </w:r>
      <w:r w:rsidRPr="008826A1">
        <w:rPr>
          <w:rFonts w:ascii="Times New Roman" w:hAnsi="Times New Roman"/>
          <w:sz w:val="24"/>
          <w:szCs w:val="24"/>
        </w:rPr>
        <w:t>тетов в развитии системы дошкольного образования, поскольку государство в по</w:t>
      </w:r>
      <w:r w:rsidRPr="008826A1">
        <w:rPr>
          <w:rFonts w:ascii="Times New Roman" w:hAnsi="Times New Roman"/>
          <w:sz w:val="24"/>
          <w:szCs w:val="24"/>
        </w:rPr>
        <w:t>л</w:t>
      </w:r>
      <w:r w:rsidRPr="008826A1">
        <w:rPr>
          <w:rFonts w:ascii="Times New Roman" w:hAnsi="Times New Roman"/>
          <w:sz w:val="24"/>
          <w:szCs w:val="24"/>
        </w:rPr>
        <w:t>ной мере должно обеспечить потребность населения в услугах дошкольного обр</w:t>
      </w:r>
      <w:r w:rsidRPr="008826A1">
        <w:rPr>
          <w:rFonts w:ascii="Times New Roman" w:hAnsi="Times New Roman"/>
          <w:sz w:val="24"/>
          <w:szCs w:val="24"/>
        </w:rPr>
        <w:t>а</w:t>
      </w:r>
      <w:r w:rsidRPr="008826A1">
        <w:rPr>
          <w:rFonts w:ascii="Times New Roman" w:hAnsi="Times New Roman"/>
          <w:sz w:val="24"/>
          <w:szCs w:val="24"/>
        </w:rPr>
        <w:t>зования.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С целью обеспечения открытости процесса комплектования муниципальных дошкольных образовательных организаций с 2012 года введена электронная сист</w:t>
      </w:r>
      <w:r w:rsidRPr="008826A1">
        <w:rPr>
          <w:rFonts w:ascii="Times New Roman" w:hAnsi="Times New Roman"/>
          <w:sz w:val="24"/>
          <w:szCs w:val="24"/>
        </w:rPr>
        <w:t>е</w:t>
      </w:r>
      <w:r w:rsidRPr="008826A1">
        <w:rPr>
          <w:rFonts w:ascii="Times New Roman" w:hAnsi="Times New Roman"/>
          <w:sz w:val="24"/>
          <w:szCs w:val="24"/>
        </w:rPr>
        <w:t>ма постановки на учет и выдачи направлений в муниципальные дошкольные обр</w:t>
      </w:r>
      <w:r w:rsidRPr="008826A1">
        <w:rPr>
          <w:rFonts w:ascii="Times New Roman" w:hAnsi="Times New Roman"/>
          <w:sz w:val="24"/>
          <w:szCs w:val="24"/>
        </w:rPr>
        <w:t>а</w:t>
      </w:r>
      <w:r w:rsidRPr="008826A1">
        <w:rPr>
          <w:rFonts w:ascii="Times New Roman" w:hAnsi="Times New Roman"/>
          <w:sz w:val="24"/>
          <w:szCs w:val="24"/>
        </w:rPr>
        <w:t>зовательные организации с использованием автоматизированной информационной системы «Электронный детский сад».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bCs/>
          <w:sz w:val="24"/>
          <w:szCs w:val="24"/>
        </w:rPr>
        <w:lastRenderedPageBreak/>
        <w:t xml:space="preserve">Социально-экономическая ситуация в Ленинградской области и Тосненском районе </w:t>
      </w:r>
      <w:r w:rsidRPr="008826A1">
        <w:rPr>
          <w:rFonts w:ascii="Times New Roman" w:hAnsi="Times New Roman"/>
          <w:sz w:val="24"/>
          <w:szCs w:val="24"/>
        </w:rPr>
        <w:t>Ленинградской области</w:t>
      </w:r>
      <w:r w:rsidRPr="008826A1">
        <w:rPr>
          <w:rFonts w:ascii="Times New Roman" w:hAnsi="Times New Roman"/>
          <w:bCs/>
          <w:sz w:val="24"/>
          <w:szCs w:val="24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уменьшения в селах. </w:t>
      </w:r>
      <w:r w:rsidRPr="008826A1">
        <w:rPr>
          <w:rFonts w:ascii="Times New Roman" w:hAnsi="Times New Roman"/>
          <w:sz w:val="24"/>
          <w:szCs w:val="24"/>
        </w:rPr>
        <w:t>В результате увеличения численности обуча</w:t>
      </w:r>
      <w:r w:rsidRPr="008826A1">
        <w:rPr>
          <w:rFonts w:ascii="Times New Roman" w:hAnsi="Times New Roman"/>
          <w:sz w:val="24"/>
          <w:szCs w:val="24"/>
        </w:rPr>
        <w:t>ю</w:t>
      </w:r>
      <w:r w:rsidRPr="008826A1">
        <w:rPr>
          <w:rFonts w:ascii="Times New Roman" w:hAnsi="Times New Roman"/>
          <w:sz w:val="24"/>
          <w:szCs w:val="24"/>
        </w:rPr>
        <w:t>щихся повышается нагрузка на инфраструктуру образования, что может привести к возникновению в общеобразовательных организациях обучения во вторую смену.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26A1">
        <w:rPr>
          <w:rFonts w:ascii="Times New Roman" w:hAnsi="Times New Roman"/>
          <w:bCs/>
          <w:sz w:val="24"/>
          <w:szCs w:val="24"/>
        </w:rPr>
        <w:t>Соответственно, при развитии сети общеобразовательных организаций нео</w:t>
      </w:r>
      <w:r w:rsidRPr="008826A1">
        <w:rPr>
          <w:rFonts w:ascii="Times New Roman" w:hAnsi="Times New Roman"/>
          <w:bCs/>
          <w:sz w:val="24"/>
          <w:szCs w:val="24"/>
        </w:rPr>
        <w:t>б</w:t>
      </w:r>
      <w:r w:rsidRPr="008826A1">
        <w:rPr>
          <w:rFonts w:ascii="Times New Roman" w:hAnsi="Times New Roman"/>
          <w:bCs/>
          <w:sz w:val="24"/>
          <w:szCs w:val="24"/>
        </w:rPr>
        <w:t>ходимо учитывать данные тенденции.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826A1">
        <w:rPr>
          <w:rFonts w:ascii="Times New Roman" w:hAnsi="Times New Roman"/>
          <w:iCs/>
          <w:sz w:val="24"/>
          <w:szCs w:val="24"/>
        </w:rPr>
        <w:t>Также необходимо учитывать тот факт, что качество образования и социал</w:t>
      </w:r>
      <w:r w:rsidRPr="008826A1">
        <w:rPr>
          <w:rFonts w:ascii="Times New Roman" w:hAnsi="Times New Roman"/>
          <w:iCs/>
          <w:sz w:val="24"/>
          <w:szCs w:val="24"/>
        </w:rPr>
        <w:t>и</w:t>
      </w:r>
      <w:r w:rsidRPr="008826A1">
        <w:rPr>
          <w:rFonts w:ascii="Times New Roman" w:hAnsi="Times New Roman"/>
          <w:iCs/>
          <w:sz w:val="24"/>
          <w:szCs w:val="24"/>
        </w:rPr>
        <w:t>зация школьников, обучающихся в малокомплектных школах, остаются низкими и ограничивают возможности выпускников в получении дальнейшего професси</w:t>
      </w:r>
      <w:r w:rsidRPr="008826A1">
        <w:rPr>
          <w:rFonts w:ascii="Times New Roman" w:hAnsi="Times New Roman"/>
          <w:iCs/>
          <w:sz w:val="24"/>
          <w:szCs w:val="24"/>
        </w:rPr>
        <w:t>о</w:t>
      </w:r>
      <w:r w:rsidRPr="008826A1">
        <w:rPr>
          <w:rFonts w:ascii="Times New Roman" w:hAnsi="Times New Roman"/>
          <w:iCs/>
          <w:sz w:val="24"/>
          <w:szCs w:val="24"/>
        </w:rPr>
        <w:t>нального образования, что делает их неконкурентоспособными на рынке труда.</w:t>
      </w:r>
    </w:p>
    <w:p w:rsidR="00C27540" w:rsidRPr="008826A1" w:rsidRDefault="00C27540" w:rsidP="008826A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826A1">
        <w:rPr>
          <w:rFonts w:ascii="Times New Roman" w:hAnsi="Times New Roman" w:cs="Times New Roman"/>
          <w:color w:val="auto"/>
        </w:rPr>
        <w:t>Таким образом, достижение доступности для 100% школьников права выбора профиля обучения на уровне среднего общего образования остается одной из пр</w:t>
      </w:r>
      <w:r w:rsidRPr="008826A1">
        <w:rPr>
          <w:rFonts w:ascii="Times New Roman" w:hAnsi="Times New Roman" w:cs="Times New Roman"/>
          <w:color w:val="auto"/>
        </w:rPr>
        <w:t>о</w:t>
      </w:r>
      <w:r w:rsidRPr="008826A1">
        <w:rPr>
          <w:rFonts w:ascii="Times New Roman" w:hAnsi="Times New Roman" w:cs="Times New Roman"/>
          <w:color w:val="auto"/>
        </w:rPr>
        <w:t>блем.</w:t>
      </w:r>
      <w:r w:rsidRPr="008826A1">
        <w:rPr>
          <w:rFonts w:ascii="Times New Roman" w:hAnsi="Times New Roman" w:cs="Times New Roman"/>
        </w:rPr>
        <w:t xml:space="preserve"> В 16 общеобразовательных организациях осуществляется профильное обуч</w:t>
      </w:r>
      <w:r w:rsidRPr="008826A1">
        <w:rPr>
          <w:rFonts w:ascii="Times New Roman" w:hAnsi="Times New Roman" w:cs="Times New Roman"/>
        </w:rPr>
        <w:t>е</w:t>
      </w:r>
      <w:r w:rsidRPr="008826A1">
        <w:rPr>
          <w:rFonts w:ascii="Times New Roman" w:hAnsi="Times New Roman" w:cs="Times New Roman"/>
        </w:rPr>
        <w:t>ние в 10-11 классах, в 2019 году таких школ было 15.</w:t>
      </w:r>
    </w:p>
    <w:p w:rsidR="00C27540" w:rsidRPr="008826A1" w:rsidRDefault="00C27540" w:rsidP="008826A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Ключевыми характеристиками эффективности работы становятся показатели качества образовательной деятельности и качество всей системы образования в ц</w:t>
      </w:r>
      <w:r w:rsidRPr="008826A1">
        <w:rPr>
          <w:rFonts w:ascii="Times New Roman" w:hAnsi="Times New Roman"/>
          <w:sz w:val="24"/>
          <w:szCs w:val="24"/>
        </w:rPr>
        <w:t>е</w:t>
      </w:r>
      <w:r w:rsidRPr="008826A1">
        <w:rPr>
          <w:rFonts w:ascii="Times New Roman" w:hAnsi="Times New Roman"/>
          <w:sz w:val="24"/>
          <w:szCs w:val="24"/>
        </w:rPr>
        <w:t>лом.</w:t>
      </w:r>
    </w:p>
    <w:p w:rsidR="00C27540" w:rsidRPr="008826A1" w:rsidRDefault="00C27540" w:rsidP="00882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26A1">
        <w:rPr>
          <w:rFonts w:ascii="Times New Roman" w:hAnsi="Times New Roman"/>
          <w:bCs/>
          <w:sz w:val="24"/>
          <w:szCs w:val="24"/>
        </w:rPr>
        <w:t>Необходимым условием для реализации данной задачи является обновление содержания школьного образования в соответствии с новыми федеральными гос</w:t>
      </w:r>
      <w:r w:rsidRPr="008826A1">
        <w:rPr>
          <w:rFonts w:ascii="Times New Roman" w:hAnsi="Times New Roman"/>
          <w:bCs/>
          <w:sz w:val="24"/>
          <w:szCs w:val="24"/>
        </w:rPr>
        <w:t>у</w:t>
      </w:r>
      <w:r w:rsidRPr="008826A1">
        <w:rPr>
          <w:rFonts w:ascii="Times New Roman" w:hAnsi="Times New Roman"/>
          <w:bCs/>
          <w:sz w:val="24"/>
          <w:szCs w:val="24"/>
        </w:rPr>
        <w:t>дарственными образовательными стандартами, технологий обучения и воспитания, обеспечение соответствия образовательной среды современным требованиям, обеспечение безопасности и комфортного пребывания детей в школе, создание условий для развития детского творчества, проведения исследований, развития навыков моделирования и конструирования.</w:t>
      </w:r>
    </w:p>
    <w:p w:rsidR="00C27540" w:rsidRPr="007F14F0" w:rsidRDefault="00C27540" w:rsidP="00C27540">
      <w:pPr>
        <w:autoSpaceDE w:val="0"/>
        <w:autoSpaceDN w:val="0"/>
        <w:adjustRightInd w:val="0"/>
        <w:jc w:val="center"/>
      </w:pPr>
    </w:p>
    <w:p w:rsidR="00C27540" w:rsidRPr="008826A1" w:rsidRDefault="00C27540" w:rsidP="0088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2</w:t>
      </w:r>
      <w:r w:rsidRPr="008826A1">
        <w:rPr>
          <w:rFonts w:ascii="Times New Roman" w:hAnsi="Times New Roman"/>
          <w:caps/>
          <w:sz w:val="24"/>
          <w:szCs w:val="24"/>
        </w:rPr>
        <w:t>. Приоритеты, цели и задачи муниципальной программы</w:t>
      </w:r>
    </w:p>
    <w:p w:rsidR="00C27540" w:rsidRPr="008826A1" w:rsidRDefault="00C27540" w:rsidP="008826A1">
      <w:pPr>
        <w:pStyle w:val="ConsPlusCell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Согласно Стратегии социально-экономического развития муниципального образования Тосненский район Ленинградской области на период до 2030 года, принятой решением совета депутатов муниципального образования Тосненский район Ленинградской области от 21.12.2018 № 222, одно из профильных стратег</w:t>
      </w:r>
      <w:r w:rsidRPr="008826A1">
        <w:rPr>
          <w:rFonts w:ascii="Times New Roman" w:hAnsi="Times New Roman"/>
          <w:sz w:val="24"/>
          <w:szCs w:val="24"/>
        </w:rPr>
        <w:t>и</w:t>
      </w:r>
      <w:r w:rsidRPr="008826A1">
        <w:rPr>
          <w:rFonts w:ascii="Times New Roman" w:hAnsi="Times New Roman"/>
          <w:sz w:val="24"/>
          <w:szCs w:val="24"/>
        </w:rPr>
        <w:t>ческих направлений муниципального развития – «Социальный эффект», целью, к</w:t>
      </w:r>
      <w:r w:rsidRPr="008826A1">
        <w:rPr>
          <w:rFonts w:ascii="Times New Roman" w:hAnsi="Times New Roman"/>
          <w:sz w:val="24"/>
          <w:szCs w:val="24"/>
        </w:rPr>
        <w:t>о</w:t>
      </w:r>
      <w:r w:rsidRPr="008826A1">
        <w:rPr>
          <w:rFonts w:ascii="Times New Roman" w:hAnsi="Times New Roman"/>
          <w:sz w:val="24"/>
          <w:szCs w:val="24"/>
        </w:rPr>
        <w:t>торого является обеспечение населения доступными государственными и муниц</w:t>
      </w:r>
      <w:r w:rsidRPr="008826A1">
        <w:rPr>
          <w:rFonts w:ascii="Times New Roman" w:hAnsi="Times New Roman"/>
          <w:sz w:val="24"/>
          <w:szCs w:val="24"/>
        </w:rPr>
        <w:t>и</w:t>
      </w:r>
      <w:r w:rsidRPr="008826A1">
        <w:rPr>
          <w:rFonts w:ascii="Times New Roman" w:hAnsi="Times New Roman"/>
          <w:sz w:val="24"/>
          <w:szCs w:val="24"/>
        </w:rPr>
        <w:t>пальными услугами. Для достижения данной цели определены ряд задач, в числе которых задачи, касающиеся сферы развития образования: оптимизация сети учр</w:t>
      </w:r>
      <w:r w:rsidRPr="008826A1">
        <w:rPr>
          <w:rFonts w:ascii="Times New Roman" w:hAnsi="Times New Roman"/>
          <w:sz w:val="24"/>
          <w:szCs w:val="24"/>
        </w:rPr>
        <w:t>е</w:t>
      </w:r>
      <w:r w:rsidRPr="008826A1">
        <w:rPr>
          <w:rFonts w:ascii="Times New Roman" w:hAnsi="Times New Roman"/>
          <w:sz w:val="24"/>
          <w:szCs w:val="24"/>
        </w:rPr>
        <w:t>ждений образования; сокращение дефицита мест в дошкольных учреждениях; ра</w:t>
      </w:r>
      <w:r w:rsidRPr="008826A1">
        <w:rPr>
          <w:rFonts w:ascii="Times New Roman" w:hAnsi="Times New Roman"/>
          <w:sz w:val="24"/>
          <w:szCs w:val="24"/>
        </w:rPr>
        <w:t>з</w:t>
      </w:r>
      <w:r w:rsidRPr="008826A1">
        <w:rPr>
          <w:rFonts w:ascii="Times New Roman" w:hAnsi="Times New Roman"/>
          <w:sz w:val="24"/>
          <w:szCs w:val="24"/>
        </w:rPr>
        <w:t xml:space="preserve">витие системы профориентации молодежи. 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Целью муниципальной программы является обеспечение возможности реал</w:t>
      </w:r>
      <w:r w:rsidRPr="008826A1">
        <w:rPr>
          <w:rFonts w:ascii="Times New Roman" w:hAnsi="Times New Roman"/>
          <w:sz w:val="24"/>
          <w:szCs w:val="24"/>
        </w:rPr>
        <w:t>и</w:t>
      </w:r>
      <w:r w:rsidRPr="008826A1">
        <w:rPr>
          <w:rFonts w:ascii="Times New Roman" w:hAnsi="Times New Roman"/>
          <w:sz w:val="24"/>
          <w:szCs w:val="24"/>
        </w:rPr>
        <w:t>зации образовательных программ в условиях, отвечающих современным требов</w:t>
      </w:r>
      <w:r w:rsidRPr="008826A1">
        <w:rPr>
          <w:rFonts w:ascii="Times New Roman" w:hAnsi="Times New Roman"/>
          <w:sz w:val="24"/>
          <w:szCs w:val="24"/>
        </w:rPr>
        <w:t>а</w:t>
      </w:r>
      <w:r w:rsidRPr="008826A1">
        <w:rPr>
          <w:rFonts w:ascii="Times New Roman" w:hAnsi="Times New Roman"/>
          <w:sz w:val="24"/>
          <w:szCs w:val="24"/>
        </w:rPr>
        <w:t>ниям. Создание условий для обеспечения реализации государственных гарантий, защиты прав и законных интересов детей.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обеспечение государственных гарантий прав каждого ребенка, прожива</w:t>
      </w:r>
      <w:r w:rsidRPr="008826A1">
        <w:rPr>
          <w:rFonts w:ascii="Times New Roman" w:hAnsi="Times New Roman"/>
          <w:sz w:val="24"/>
          <w:szCs w:val="24"/>
        </w:rPr>
        <w:t>ю</w:t>
      </w:r>
      <w:r w:rsidRPr="008826A1">
        <w:rPr>
          <w:rFonts w:ascii="Times New Roman" w:hAnsi="Times New Roman"/>
          <w:sz w:val="24"/>
          <w:szCs w:val="24"/>
        </w:rPr>
        <w:t>щего на территории Тосненского района Ленинградской области, на качественное и доступное дошкольное образование;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lastRenderedPageBreak/>
        <w:t>- повышение доступности качественного образования, соответствующего тр</w:t>
      </w:r>
      <w:r w:rsidRPr="008826A1">
        <w:rPr>
          <w:rFonts w:ascii="Times New Roman" w:hAnsi="Times New Roman"/>
          <w:sz w:val="24"/>
          <w:szCs w:val="24"/>
        </w:rPr>
        <w:t>е</w:t>
      </w:r>
      <w:r w:rsidRPr="008826A1">
        <w:rPr>
          <w:rFonts w:ascii="Times New Roman" w:hAnsi="Times New Roman"/>
          <w:sz w:val="24"/>
          <w:szCs w:val="24"/>
        </w:rPr>
        <w:t>бованиям инновационного развития экономики района, региона и страны в целом, современным требованиям общества;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развитие дополнительного образования детей в целях успешной социальной и творческой социализации детей;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создание условий, отвечающих современным требованиям к комплексной безопасности образовательных организаций, обеспечение устойчивого развития с</w:t>
      </w:r>
      <w:r w:rsidRPr="008826A1">
        <w:rPr>
          <w:rFonts w:ascii="Times New Roman" w:hAnsi="Times New Roman"/>
          <w:sz w:val="24"/>
          <w:szCs w:val="24"/>
        </w:rPr>
        <w:t>и</w:t>
      </w:r>
      <w:r w:rsidRPr="008826A1">
        <w:rPr>
          <w:rFonts w:ascii="Times New Roman" w:hAnsi="Times New Roman"/>
          <w:sz w:val="24"/>
          <w:szCs w:val="24"/>
        </w:rPr>
        <w:t>стемы отдыха детей в Тосненском районе Ленинградской области;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развитие кадрового потенциала системы образования Тосненского района Ленинградской области;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включение детей-сирот и детей, оставшихся без попечения родителей, лиц из числа детей сирот и детей, оставшихся без попечения родителей, в социальные отношения;</w:t>
      </w:r>
    </w:p>
    <w:p w:rsidR="00C27540" w:rsidRPr="008826A1" w:rsidRDefault="00C27540" w:rsidP="008826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A1">
        <w:rPr>
          <w:rFonts w:ascii="Times New Roman" w:hAnsi="Times New Roman"/>
          <w:sz w:val="24"/>
          <w:szCs w:val="24"/>
        </w:rPr>
        <w:t>- осуществляются организационные мероприятия в сфере воспитательной р</w:t>
      </w:r>
      <w:r w:rsidRPr="008826A1">
        <w:rPr>
          <w:rFonts w:ascii="Times New Roman" w:hAnsi="Times New Roman"/>
          <w:sz w:val="24"/>
          <w:szCs w:val="24"/>
        </w:rPr>
        <w:t>а</w:t>
      </w:r>
      <w:r w:rsidRPr="008826A1">
        <w:rPr>
          <w:rFonts w:ascii="Times New Roman" w:hAnsi="Times New Roman"/>
          <w:sz w:val="24"/>
          <w:szCs w:val="24"/>
        </w:rPr>
        <w:t>боты, духовно-нравственного, патриотического и трудового воспитания обуча</w:t>
      </w:r>
      <w:r w:rsidRPr="008826A1">
        <w:rPr>
          <w:rFonts w:ascii="Times New Roman" w:hAnsi="Times New Roman"/>
          <w:sz w:val="24"/>
          <w:szCs w:val="24"/>
        </w:rPr>
        <w:t>ю</w:t>
      </w:r>
      <w:r w:rsidRPr="008826A1">
        <w:rPr>
          <w:rFonts w:ascii="Times New Roman" w:hAnsi="Times New Roman"/>
          <w:sz w:val="24"/>
          <w:szCs w:val="24"/>
        </w:rPr>
        <w:t>щихся, в том числе вовлечение детей в деятельность Общероссийской обществе</w:t>
      </w:r>
      <w:r w:rsidRPr="008826A1">
        <w:rPr>
          <w:rFonts w:ascii="Times New Roman" w:hAnsi="Times New Roman"/>
          <w:sz w:val="24"/>
          <w:szCs w:val="24"/>
        </w:rPr>
        <w:t>н</w:t>
      </w:r>
      <w:r w:rsidRPr="008826A1">
        <w:rPr>
          <w:rFonts w:ascii="Times New Roman" w:hAnsi="Times New Roman"/>
          <w:sz w:val="24"/>
          <w:szCs w:val="24"/>
        </w:rPr>
        <w:t>но-государственной детско-юношеской организации «Российское движение школ</w:t>
      </w:r>
      <w:r w:rsidRPr="008826A1">
        <w:rPr>
          <w:rFonts w:ascii="Times New Roman" w:hAnsi="Times New Roman"/>
          <w:sz w:val="24"/>
          <w:szCs w:val="24"/>
        </w:rPr>
        <w:t>ь</w:t>
      </w:r>
      <w:r w:rsidRPr="008826A1">
        <w:rPr>
          <w:rFonts w:ascii="Times New Roman" w:hAnsi="Times New Roman"/>
          <w:sz w:val="24"/>
          <w:szCs w:val="24"/>
        </w:rPr>
        <w:t>ников», Всероссийского детско-юношеского военно-патриотического обществе</w:t>
      </w:r>
      <w:r w:rsidRPr="008826A1">
        <w:rPr>
          <w:rFonts w:ascii="Times New Roman" w:hAnsi="Times New Roman"/>
          <w:sz w:val="24"/>
          <w:szCs w:val="24"/>
        </w:rPr>
        <w:t>н</w:t>
      </w:r>
      <w:r w:rsidRPr="008826A1">
        <w:rPr>
          <w:rFonts w:ascii="Times New Roman" w:hAnsi="Times New Roman"/>
          <w:sz w:val="24"/>
          <w:szCs w:val="24"/>
        </w:rPr>
        <w:t>ного движения «ЮНАРМИЯ».</w:t>
      </w:r>
    </w:p>
    <w:p w:rsidR="00C27540" w:rsidRPr="008826A1" w:rsidRDefault="00C27540" w:rsidP="008826A1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C27540" w:rsidRPr="008826A1" w:rsidSect="00C27540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A0" w:rsidRDefault="00665CA0" w:rsidP="00C27540">
      <w:pPr>
        <w:spacing w:after="0" w:line="240" w:lineRule="auto"/>
      </w:pPr>
      <w:r>
        <w:separator/>
      </w:r>
    </w:p>
  </w:endnote>
  <w:endnote w:type="continuationSeparator" w:id="0">
    <w:p w:rsidR="00665CA0" w:rsidRDefault="00665CA0" w:rsidP="00C2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A0" w:rsidRDefault="00665CA0" w:rsidP="00C27540">
      <w:pPr>
        <w:spacing w:after="0" w:line="240" w:lineRule="auto"/>
      </w:pPr>
      <w:r>
        <w:separator/>
      </w:r>
    </w:p>
  </w:footnote>
  <w:footnote w:type="continuationSeparator" w:id="0">
    <w:p w:rsidR="00665CA0" w:rsidRDefault="00665CA0" w:rsidP="00C2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128"/>
      <w:docPartObj>
        <w:docPartGallery w:val="Page Numbers (Top of Page)"/>
        <w:docPartUnique/>
      </w:docPartObj>
    </w:sdtPr>
    <w:sdtEndPr/>
    <w:sdtContent>
      <w:p w:rsidR="00C27540" w:rsidRDefault="00C27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27">
          <w:rPr>
            <w:noProof/>
          </w:rPr>
          <w:t>9</w:t>
        </w:r>
        <w:r>
          <w:fldChar w:fldCharType="end"/>
        </w:r>
      </w:p>
    </w:sdtContent>
  </w:sdt>
  <w:p w:rsidR="00C27540" w:rsidRDefault="00C275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8AE"/>
    <w:multiLevelType w:val="hybridMultilevel"/>
    <w:tmpl w:val="C0C86DFC"/>
    <w:lvl w:ilvl="0" w:tplc="CBA8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80A22"/>
    <w:rsid w:val="000813F2"/>
    <w:rsid w:val="000853FA"/>
    <w:rsid w:val="00087C5A"/>
    <w:rsid w:val="00090E13"/>
    <w:rsid w:val="000A1C2C"/>
    <w:rsid w:val="000B3C97"/>
    <w:rsid w:val="000B5470"/>
    <w:rsid w:val="000E0D22"/>
    <w:rsid w:val="000E1EED"/>
    <w:rsid w:val="000F7B6A"/>
    <w:rsid w:val="001062D2"/>
    <w:rsid w:val="00112B91"/>
    <w:rsid w:val="00152F7B"/>
    <w:rsid w:val="001940A1"/>
    <w:rsid w:val="00207B21"/>
    <w:rsid w:val="00224657"/>
    <w:rsid w:val="00233D33"/>
    <w:rsid w:val="00252659"/>
    <w:rsid w:val="0025475D"/>
    <w:rsid w:val="00290820"/>
    <w:rsid w:val="0029493B"/>
    <w:rsid w:val="002A6ADD"/>
    <w:rsid w:val="002D084F"/>
    <w:rsid w:val="002D3600"/>
    <w:rsid w:val="002F389F"/>
    <w:rsid w:val="003131D5"/>
    <w:rsid w:val="00320F30"/>
    <w:rsid w:val="00331E0C"/>
    <w:rsid w:val="00345658"/>
    <w:rsid w:val="003549C6"/>
    <w:rsid w:val="00354BC5"/>
    <w:rsid w:val="00355539"/>
    <w:rsid w:val="00357B08"/>
    <w:rsid w:val="003601FE"/>
    <w:rsid w:val="00366E5A"/>
    <w:rsid w:val="00374AF0"/>
    <w:rsid w:val="00397741"/>
    <w:rsid w:val="003E5C33"/>
    <w:rsid w:val="0040152D"/>
    <w:rsid w:val="004030E6"/>
    <w:rsid w:val="00415EA7"/>
    <w:rsid w:val="00440DFA"/>
    <w:rsid w:val="0045143E"/>
    <w:rsid w:val="004517DE"/>
    <w:rsid w:val="00463A64"/>
    <w:rsid w:val="004734F6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1AAB"/>
    <w:rsid w:val="00505C89"/>
    <w:rsid w:val="005127F4"/>
    <w:rsid w:val="005507DA"/>
    <w:rsid w:val="00556E88"/>
    <w:rsid w:val="005839B4"/>
    <w:rsid w:val="00591D27"/>
    <w:rsid w:val="005B243F"/>
    <w:rsid w:val="005B3A5B"/>
    <w:rsid w:val="005B491A"/>
    <w:rsid w:val="005D4864"/>
    <w:rsid w:val="006037AF"/>
    <w:rsid w:val="006050DB"/>
    <w:rsid w:val="00645833"/>
    <w:rsid w:val="0064611E"/>
    <w:rsid w:val="006477F7"/>
    <w:rsid w:val="00663581"/>
    <w:rsid w:val="006638F5"/>
    <w:rsid w:val="00665CA0"/>
    <w:rsid w:val="00685DD5"/>
    <w:rsid w:val="006A3000"/>
    <w:rsid w:val="006A38D7"/>
    <w:rsid w:val="006A46C5"/>
    <w:rsid w:val="006B0FD1"/>
    <w:rsid w:val="006E02BB"/>
    <w:rsid w:val="006F1777"/>
    <w:rsid w:val="00721AB4"/>
    <w:rsid w:val="007366C2"/>
    <w:rsid w:val="00740104"/>
    <w:rsid w:val="00747078"/>
    <w:rsid w:val="0075366C"/>
    <w:rsid w:val="00766461"/>
    <w:rsid w:val="007711AD"/>
    <w:rsid w:val="007751B7"/>
    <w:rsid w:val="00781EB9"/>
    <w:rsid w:val="0079068B"/>
    <w:rsid w:val="007920CF"/>
    <w:rsid w:val="007A5226"/>
    <w:rsid w:val="007C597D"/>
    <w:rsid w:val="007D186F"/>
    <w:rsid w:val="007D483F"/>
    <w:rsid w:val="00825461"/>
    <w:rsid w:val="00853A46"/>
    <w:rsid w:val="0085718D"/>
    <w:rsid w:val="0087550C"/>
    <w:rsid w:val="008763A3"/>
    <w:rsid w:val="008822E7"/>
    <w:rsid w:val="008826A1"/>
    <w:rsid w:val="008A1506"/>
    <w:rsid w:val="008A4957"/>
    <w:rsid w:val="008A6A56"/>
    <w:rsid w:val="008D287E"/>
    <w:rsid w:val="008F5FE0"/>
    <w:rsid w:val="00911FC8"/>
    <w:rsid w:val="0094033A"/>
    <w:rsid w:val="0094145A"/>
    <w:rsid w:val="009625BE"/>
    <w:rsid w:val="009736B0"/>
    <w:rsid w:val="00975624"/>
    <w:rsid w:val="00986493"/>
    <w:rsid w:val="009B5E0A"/>
    <w:rsid w:val="009C27F0"/>
    <w:rsid w:val="009D026A"/>
    <w:rsid w:val="00A24980"/>
    <w:rsid w:val="00A410FD"/>
    <w:rsid w:val="00A75E22"/>
    <w:rsid w:val="00A809DA"/>
    <w:rsid w:val="00A91732"/>
    <w:rsid w:val="00AC0507"/>
    <w:rsid w:val="00AC32AE"/>
    <w:rsid w:val="00AC40DA"/>
    <w:rsid w:val="00AC5627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27540"/>
    <w:rsid w:val="00C34669"/>
    <w:rsid w:val="00C464E0"/>
    <w:rsid w:val="00C6060A"/>
    <w:rsid w:val="00C670C2"/>
    <w:rsid w:val="00C816C8"/>
    <w:rsid w:val="00C967F2"/>
    <w:rsid w:val="00CA0132"/>
    <w:rsid w:val="00CA4817"/>
    <w:rsid w:val="00CB1902"/>
    <w:rsid w:val="00CB44D4"/>
    <w:rsid w:val="00CC45A8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44B5"/>
    <w:rsid w:val="00E1581F"/>
    <w:rsid w:val="00E379A7"/>
    <w:rsid w:val="00E543AD"/>
    <w:rsid w:val="00E6280C"/>
    <w:rsid w:val="00EA1AE4"/>
    <w:rsid w:val="00EA1B48"/>
    <w:rsid w:val="00EA1C22"/>
    <w:rsid w:val="00EC3A8D"/>
    <w:rsid w:val="00EC663E"/>
    <w:rsid w:val="00ED4926"/>
    <w:rsid w:val="00EE08D4"/>
    <w:rsid w:val="00EF79FE"/>
    <w:rsid w:val="00F07BCF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2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754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2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7540"/>
    <w:rPr>
      <w:rFonts w:ascii="Calibri" w:eastAsia="Times New Roman" w:hAnsi="Calibri" w:cs="Times New Roman"/>
    </w:rPr>
  </w:style>
  <w:style w:type="character" w:customStyle="1" w:styleId="ac">
    <w:name w:val="Текст Знак"/>
    <w:link w:val="ad"/>
    <w:rsid w:val="00C27540"/>
    <w:rPr>
      <w:rFonts w:ascii="Courier New" w:hAnsi="Courier New" w:cs="Courier New"/>
    </w:rPr>
  </w:style>
  <w:style w:type="paragraph" w:styleId="1">
    <w:name w:val="toc 1"/>
    <w:basedOn w:val="a"/>
    <w:next w:val="a"/>
    <w:unhideWhenUsed/>
    <w:rsid w:val="00C27540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d">
    <w:name w:val="Plain Text"/>
    <w:basedOn w:val="a"/>
    <w:link w:val="ac"/>
    <w:rsid w:val="00C2754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C27540"/>
    <w:rPr>
      <w:rFonts w:ascii="Consolas" w:eastAsia="Times New Roman" w:hAnsi="Consolas" w:cs="Consolas"/>
      <w:sz w:val="21"/>
      <w:szCs w:val="21"/>
    </w:rPr>
  </w:style>
  <w:style w:type="paragraph" w:customStyle="1" w:styleId="ConsPlusCell">
    <w:name w:val="ConsPlusCell"/>
    <w:rsid w:val="00C27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2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754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2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7540"/>
    <w:rPr>
      <w:rFonts w:ascii="Calibri" w:eastAsia="Times New Roman" w:hAnsi="Calibri" w:cs="Times New Roman"/>
    </w:rPr>
  </w:style>
  <w:style w:type="character" w:customStyle="1" w:styleId="ac">
    <w:name w:val="Текст Знак"/>
    <w:link w:val="ad"/>
    <w:rsid w:val="00C27540"/>
    <w:rPr>
      <w:rFonts w:ascii="Courier New" w:hAnsi="Courier New" w:cs="Courier New"/>
    </w:rPr>
  </w:style>
  <w:style w:type="paragraph" w:styleId="1">
    <w:name w:val="toc 1"/>
    <w:basedOn w:val="a"/>
    <w:next w:val="a"/>
    <w:unhideWhenUsed/>
    <w:rsid w:val="00C27540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d">
    <w:name w:val="Plain Text"/>
    <w:basedOn w:val="a"/>
    <w:link w:val="ac"/>
    <w:rsid w:val="00C27540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0">
    <w:name w:val="Текст Знак1"/>
    <w:basedOn w:val="a0"/>
    <w:uiPriority w:val="99"/>
    <w:semiHidden/>
    <w:rsid w:val="00C27540"/>
    <w:rPr>
      <w:rFonts w:ascii="Consolas" w:eastAsia="Times New Roman" w:hAnsi="Consolas" w:cs="Consolas"/>
      <w:sz w:val="21"/>
      <w:szCs w:val="21"/>
    </w:rPr>
  </w:style>
  <w:style w:type="paragraph" w:customStyle="1" w:styleId="ConsPlusCell">
    <w:name w:val="ConsPlusCell"/>
    <w:rsid w:val="00C27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5174-96FE-4F68-835C-D4562DAE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Забабурина Екатерина Вадимовна</cp:lastModifiedBy>
  <cp:revision>2</cp:revision>
  <cp:lastPrinted>2022-12-15T06:04:00Z</cp:lastPrinted>
  <dcterms:created xsi:type="dcterms:W3CDTF">2022-12-19T09:49:00Z</dcterms:created>
  <dcterms:modified xsi:type="dcterms:W3CDTF">2022-12-19T09:49:00Z</dcterms:modified>
</cp:coreProperties>
</file>