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4" w:rsidRPr="0012526D" w:rsidRDefault="001A6A94" w:rsidP="001A6A94">
      <w:pPr>
        <w:widowControl w:val="0"/>
        <w:autoSpaceDE w:val="0"/>
        <w:autoSpaceDN w:val="0"/>
        <w:jc w:val="center"/>
      </w:pPr>
      <w:r w:rsidRPr="0012526D">
        <w:t>Главе администрации муниципального образования Тосненский район</w:t>
      </w:r>
    </w:p>
    <w:p w:rsidR="001A6A94" w:rsidRPr="0012526D" w:rsidRDefault="001A6A94" w:rsidP="001A6A94">
      <w:pPr>
        <w:widowControl w:val="0"/>
        <w:autoSpaceDE w:val="0"/>
        <w:autoSpaceDN w:val="0"/>
        <w:jc w:val="center"/>
      </w:pPr>
      <w:r w:rsidRPr="0012526D">
        <w:t>Ленинградской области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ind w:left="4253"/>
        <w:jc w:val="both"/>
      </w:pPr>
      <w:r w:rsidRPr="0012526D">
        <w:t>______________________________________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proofErr w:type="gramStart"/>
      <w:r w:rsidRPr="007E0859">
        <w:rPr>
          <w:sz w:val="20"/>
          <w:szCs w:val="20"/>
        </w:rPr>
        <w:t>(наименование застройщика:</w:t>
      </w:r>
      <w:proofErr w:type="gramEnd"/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полное наименование организации,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ИНН, ОГРН</w:t>
      </w:r>
      <w:r w:rsidRPr="007E0859">
        <w:rPr>
          <w:sz w:val="20"/>
          <w:szCs w:val="20"/>
        </w:rPr>
        <w:t xml:space="preserve"> – для юридических лиц,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почтовый индекс, адрес, адрес</w:t>
      </w:r>
      <w:r>
        <w:rPr>
          <w:sz w:val="20"/>
          <w:szCs w:val="20"/>
        </w:rPr>
        <w:t xml:space="preserve"> </w:t>
      </w:r>
      <w:r w:rsidRPr="007E0859">
        <w:rPr>
          <w:sz w:val="20"/>
          <w:szCs w:val="20"/>
        </w:rPr>
        <w:t>электронной почты;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</w:p>
    <w:p w:rsidR="001A6A94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фамилия, имя, отчество, ИНН –</w:t>
      </w:r>
      <w:r>
        <w:rPr>
          <w:sz w:val="20"/>
          <w:szCs w:val="20"/>
        </w:rPr>
        <w:t xml:space="preserve"> для граждан,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индивидуальных предпринимателей, ОГРНИП – для ИП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both"/>
        <w:rPr>
          <w:sz w:val="20"/>
          <w:szCs w:val="20"/>
        </w:rPr>
      </w:pPr>
      <w:r w:rsidRPr="007E0859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</w:p>
    <w:p w:rsidR="001A6A94" w:rsidRPr="007E0859" w:rsidRDefault="001A6A94" w:rsidP="001A6A94">
      <w:pPr>
        <w:widowControl w:val="0"/>
        <w:autoSpaceDE w:val="0"/>
        <w:autoSpaceDN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почтовый индекс, адрес, адрес </w:t>
      </w:r>
      <w:r w:rsidRPr="007E0859">
        <w:rPr>
          <w:sz w:val="20"/>
          <w:szCs w:val="20"/>
        </w:rPr>
        <w:t>электронной почты)</w:t>
      </w:r>
    </w:p>
    <w:p w:rsidR="001A6A94" w:rsidRDefault="001A6A94" w:rsidP="001A6A94">
      <w:pPr>
        <w:widowControl w:val="0"/>
        <w:autoSpaceDE w:val="0"/>
        <w:autoSpaceDN w:val="0"/>
        <w:jc w:val="both"/>
      </w:pPr>
    </w:p>
    <w:p w:rsidR="001A6A94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center"/>
      </w:pPr>
      <w:bookmarkStart w:id="0" w:name="P457"/>
      <w:bookmarkEnd w:id="0"/>
      <w:r w:rsidRPr="0012526D">
        <w:t>ЗАЯВЛЕНИЕ</w:t>
      </w:r>
    </w:p>
    <w:p w:rsidR="001A6A94" w:rsidRPr="0012526D" w:rsidRDefault="001A6A94" w:rsidP="001A6A94">
      <w:pPr>
        <w:widowControl w:val="0"/>
        <w:autoSpaceDE w:val="0"/>
        <w:autoSpaceDN w:val="0"/>
        <w:jc w:val="center"/>
      </w:pPr>
      <w:r w:rsidRPr="0012526D">
        <w:t>о выдаче разрешения на ввод объекта в эксплуатацию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ab/>
      </w:r>
      <w:r w:rsidRPr="0012526D">
        <w:t>I. Прошу выдать разрешение на ввод в эксплуатацию построенного / реконструир</w:t>
      </w:r>
      <w:r w:rsidRPr="0012526D">
        <w:t>о</w:t>
      </w:r>
      <w:r w:rsidRPr="0012526D">
        <w:t>ванного объекта капитального строительства / линейног</w:t>
      </w:r>
      <w:r>
        <w:t xml:space="preserve">о объекта / </w:t>
      </w:r>
      <w:proofErr w:type="gramStart"/>
      <w:r>
        <w:t>объекта</w:t>
      </w:r>
      <w:proofErr w:type="gramEnd"/>
      <w:r>
        <w:t xml:space="preserve"> </w:t>
      </w:r>
      <w:r w:rsidRPr="0012526D">
        <w:t>капитального  строи</w:t>
      </w:r>
      <w:r>
        <w:t xml:space="preserve">тельства, </w:t>
      </w:r>
      <w:r w:rsidRPr="0012526D">
        <w:t>входящего в состав линейного объекта (ненужное зачеркнуть)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>
        <w:t>_________</w:t>
      </w:r>
    </w:p>
    <w:p w:rsidR="001A6A94" w:rsidRPr="007E0859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7E0859">
        <w:rPr>
          <w:sz w:val="20"/>
          <w:szCs w:val="20"/>
        </w:rPr>
        <w:t>(наименование объекта (этапа) капитального строительства, реконструкции</w:t>
      </w:r>
      <w:proofErr w:type="gramEnd"/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____________________________________________________________________</w:t>
      </w:r>
      <w:r>
        <w:t>_________</w:t>
      </w:r>
      <w:r w:rsidRPr="0012526D">
        <w:t>,</w:t>
      </w:r>
    </w:p>
    <w:p w:rsidR="001A6A94" w:rsidRPr="007E0859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в соответствии с проектной документацией, кадастровый номер объекта)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proofErr w:type="gramStart"/>
      <w:r w:rsidRPr="0012526D">
        <w:t>расположенного</w:t>
      </w:r>
      <w:proofErr w:type="gramEnd"/>
      <w:r w:rsidRPr="0012526D">
        <w:t xml:space="preserve"> по адресу: ____________________________________________</w:t>
      </w:r>
      <w:r>
        <w:t>__________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7E0859">
        <w:rPr>
          <w:sz w:val="20"/>
          <w:szCs w:val="20"/>
        </w:rPr>
        <w:t xml:space="preserve">(адрес объекта капитального строительства в соответствии </w:t>
      </w:r>
      <w:r w:rsidRPr="0012526D">
        <w:t>____________________________________________________________________</w:t>
      </w:r>
      <w:r>
        <w:t>_________</w:t>
      </w:r>
      <w:r w:rsidRPr="0012526D">
        <w:t>,</w:t>
      </w:r>
      <w:proofErr w:type="gramEnd"/>
    </w:p>
    <w:p w:rsidR="001A6A94" w:rsidRPr="007E0859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с государственным адрес</w:t>
      </w:r>
      <w:r>
        <w:rPr>
          <w:sz w:val="20"/>
          <w:szCs w:val="20"/>
        </w:rPr>
        <w:t xml:space="preserve">ным </w:t>
      </w:r>
      <w:r w:rsidRPr="007E0859">
        <w:rPr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Default="001A6A94" w:rsidP="001A6A94">
      <w:pPr>
        <w:widowControl w:val="0"/>
        <w:autoSpaceDE w:val="0"/>
        <w:autoSpaceDN w:val="0"/>
        <w:jc w:val="both"/>
      </w:pPr>
      <w:r w:rsidRPr="0012526D">
        <w:t>на земельном участке (земельных участках) с кадастровым номером: _________</w:t>
      </w:r>
      <w:r>
        <w:t>________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строительный адрес: __________________________________________</w:t>
      </w:r>
      <w:r>
        <w:t>_____________</w:t>
      </w:r>
      <w:r w:rsidRPr="0012526D">
        <w:t>____.</w:t>
      </w:r>
    </w:p>
    <w:p w:rsidR="001A6A94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 w:rsidRPr="007E0859">
        <w:rPr>
          <w:sz w:val="20"/>
          <w:szCs w:val="20"/>
        </w:rPr>
        <w:t>(указывается только в отношении объектов капитального строительства, разрешение</w:t>
      </w:r>
      <w:proofErr w:type="gramEnd"/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>
        <w:t>__________</w:t>
      </w:r>
    </w:p>
    <w:p w:rsidR="001A6A94" w:rsidRPr="0012526D" w:rsidRDefault="001A6A94" w:rsidP="001A6A94">
      <w:pPr>
        <w:widowControl w:val="0"/>
        <w:autoSpaceDE w:val="0"/>
        <w:autoSpaceDN w:val="0"/>
        <w:jc w:val="center"/>
      </w:pPr>
      <w:r w:rsidRPr="007E0859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proofErr w:type="gramStart"/>
      <w:r w:rsidRPr="007E0859">
        <w:rPr>
          <w:sz w:val="20"/>
          <w:szCs w:val="20"/>
        </w:rPr>
        <w:t>строительство</w:t>
      </w:r>
      <w:proofErr w:type="gramEnd"/>
      <w:r w:rsidRPr="007E0859">
        <w:rPr>
          <w:sz w:val="20"/>
          <w:szCs w:val="20"/>
        </w:rPr>
        <w:t xml:space="preserve"> которых выдано до вступления в силу </w:t>
      </w:r>
      <w:hyperlink r:id="rId5">
        <w:r w:rsidRPr="007E0859">
          <w:rPr>
            <w:sz w:val="20"/>
            <w:szCs w:val="20"/>
          </w:rPr>
          <w:t>постановления</w:t>
        </w:r>
      </w:hyperlink>
      <w:r w:rsidRPr="007E0859">
        <w:rPr>
          <w:sz w:val="20"/>
          <w:szCs w:val="20"/>
        </w:rPr>
        <w:t xml:space="preserve"> Правительства Российской </w:t>
      </w:r>
    </w:p>
    <w:p w:rsidR="001A6A94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_____________________________________________________________________________</w:t>
      </w:r>
    </w:p>
    <w:p w:rsidR="001A6A94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0859"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 w:rsidRPr="00A82806">
        <w:rPr>
          <w:sz w:val="20"/>
          <w:szCs w:val="20"/>
        </w:rPr>
        <w:t xml:space="preserve">от 19.11.2014 № 1221 «Об утверждении Правил присвоения, изменения и аннулирования </w:t>
      </w:r>
    </w:p>
    <w:p w:rsidR="001A6A94" w:rsidRPr="0029389C" w:rsidRDefault="001A6A94" w:rsidP="0029389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82806">
        <w:rPr>
          <w:sz w:val="20"/>
          <w:szCs w:val="20"/>
        </w:rPr>
        <w:t>адресов»)</w:t>
      </w:r>
      <w:bookmarkStart w:id="1" w:name="_GoBack"/>
      <w:bookmarkEnd w:id="1"/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Право на пользование землей закреплено: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___________________________________________________________________</w:t>
      </w:r>
      <w:r>
        <w:t>__________</w:t>
      </w:r>
      <w:r w:rsidRPr="0012526D">
        <w:t>.</w:t>
      </w:r>
    </w:p>
    <w:p w:rsidR="001A6A94" w:rsidRPr="00A82806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82806">
        <w:rPr>
          <w:sz w:val="20"/>
          <w:szCs w:val="20"/>
        </w:rPr>
        <w:t>(наименование, дата и номер документа)</w:t>
      </w:r>
    </w:p>
    <w:p w:rsidR="001A6A94" w:rsidRPr="00A82806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ab/>
      </w:r>
      <w:r w:rsidRPr="0012526D">
        <w:t>В отношении объекта капитального строительства выдано разрешение на стро</w:t>
      </w:r>
      <w:r w:rsidRPr="0012526D">
        <w:t>и</w:t>
      </w:r>
      <w:r w:rsidRPr="0012526D">
        <w:t>тельство, № _____, дата выдачи ________, орган, выдавший разрешение на строительство ___________________________________________________</w:t>
      </w:r>
      <w:r>
        <w:t>_________________________</w:t>
      </w:r>
      <w:r w:rsidRPr="0012526D">
        <w:t>.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ab/>
      </w:r>
      <w:r w:rsidRPr="0012526D">
        <w:t>Сведения о ранее выданных разрешениях на ввод объекта в эксплуатацию в отн</w:t>
      </w:r>
      <w:r w:rsidRPr="0012526D">
        <w:t>о</w:t>
      </w:r>
      <w:r w:rsidRPr="0012526D">
        <w:t>шении этапа строительства, реконструкции объекта капитального строительства (при наличии): указывается в случае, предусмотренном частью 35 статьи 55 Градостроительн</w:t>
      </w:r>
      <w:r w:rsidRPr="0012526D">
        <w:t>о</w:t>
      </w:r>
      <w:r w:rsidRPr="0012526D">
        <w:t>го кодекса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630"/>
        <w:gridCol w:w="1417"/>
      </w:tblGrid>
      <w:tr w:rsidR="001A6A94" w:rsidRPr="0012526D" w:rsidTr="00103D02">
        <w:tc>
          <w:tcPr>
            <w:tcW w:w="629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>№</w:t>
            </w:r>
          </w:p>
        </w:tc>
        <w:tc>
          <w:tcPr>
            <w:tcW w:w="4395" w:type="dxa"/>
          </w:tcPr>
          <w:p w:rsidR="001A6A94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>Орган (организация), выдавший</w:t>
            </w:r>
            <w:proofErr w:type="gramStart"/>
            <w:r w:rsidRPr="0012526D">
              <w:t xml:space="preserve"> (-</w:t>
            </w:r>
            <w:proofErr w:type="spellStart"/>
            <w:proofErr w:type="gramEnd"/>
            <w:r w:rsidRPr="0012526D">
              <w:t>ая</w:t>
            </w:r>
            <w:proofErr w:type="spellEnd"/>
            <w:r w:rsidRPr="0012526D">
              <w:t xml:space="preserve">) разрешение на ввод объекта </w:t>
            </w:r>
          </w:p>
          <w:p w:rsidR="001A6A94" w:rsidRPr="0012526D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>в эксплуатацию</w:t>
            </w:r>
          </w:p>
        </w:tc>
        <w:tc>
          <w:tcPr>
            <w:tcW w:w="2630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>Номер документа</w:t>
            </w:r>
          </w:p>
        </w:tc>
        <w:tc>
          <w:tcPr>
            <w:tcW w:w="1417" w:type="dxa"/>
          </w:tcPr>
          <w:p w:rsidR="001A6A94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 xml:space="preserve">Дата </w:t>
            </w:r>
          </w:p>
          <w:p w:rsidR="001A6A94" w:rsidRPr="0012526D" w:rsidRDefault="001A6A94" w:rsidP="00103D02">
            <w:pPr>
              <w:widowControl w:val="0"/>
              <w:autoSpaceDE w:val="0"/>
              <w:autoSpaceDN w:val="0"/>
              <w:jc w:val="center"/>
            </w:pPr>
            <w:r w:rsidRPr="0012526D">
              <w:t>выдачи</w:t>
            </w:r>
          </w:p>
        </w:tc>
      </w:tr>
      <w:tr w:rsidR="001A6A94" w:rsidRPr="0012526D" w:rsidTr="00103D02">
        <w:tc>
          <w:tcPr>
            <w:tcW w:w="629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395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30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1A6A94" w:rsidRPr="0012526D" w:rsidRDefault="001A6A94" w:rsidP="00103D02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II. Сведения об объекте капитального строительства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1A6A94" w:rsidRPr="0012526D" w:rsidTr="00103D0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Default="001A6A94" w:rsidP="00103D02">
            <w:pPr>
              <w:autoSpaceDE w:val="0"/>
              <w:autoSpaceDN w:val="0"/>
              <w:adjustRightInd w:val="0"/>
              <w:jc w:val="center"/>
              <w:outlineLvl w:val="0"/>
            </w:pPr>
            <w:r w:rsidRPr="0012526D">
              <w:t xml:space="preserve">Фактические показатели объекта капитального строительства и сведения </w:t>
            </w:r>
          </w:p>
          <w:p w:rsidR="001A6A94" w:rsidRPr="0012526D" w:rsidRDefault="001A6A94" w:rsidP="00103D02">
            <w:pPr>
              <w:autoSpaceDE w:val="0"/>
              <w:autoSpaceDN w:val="0"/>
              <w:adjustRightInd w:val="0"/>
              <w:jc w:val="center"/>
              <w:outlineLvl w:val="0"/>
            </w:pPr>
            <w:r w:rsidRPr="0012526D">
              <w:t>о техническом плане</w:t>
            </w: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Общая площадь жилых помещений (с учетом ба</w:t>
            </w:r>
            <w:r w:rsidRPr="0012526D">
              <w:t>л</w:t>
            </w:r>
            <w:r w:rsidRPr="0012526D">
              <w:t>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Общая площадь жилых помещений (за исключен</w:t>
            </w:r>
            <w:r w:rsidRPr="0012526D">
              <w:t>и</w:t>
            </w:r>
            <w:r w:rsidRPr="0012526D">
              <w:t>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 xml:space="preserve">Количество </w:t>
            </w:r>
            <w:proofErr w:type="spellStart"/>
            <w:r w:rsidRPr="0012526D">
              <w:t>машино</w:t>
            </w:r>
            <w:proofErr w:type="spellEnd"/>
            <w:r w:rsidRPr="0012526D"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lastRenderedPageBreak/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Класс энергетической эффективности (при нал</w:t>
            </w:r>
            <w:r w:rsidRPr="0012526D">
              <w:t>и</w:t>
            </w:r>
            <w:r w:rsidRPr="0012526D">
              <w:t>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Страховой номер индивидуального лицевого счета кадастрового инженера, подготовившего технич</w:t>
            </w:r>
            <w:r w:rsidRPr="0012526D">
              <w:t>е</w:t>
            </w:r>
            <w:r w:rsidRPr="0012526D">
              <w:t>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  <w:outlineLvl w:val="0"/>
            </w:pPr>
            <w:r w:rsidRPr="0012526D">
              <w:t>Фактические показатели линейного объекта и сведения о техническом плане</w:t>
            </w: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Наименование линейного объекта, предусмотренн</w:t>
            </w:r>
            <w:r w:rsidRPr="0012526D">
              <w:t>о</w:t>
            </w:r>
            <w:r w:rsidRPr="0012526D">
              <w:t>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Кадастровый номер реконструированного линейн</w:t>
            </w:r>
            <w:r w:rsidRPr="0012526D">
              <w:t>о</w:t>
            </w:r>
            <w:r w:rsidRPr="0012526D">
              <w:t>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Протяженность участка или части линейного объе</w:t>
            </w:r>
            <w:r w:rsidRPr="0012526D">
              <w:t>к</w:t>
            </w:r>
            <w:r w:rsidRPr="0012526D">
              <w:t>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</w:t>
            </w:r>
            <w:r w:rsidRPr="0012526D">
              <w:t>к</w:t>
            </w:r>
            <w:r w:rsidRPr="0012526D">
              <w:t>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  <w:tr w:rsidR="001A6A94" w:rsidRPr="0012526D" w:rsidTr="00103D0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  <w:r w:rsidRPr="0012526D">
              <w:t>Страховой номер индивидуального лицевого счета кадастрового инженера, подготовившего технич</w:t>
            </w:r>
            <w:r w:rsidRPr="0012526D">
              <w:t>е</w:t>
            </w:r>
            <w:r w:rsidRPr="0012526D">
              <w:t>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12526D" w:rsidRDefault="001A6A94" w:rsidP="00103D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Обязательно для заполнения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12526D">
        <w:rPr>
          <w:rFonts w:ascii="Times New Roman" w:hAnsi="Times New Roman"/>
          <w:b w:val="0"/>
          <w:bCs/>
          <w:sz w:val="24"/>
          <w:szCs w:val="24"/>
        </w:rPr>
        <w:t>(за исключением ввода в эксплуатацию многоквартирного дома или иного объекта недв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жимости, строительство, реконструкция которых осуществлялись с привлечением дене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ж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ных средств участников долевого строительства в соответствии с Федеральным </w:t>
      </w:r>
      <w:hyperlink r:id="rId6" w:history="1">
        <w:r w:rsidRPr="0012526D">
          <w:rPr>
            <w:rFonts w:ascii="Times New Roman" w:hAnsi="Times New Roman"/>
            <w:b w:val="0"/>
            <w:bCs/>
            <w:sz w:val="24"/>
            <w:szCs w:val="24"/>
          </w:rPr>
          <w:t>законом</w:t>
        </w:r>
      </w:hyperlink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от 30.12.2004 № 215-ФЗ, многоквартирного дома, построенного, </w:t>
      </w:r>
      <w:r w:rsidRPr="0012526D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реконструированного жилищно-строительным кооперативом, а также в случае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недостижения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соглашения между застройщиком и иным лицом (иными лицами) в случае, если строительство (реконстру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к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ция) осуществлялись застройщиком с привлечением средств этих</w:t>
      </w:r>
      <w:proofErr w:type="gramEnd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>-места)</w:t>
      </w:r>
      <w:proofErr w:type="gramEnd"/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1.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В случае</w:t>
      </w:r>
      <w:proofErr w:type="gramStart"/>
      <w:r w:rsidRPr="0012526D">
        <w:rPr>
          <w:rFonts w:ascii="Times New Roman" w:hAnsi="Times New Roman"/>
          <w:b w:val="0"/>
          <w:bCs/>
          <w:sz w:val="24"/>
          <w:szCs w:val="24"/>
        </w:rPr>
        <w:t>,</w:t>
      </w:r>
      <w:proofErr w:type="gramEnd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если строительство (реконструкция) осуществлялись застройщиком без привлечения средств иного лица (иных лиц):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proofErr w:type="gramStart"/>
      <w:r w:rsidRPr="0012526D">
        <w:rPr>
          <w:rFonts w:ascii="Times New Roman" w:hAnsi="Times New Roman"/>
          <w:b w:val="0"/>
          <w:bCs/>
          <w:sz w:val="24"/>
          <w:szCs w:val="24"/>
        </w:rPr>
        <w:t>Согласен</w:t>
      </w:r>
      <w:proofErr w:type="gramEnd"/>
      <w:r w:rsidRPr="0012526D">
        <w:rPr>
          <w:rFonts w:ascii="Times New Roman" w:hAnsi="Times New Roman"/>
          <w:b w:val="0"/>
          <w:bCs/>
          <w:sz w:val="24"/>
          <w:szCs w:val="24"/>
        </w:rPr>
        <w:t>/не согласен на осуществление государственной регистрации права со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б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ственности застройщика на построенный (реконструированный) объект капитального   строительства и (или) на все расположенные в объекте капитального строительства пом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щения,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>-места (нужное подчеркнуть).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Заполняется далее в случае согласия застройщика на осуществление государстве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ной регистрации права собственности: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Подтверждаю, что строительство, реконструкция здания,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сооружения осуществл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я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лись застройщиком без привлечения средств иных лиц.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Сведения об уплате государственной пошлины за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осуществление государствен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ной   регистрации права (наименование документа,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реквизиты)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Адрес электронной почты для связи с застройщиком: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>
        <w:rPr>
          <w:rFonts w:ascii="Times New Roman" w:hAnsi="Times New Roman"/>
          <w:b w:val="0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 если строительство (реконструкция)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осуществлялись застройщиком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 привлечением средств иного лица (иных лиц):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proofErr w:type="gramStart"/>
      <w:r w:rsidRPr="0012526D">
        <w:rPr>
          <w:rFonts w:ascii="Times New Roman" w:hAnsi="Times New Roman"/>
          <w:b w:val="0"/>
          <w:bCs/>
          <w:sz w:val="24"/>
          <w:szCs w:val="24"/>
        </w:rPr>
        <w:t>Согласен</w:t>
      </w:r>
      <w:proofErr w:type="gramEnd"/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/не согласен на осуществление государственной регистрации права собственности застройщика и иного (иных) лица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(лиц) на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построенный (реконструирова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ный) объект капитального строительства и (или) на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все расположенные в объекте кап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таль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ного строительства 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помещения,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>-места (нужное подчеркнуть).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Заполняется далее в случае согласия застройщика на осуществление государстве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ной регистрации права собственности: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 xml:space="preserve">Подтверждаю, что строительство,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рекон</w:t>
      </w:r>
      <w:r>
        <w:rPr>
          <w:rFonts w:ascii="Times New Roman" w:hAnsi="Times New Roman"/>
          <w:b w:val="0"/>
          <w:bCs/>
          <w:sz w:val="24"/>
          <w:szCs w:val="24"/>
        </w:rPr>
        <w:t>струкция здания,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сооружения осуществл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я</w:t>
      </w:r>
      <w:r>
        <w:rPr>
          <w:rFonts w:ascii="Times New Roman" w:hAnsi="Times New Roman"/>
          <w:b w:val="0"/>
          <w:bCs/>
          <w:sz w:val="24"/>
          <w:szCs w:val="24"/>
        </w:rPr>
        <w:t>лись застройщиком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исключительно </w:t>
      </w:r>
      <w:r>
        <w:rPr>
          <w:rFonts w:ascii="Times New Roman" w:hAnsi="Times New Roman"/>
          <w:b w:val="0"/>
          <w:bCs/>
          <w:sz w:val="24"/>
          <w:szCs w:val="24"/>
        </w:rPr>
        <w:t>с привлечением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средств застройщика и иных лиц.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Прилагаю: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- письменное согласие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иного лица (иных лиц) на осуществление государственной  регистрации права собственности на вводимый в эксплуатацию объект на ___</w:t>
      </w:r>
      <w:r>
        <w:rPr>
          <w:rFonts w:ascii="Times New Roman" w:hAnsi="Times New Roman"/>
          <w:b w:val="0"/>
          <w:bCs/>
          <w:sz w:val="24"/>
          <w:szCs w:val="24"/>
        </w:rPr>
        <w:t>___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л. (ор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гинал);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 xml:space="preserve">- договор или договоры,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заключенные между застройщиком и иным лицом (иными  лицами), в случае, если обязанность по ф</w:t>
      </w:r>
      <w:r>
        <w:rPr>
          <w:rFonts w:ascii="Times New Roman" w:hAnsi="Times New Roman"/>
          <w:b w:val="0"/>
          <w:bCs/>
          <w:sz w:val="24"/>
          <w:szCs w:val="24"/>
        </w:rPr>
        <w:t>инансированию строительства или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реконстру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к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ции 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здания, сооружения возложена на иное лицо </w:t>
      </w:r>
      <w:r>
        <w:rPr>
          <w:rFonts w:ascii="Times New Roman" w:hAnsi="Times New Roman"/>
          <w:b w:val="0"/>
          <w:bCs/>
          <w:sz w:val="24"/>
          <w:szCs w:val="24"/>
        </w:rPr>
        <w:t>(иных лиц), и предусматривающие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во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з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ник</w:t>
      </w:r>
      <w:r>
        <w:rPr>
          <w:rFonts w:ascii="Times New Roman" w:hAnsi="Times New Roman"/>
          <w:b w:val="0"/>
          <w:bCs/>
          <w:sz w:val="24"/>
          <w:szCs w:val="24"/>
        </w:rPr>
        <w:t>новение права собственности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 застройщика и (или) иного лица (иных лиц) на постр</w:t>
      </w:r>
      <w:r w:rsidRPr="0012526D">
        <w:rPr>
          <w:rFonts w:ascii="Times New Roman" w:hAnsi="Times New Roman"/>
          <w:b w:val="0"/>
          <w:bCs/>
          <w:sz w:val="24"/>
          <w:szCs w:val="24"/>
        </w:rPr>
        <w:t>о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енные, реконструированные здание, сооружение или на все расположенные в таких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здании,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сооружении </w:t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помещения, </w:t>
      </w:r>
      <w:proofErr w:type="spellStart"/>
      <w:r w:rsidRPr="0012526D">
        <w:rPr>
          <w:rFonts w:ascii="Times New Roman" w:hAnsi="Times New Roman"/>
          <w:b w:val="0"/>
          <w:bCs/>
          <w:sz w:val="24"/>
          <w:szCs w:val="24"/>
        </w:rPr>
        <w:t>машино</w:t>
      </w:r>
      <w:proofErr w:type="spellEnd"/>
      <w:r w:rsidRPr="0012526D">
        <w:rPr>
          <w:rFonts w:ascii="Times New Roman" w:hAnsi="Times New Roman"/>
          <w:b w:val="0"/>
          <w:bCs/>
          <w:sz w:val="24"/>
          <w:szCs w:val="24"/>
        </w:rPr>
        <w:t>-места, на ____ л. (копии);</w:t>
      </w:r>
      <w:proofErr w:type="gramEnd"/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- документы, подтверждающие исполнение застройщиком и иным лицом (иными лицами) обязательств по вышеуказанным договорам на ____ л. (копии).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 xml:space="preserve">Сведения об уплате государственной пошлины за осуществление государственной   регистрации права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(наименование документа,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реквизиты)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12526D">
        <w:rPr>
          <w:rFonts w:ascii="Times New Roman" w:hAnsi="Times New Roman"/>
          <w:b w:val="0"/>
          <w:bCs/>
          <w:sz w:val="24"/>
          <w:szCs w:val="24"/>
        </w:rPr>
        <w:t>Адрес электронной почты для связи с застройщиком: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  <w:t>Адре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с(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а)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электронной почты для связи с лицом (лицами), в случае если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строител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ь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ство (реконструкция) осуществлялись застройщиком с привлечением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2526D">
        <w:rPr>
          <w:rFonts w:ascii="Times New Roman" w:hAnsi="Times New Roman"/>
          <w:b w:val="0"/>
          <w:bCs/>
          <w:sz w:val="24"/>
          <w:szCs w:val="24"/>
        </w:rPr>
        <w:t>средств этих лиц:</w:t>
      </w:r>
    </w:p>
    <w:p w:rsidR="001A6A94" w:rsidRPr="0012526D" w:rsidRDefault="001A6A94" w:rsidP="001A6A9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2526D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 xml:space="preserve">К настоящему заявлению прилагаются документы согласно </w:t>
      </w:r>
      <w:hyperlink w:anchor="P842">
        <w:r w:rsidRPr="0012526D">
          <w:t>описи</w:t>
        </w:r>
      </w:hyperlink>
      <w:r w:rsidRPr="0012526D">
        <w:t xml:space="preserve"> (приложение).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ab/>
      </w:r>
      <w:r w:rsidRPr="0012526D">
        <w:t>Интересы застройщика в администрации муниципального образования Тосненский район Ленинградской области уполномочен представлять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________________________________________________________________</w:t>
      </w:r>
      <w:r>
        <w:t>_____________</w:t>
      </w:r>
    </w:p>
    <w:p w:rsidR="001A6A94" w:rsidRPr="00FD0264" w:rsidRDefault="001A6A94" w:rsidP="001A6A9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D0264">
        <w:rPr>
          <w:sz w:val="20"/>
          <w:szCs w:val="20"/>
        </w:rPr>
        <w:t>(Фамилия, имя, отчество представителя)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по доверенности ________________________, контактный телефон ______________</w:t>
      </w:r>
    </w:p>
    <w:p w:rsidR="001A6A94" w:rsidRPr="00FD0264" w:rsidRDefault="001A6A94" w:rsidP="001A6A94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FD0264">
        <w:rPr>
          <w:sz w:val="20"/>
          <w:szCs w:val="20"/>
        </w:rPr>
        <w:t>(реквизиты доверенности)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Результат рассмотрения заявления прошу: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 xml:space="preserve">     </w:t>
      </w:r>
    </w:p>
    <w:tbl>
      <w:tblPr>
        <w:tblpPr w:leftFromText="180" w:rightFromText="180" w:vertAnchor="text" w:tblpX="1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</w:tblGrid>
      <w:tr w:rsidR="001A6A94" w:rsidTr="001A6A94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94" w:rsidRDefault="001A6A94" w:rsidP="001A6A94">
            <w:pPr>
              <w:widowControl w:val="0"/>
              <w:autoSpaceDE w:val="0"/>
              <w:autoSpaceDN w:val="0"/>
              <w:jc w:val="both"/>
            </w:pPr>
          </w:p>
        </w:tc>
      </w:tr>
      <w:tr w:rsidR="001A6A94" w:rsidTr="001A6A9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94" w:rsidRDefault="001A6A94" w:rsidP="001A6A94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</w:p>
        </w:tc>
      </w:tr>
      <w:tr w:rsidR="001A6A94" w:rsidTr="001A6A94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94" w:rsidRDefault="001A6A94" w:rsidP="001A6A9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A6A94" w:rsidRPr="0012526D" w:rsidRDefault="001A6A94" w:rsidP="001A6A94">
      <w:pPr>
        <w:widowControl w:val="0"/>
        <w:autoSpaceDE w:val="0"/>
        <w:autoSpaceDN w:val="0"/>
        <w:spacing w:line="360" w:lineRule="auto"/>
        <w:jc w:val="both"/>
      </w:pPr>
      <w:r w:rsidRPr="0012526D">
        <w:t>выдать на руки в администрации</w:t>
      </w:r>
    </w:p>
    <w:p w:rsidR="001A6A94" w:rsidRDefault="001A6A94" w:rsidP="001A6A94">
      <w:pPr>
        <w:widowControl w:val="0"/>
        <w:autoSpaceDE w:val="0"/>
        <w:autoSpaceDN w:val="0"/>
        <w:spacing w:line="360" w:lineRule="auto"/>
        <w:jc w:val="both"/>
      </w:pPr>
      <w:r w:rsidRPr="0012526D">
        <w:t>выдать на руки в МФЦ</w:t>
      </w:r>
      <w:r>
        <w:tab/>
      </w:r>
    </w:p>
    <w:p w:rsidR="001A6A94" w:rsidRDefault="001A6A94" w:rsidP="001A6A94">
      <w:pPr>
        <w:widowControl w:val="0"/>
        <w:autoSpaceDE w:val="0"/>
        <w:autoSpaceDN w:val="0"/>
        <w:spacing w:line="360" w:lineRule="auto"/>
        <w:jc w:val="both"/>
      </w:pPr>
      <w:r w:rsidRPr="0012526D">
        <w:t xml:space="preserve">направить </w:t>
      </w:r>
      <w:r>
        <w:t xml:space="preserve">в </w:t>
      </w:r>
      <w:r w:rsidRPr="0012526D">
        <w:t>электро</w:t>
      </w:r>
      <w:r>
        <w:t xml:space="preserve">нной форме в личный кабинет на </w:t>
      </w:r>
      <w:r w:rsidRPr="0012526D">
        <w:t>ЕПГУ/ПГУ ЛО</w:t>
      </w:r>
    </w:p>
    <w:p w:rsidR="001A6A94" w:rsidRDefault="001A6A94" w:rsidP="001A6A94">
      <w:pPr>
        <w:widowControl w:val="0"/>
        <w:autoSpaceDE w:val="0"/>
        <w:autoSpaceDN w:val="0"/>
        <w:jc w:val="both"/>
      </w:pPr>
    </w:p>
    <w:p w:rsidR="001A6A94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proofErr w:type="gramStart"/>
      <w:r w:rsidRPr="0012526D">
        <w:t xml:space="preserve">Настоящим подтверждаю свое согласие на обработку моих персональных данных, предусмотренную </w:t>
      </w:r>
      <w:hyperlink r:id="rId7">
        <w:r w:rsidRPr="0012526D">
          <w:t>частью 3 статьи 3</w:t>
        </w:r>
      </w:hyperlink>
      <w:r w:rsidRPr="0012526D">
        <w:t xml:space="preserve"> Федерального закона от 27 июля 2006 г. № 152-ФЗ «О персональных данных», в целях предоставления администрацией муниципального</w:t>
      </w:r>
      <w:r>
        <w:t xml:space="preserve">   </w:t>
      </w:r>
      <w:r w:rsidRPr="0012526D">
        <w:t xml:space="preserve"> образования Тосненский район Ленинградской области муниципальной услуги по выдаче разрешения на ввод объекта в эксплуатацию в соответствии с Федеральным </w:t>
      </w:r>
      <w:hyperlink r:id="rId8">
        <w:r w:rsidRPr="0012526D">
          <w:t>законом</w:t>
        </w:r>
      </w:hyperlink>
      <w:r w:rsidRPr="0012526D">
        <w:t xml:space="preserve"> </w:t>
      </w:r>
      <w:r>
        <w:t xml:space="preserve">       </w:t>
      </w:r>
      <w:r w:rsidRPr="0012526D">
        <w:t>от 27 июля 2010 г. № 210-ФЗ «Об организации предоставления государственных</w:t>
      </w:r>
      <w:proofErr w:type="gramEnd"/>
      <w:r w:rsidRPr="0012526D">
        <w:t xml:space="preserve"> и мун</w:t>
      </w:r>
      <w:r w:rsidRPr="0012526D">
        <w:t>и</w:t>
      </w:r>
      <w:r w:rsidRPr="0012526D">
        <w:t>ципальных услуг» и обеспечения предоставления такой услуги.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>
        <w:tab/>
        <w:t xml:space="preserve">Мне </w:t>
      </w:r>
      <w:r w:rsidRPr="0012526D">
        <w:t xml:space="preserve">известно, что в случае отзыва согласия на обработку персональных данных </w:t>
      </w:r>
      <w:r>
        <w:t xml:space="preserve">  </w:t>
      </w:r>
      <w:r w:rsidRPr="0012526D">
        <w:t>администрация муниципального образования Тосненский район Ленинградской области вправе продолжить</w:t>
      </w:r>
      <w:r>
        <w:t xml:space="preserve"> обработку персональных данных </w:t>
      </w:r>
      <w:r w:rsidRPr="0012526D">
        <w:t xml:space="preserve">без моего согласия в соответствии </w:t>
      </w:r>
      <w:r>
        <w:t xml:space="preserve">   </w:t>
      </w:r>
      <w:r w:rsidRPr="0012526D">
        <w:t xml:space="preserve">с </w:t>
      </w:r>
      <w:hyperlink r:id="rId9">
        <w:r w:rsidRPr="0012526D">
          <w:t>частью 2 статьи 9</w:t>
        </w:r>
      </w:hyperlink>
      <w:r w:rsidRPr="0012526D">
        <w:t xml:space="preserve">, </w:t>
      </w:r>
      <w:hyperlink r:id="rId10">
        <w:r w:rsidRPr="0012526D">
          <w:t>пунктом 4</w:t>
        </w:r>
      </w:hyperlink>
      <w:r w:rsidRPr="0012526D">
        <w:t xml:space="preserve"> части 1 статьи 6 Федерального закона от 27 июля 2006 г. </w:t>
      </w:r>
      <w:r>
        <w:t xml:space="preserve">  </w:t>
      </w:r>
      <w:r w:rsidRPr="0012526D">
        <w:t>№ 152-ФЗ «О персональных данных».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_______________________________________  _________  _______________________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FD0264">
        <w:rPr>
          <w:sz w:val="20"/>
          <w:szCs w:val="20"/>
        </w:rPr>
        <w:t>(должность для застройщика, юридическим лицом)</w:t>
      </w:r>
      <w:r>
        <w:rPr>
          <w:sz w:val="20"/>
          <w:szCs w:val="20"/>
        </w:rPr>
        <w:t xml:space="preserve">     </w:t>
      </w:r>
      <w:r w:rsidRPr="00FD0264">
        <w:rPr>
          <w:sz w:val="20"/>
          <w:szCs w:val="20"/>
        </w:rPr>
        <w:t xml:space="preserve">       (подпись)</w:t>
      </w:r>
      <w:r>
        <w:rPr>
          <w:sz w:val="20"/>
          <w:szCs w:val="20"/>
        </w:rPr>
        <w:t xml:space="preserve">               (Ф.И.О.) </w:t>
      </w:r>
      <w:r w:rsidRPr="00FD0264">
        <w:rPr>
          <w:sz w:val="20"/>
          <w:szCs w:val="20"/>
        </w:rPr>
        <w:t xml:space="preserve">являющегося </w:t>
      </w:r>
    </w:p>
    <w:p w:rsidR="001A6A94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М.П. &lt;*&gt;</w:t>
      </w:r>
    </w:p>
    <w:p w:rsidR="001A6A94" w:rsidRPr="0012526D" w:rsidRDefault="001A6A94" w:rsidP="001A6A94">
      <w:pPr>
        <w:widowControl w:val="0"/>
        <w:autoSpaceDE w:val="0"/>
        <w:autoSpaceDN w:val="0"/>
        <w:jc w:val="both"/>
      </w:pPr>
    </w:p>
    <w:p w:rsidR="001A6A94" w:rsidRPr="0012526D" w:rsidRDefault="001A6A94" w:rsidP="001A6A94">
      <w:pPr>
        <w:widowControl w:val="0"/>
        <w:autoSpaceDE w:val="0"/>
        <w:autoSpaceDN w:val="0"/>
        <w:jc w:val="both"/>
      </w:pPr>
      <w:r w:rsidRPr="0012526D">
        <w:t>--------------------------------</w:t>
      </w:r>
    </w:p>
    <w:p w:rsidR="00EE4EFD" w:rsidRDefault="001A6A94" w:rsidP="001A6A94">
      <w:r w:rsidRPr="005A3FDD"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sectPr w:rsidR="00E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4"/>
    <w:rsid w:val="001A6A94"/>
    <w:rsid w:val="0029389C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A9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94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1FC57A676ABDE5F51B623588C950FE32A8D9F997F63C1A172A5327B106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B1A4FA1102BA8BE9D5165280FA5388813A555EDA1430CE01F71067037EBE1F395DAFFF19h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10" Type="http://schemas.openxmlformats.org/officeDocument/2006/relationships/hyperlink" Target="consultantplus://offline/ref=CE2FCC097EA85A5CFEA6E4DEEB1FD0CFB0C3F857A073ABDE5F51B623588C950FF12AD594922D2C85FD61A734670834FC799F6A146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FCC097EA85A5CFEA6E4DEEB1FD0CFB0C3F857A073ABDE5F51B623588C950FF12AD59399797FC9A867F3633D5D30E27D81684B1BB8DCA5156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2023-01-12T06:15:00Z</dcterms:created>
  <dcterms:modified xsi:type="dcterms:W3CDTF">2023-01-12T06:25:00Z</dcterms:modified>
</cp:coreProperties>
</file>