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51" w:rsidRPr="000828A2" w:rsidRDefault="000828A2" w:rsidP="00082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</w:t>
      </w:r>
      <w:r w:rsidR="005F2A51" w:rsidRPr="006231A4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F2A51" w:rsidRPr="006231A4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</w:t>
      </w:r>
      <w:r w:rsidR="00057DE7">
        <w:rPr>
          <w:rFonts w:ascii="Times New Roman" w:hAnsi="Times New Roman" w:cs="Times New Roman"/>
          <w:b/>
          <w:sz w:val="28"/>
          <w:szCs w:val="28"/>
        </w:rPr>
        <w:t>ой</w:t>
      </w:r>
      <w:r w:rsidR="005F2A51" w:rsidRPr="006231A4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F2A51" w:rsidRPr="006231A4">
        <w:rPr>
          <w:rFonts w:ascii="Times New Roman" w:hAnsi="Times New Roman" w:cs="Times New Roman"/>
          <w:b/>
          <w:sz w:val="28"/>
          <w:szCs w:val="28"/>
        </w:rPr>
        <w:t>») по содействию развитию конкуренции на территории муниципального образования Тосненский район Ленинградской области</w:t>
      </w:r>
      <w:r w:rsidR="006F3351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6F3351" w:rsidRPr="006F3351" w:rsidRDefault="006F3351" w:rsidP="006F3351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F3351" w:rsidRDefault="006F3351" w:rsidP="006F3351">
      <w:pPr>
        <w:spacing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35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.Мероприятия по содействию развитию конкуренции в отраслях (сферах) экономики в </w:t>
      </w:r>
      <w:proofErr w:type="spellStart"/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Тосненском</w:t>
      </w:r>
      <w:proofErr w:type="spellEnd"/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районе Ленинградской области</w:t>
      </w:r>
    </w:p>
    <w:p w:rsidR="006F3351" w:rsidRPr="006F3351" w:rsidRDefault="006F3351" w:rsidP="006F3351">
      <w:pPr>
        <w:spacing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275"/>
        <w:gridCol w:w="7230"/>
      </w:tblGrid>
      <w:tr w:rsidR="006F3351" w:rsidRPr="006F3351" w:rsidTr="006F3351">
        <w:trPr>
          <w:trHeight w:val="482"/>
        </w:trPr>
        <w:tc>
          <w:tcPr>
            <w:tcW w:w="4503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ключевого показателя развития конкуренции в отраслях (сферах) экономики Тосненского района</w:t>
            </w:r>
          </w:p>
        </w:tc>
        <w:tc>
          <w:tcPr>
            <w:tcW w:w="2268" w:type="dxa"/>
            <w:gridSpan w:val="2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ключевого показателя развития конкуренции</w:t>
            </w:r>
          </w:p>
        </w:tc>
        <w:tc>
          <w:tcPr>
            <w:tcW w:w="1275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230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 на достижение целевого показателя</w:t>
            </w:r>
          </w:p>
        </w:tc>
      </w:tr>
      <w:tr w:rsidR="006F3351" w:rsidRPr="006F3351" w:rsidTr="006F3351">
        <w:trPr>
          <w:trHeight w:val="698"/>
        </w:trPr>
        <w:tc>
          <w:tcPr>
            <w:tcW w:w="4503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5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351" w:rsidRPr="006F3351" w:rsidTr="006F3351">
        <w:tc>
          <w:tcPr>
            <w:tcW w:w="15276" w:type="dxa"/>
            <w:gridSpan w:val="5"/>
          </w:tcPr>
          <w:p w:rsidR="006F3351" w:rsidRPr="006F3351" w:rsidRDefault="006F3351" w:rsidP="006F335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дополнительного образования детей</w:t>
            </w:r>
          </w:p>
        </w:tc>
      </w:tr>
      <w:tr w:rsidR="006F3351" w:rsidRPr="006F3351" w:rsidTr="006F3351">
        <w:tc>
          <w:tcPr>
            <w:tcW w:w="450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13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F3351" w:rsidRPr="006F3351" w:rsidRDefault="00012972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30" w:type="dxa"/>
            <w:vAlign w:val="center"/>
          </w:tcPr>
          <w:p w:rsidR="006F3351" w:rsidRPr="00EA7D3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31">
              <w:rPr>
                <w:rFonts w:ascii="Times New Roman" w:hAnsi="Times New Roman" w:cs="Times New Roman"/>
                <w:sz w:val="20"/>
                <w:szCs w:val="20"/>
              </w:rPr>
              <w:t>1. Проведение ежегодного мониторинга частных организаций дополнительного образования детей на территории муниципального образования Тосненский район Ленинградской области;</w:t>
            </w:r>
          </w:p>
          <w:p w:rsidR="006F3351" w:rsidRPr="006F3351" w:rsidRDefault="006F3351" w:rsidP="006F3351">
            <w:pPr>
              <w:jc w:val="both"/>
              <w:rPr>
                <w:highlight w:val="lightGray"/>
              </w:rPr>
            </w:pPr>
            <w:r w:rsidRPr="00EA7D31">
              <w:t xml:space="preserve">2. </w:t>
            </w:r>
            <w:r w:rsidRPr="00EA7D3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СМИ информации об организациях, предоставляющих услуги дополнительного образования  на территории муниципального образования Тосненский район Ленинградской области;</w:t>
            </w:r>
            <w:r w:rsidRPr="00EA7D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A7D31">
              <w:t xml:space="preserve">3. </w:t>
            </w:r>
            <w:r w:rsidRPr="00EA7D31"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СМП в области дошкольного и дополнительного образования  детей, расширение взаимодействия с частными формами организаций (СМП) в области образования.</w:t>
            </w:r>
          </w:p>
        </w:tc>
      </w:tr>
      <w:tr w:rsidR="006F3351" w:rsidRPr="006F3351" w:rsidTr="006F3351">
        <w:tc>
          <w:tcPr>
            <w:tcW w:w="15276" w:type="dxa"/>
            <w:gridSpan w:val="5"/>
            <w:vAlign w:val="center"/>
          </w:tcPr>
          <w:p w:rsidR="006F3351" w:rsidRPr="006F3351" w:rsidRDefault="006F3351" w:rsidP="006F335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</w:tr>
      <w:tr w:rsidR="006F3351" w:rsidRPr="006F3351" w:rsidTr="006F3351">
        <w:tc>
          <w:tcPr>
            <w:tcW w:w="450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 от общего количества обратившихся из числа таких организаций и предпринимателей</w:t>
            </w:r>
          </w:p>
        </w:tc>
        <w:tc>
          <w:tcPr>
            <w:tcW w:w="113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F3351" w:rsidRPr="006F3351" w:rsidRDefault="00EA7D3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30" w:type="dxa"/>
            <w:vAlign w:val="center"/>
          </w:tcPr>
          <w:p w:rsidR="006F3351" w:rsidRP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A7D31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</w:t>
            </w:r>
          </w:p>
        </w:tc>
      </w:tr>
      <w:tr w:rsidR="006F3351" w:rsidRPr="006F3351" w:rsidTr="006F3351">
        <w:tc>
          <w:tcPr>
            <w:tcW w:w="15276" w:type="dxa"/>
            <w:gridSpan w:val="5"/>
            <w:vAlign w:val="center"/>
          </w:tcPr>
          <w:p w:rsidR="006F3351" w:rsidRPr="006F3351" w:rsidRDefault="006F3351" w:rsidP="006F335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F3351" w:rsidRPr="006F3351" w:rsidTr="006F3351">
        <w:tc>
          <w:tcPr>
            <w:tcW w:w="450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F3351" w:rsidRPr="006F3351" w:rsidRDefault="00EA7D3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30" w:type="dxa"/>
            <w:vAlign w:val="center"/>
          </w:tcPr>
          <w:p w:rsid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31"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на право заключения муниципальных контрактов и (или) выдачу карт в порядке, установленном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6343BD" w:rsidRPr="006F3351" w:rsidRDefault="006343BD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351" w:rsidRPr="006F3351" w:rsidTr="006F3351">
        <w:tc>
          <w:tcPr>
            <w:tcW w:w="15276" w:type="dxa"/>
            <w:gridSpan w:val="5"/>
            <w:vAlign w:val="center"/>
          </w:tcPr>
          <w:p w:rsidR="006F3351" w:rsidRPr="006F3351" w:rsidRDefault="006F3351" w:rsidP="006F335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Сфера наружной рекламы</w:t>
            </w:r>
          </w:p>
        </w:tc>
      </w:tr>
      <w:tr w:rsidR="006F3351" w:rsidRPr="006F3351" w:rsidTr="006F3351">
        <w:tc>
          <w:tcPr>
            <w:tcW w:w="450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13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F3351" w:rsidRPr="006F3351" w:rsidRDefault="00EA7D3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30" w:type="dxa"/>
            <w:vAlign w:val="center"/>
          </w:tcPr>
          <w:p w:rsid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31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муниципального образования Тосненский район Ленинградской области перечня всех нормативных правовых актов и местных локальных актов, регулирующих сферу наружной рекламы</w:t>
            </w:r>
          </w:p>
          <w:p w:rsidR="006343BD" w:rsidRPr="006F3351" w:rsidRDefault="006343BD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351" w:rsidRPr="006F3351" w:rsidTr="006F3351">
        <w:tc>
          <w:tcPr>
            <w:tcW w:w="15276" w:type="dxa"/>
            <w:gridSpan w:val="5"/>
          </w:tcPr>
          <w:p w:rsidR="006F3351" w:rsidRPr="006F3351" w:rsidRDefault="006F3351" w:rsidP="006F335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Рынок туристских услуг</w:t>
            </w:r>
          </w:p>
        </w:tc>
      </w:tr>
      <w:tr w:rsidR="006F3351" w:rsidRPr="006F3351" w:rsidTr="006F3351">
        <w:tc>
          <w:tcPr>
            <w:tcW w:w="450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экскурсантов</w:t>
            </w:r>
          </w:p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134" w:type="dxa"/>
            <w:vAlign w:val="center"/>
          </w:tcPr>
          <w:p w:rsidR="006F3351" w:rsidRPr="006F3351" w:rsidRDefault="002B2C3B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30000</w:t>
            </w:r>
          </w:p>
        </w:tc>
        <w:tc>
          <w:tcPr>
            <w:tcW w:w="1275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30" w:type="dxa"/>
            <w:vAlign w:val="center"/>
          </w:tcPr>
          <w:p w:rsidR="006F3351" w:rsidRPr="00EA7D3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31">
              <w:rPr>
                <w:rFonts w:ascii="Times New Roman" w:hAnsi="Times New Roman" w:cs="Times New Roman"/>
                <w:sz w:val="20"/>
                <w:szCs w:val="20"/>
              </w:rPr>
              <w:t>1. Публикация информационных материалов на официальном сайте по культуре и туризму администрации муниципального образования Тосненский район Ленинградской области;</w:t>
            </w:r>
          </w:p>
          <w:p w:rsidR="006F3351" w:rsidRPr="00EA7D31" w:rsidRDefault="006F3351" w:rsidP="006F3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туристских брошюр и </w:t>
            </w:r>
            <w:proofErr w:type="spellStart"/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>евробуклетов</w:t>
            </w:r>
            <w:proofErr w:type="spellEnd"/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приоритетным направлениям развития туризма для презентации туристского потенциала Тосненского района;</w:t>
            </w:r>
          </w:p>
          <w:p w:rsidR="006F3351" w:rsidRPr="00EA7D31" w:rsidRDefault="006F3351" w:rsidP="006F3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D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туристских маршрутов;</w:t>
            </w:r>
          </w:p>
          <w:p w:rsidR="006F3351" w:rsidRPr="00EA7D31" w:rsidRDefault="006F3351" w:rsidP="006F3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D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мер муниципальной поддержки предприятиям народных художественных промыслов посредством организации тематических выставок-ярмарок народного художественного промысла на территории Тосненского района Ленинградской области, а также путем обеспечения участия данных организаций в мероприятиях по продвижению туристского продукта на туристском рынке;</w:t>
            </w:r>
          </w:p>
          <w:p w:rsidR="006F3351" w:rsidRPr="00EA7D31" w:rsidRDefault="006F3351" w:rsidP="006F3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D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Популяризация и продвижение туристских объектов на рынке туристских услуг путем участия представителей турбизнеса Тосненского района в туристских выставках, организации инфо-туров для представителей </w:t>
            </w:r>
            <w:proofErr w:type="spellStart"/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>турагенств</w:t>
            </w:r>
            <w:proofErr w:type="spellEnd"/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>, туроператоров, СМИ;</w:t>
            </w:r>
          </w:p>
          <w:p w:rsidR="006F3351" w:rsidRP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Создание благоприятных условий для беспрепятственного доступа туристов (экскурсантов) к туристским ресурсам, находящимся на территории Тосненского района, посредством размещения информационно-туристских стендов по </w:t>
            </w:r>
            <w:proofErr w:type="spellStart"/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>осно</w:t>
            </w:r>
            <w:proofErr w:type="spellEnd"/>
            <w:r w:rsidRPr="00EA7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распространения полиграфической продукции для туристов Тосненского района.</w:t>
            </w:r>
          </w:p>
        </w:tc>
      </w:tr>
    </w:tbl>
    <w:p w:rsidR="006F3351" w:rsidRPr="006F3351" w:rsidRDefault="006F3351" w:rsidP="006F3351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3351" w:rsidRPr="006F3351" w:rsidRDefault="006F3351" w:rsidP="006F3351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35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Системные мероприятия по развитию конкурентной среды в муниципальном образовании Тосненский район Ленинградской области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513"/>
        <w:gridCol w:w="3990"/>
        <w:gridCol w:w="7654"/>
        <w:gridCol w:w="1559"/>
        <w:gridCol w:w="1560"/>
      </w:tblGrid>
      <w:tr w:rsidR="006F3351" w:rsidRPr="006F3351" w:rsidTr="00F65C9A">
        <w:trPr>
          <w:trHeight w:val="344"/>
        </w:trPr>
        <w:tc>
          <w:tcPr>
            <w:tcW w:w="513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90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развитие конкуренции</w:t>
            </w:r>
          </w:p>
        </w:tc>
        <w:tc>
          <w:tcPr>
            <w:tcW w:w="7654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индикаторы, единица измерения</w:t>
            </w:r>
          </w:p>
        </w:tc>
        <w:tc>
          <w:tcPr>
            <w:tcW w:w="3119" w:type="dxa"/>
            <w:gridSpan w:val="2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ключевого показателя</w:t>
            </w:r>
          </w:p>
        </w:tc>
      </w:tr>
      <w:tr w:rsidR="006F3351" w:rsidRPr="006F3351" w:rsidTr="00F65C9A">
        <w:trPr>
          <w:trHeight w:val="212"/>
        </w:trPr>
        <w:tc>
          <w:tcPr>
            <w:tcW w:w="513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0" w:type="dxa"/>
            <w:vAlign w:val="center"/>
          </w:tcPr>
          <w:p w:rsid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F3351" w:rsidRPr="006F3351" w:rsidTr="00F65C9A">
        <w:tc>
          <w:tcPr>
            <w:tcW w:w="51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90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7654" w:type="dxa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ль 5 апреля 2013 года №44-ФЗ «О контрактной системе в сфере закупок товаров, работ, услуг для обеспечения государственных и муниципальных нужд», %</w:t>
            </w:r>
          </w:p>
        </w:tc>
        <w:tc>
          <w:tcPr>
            <w:tcW w:w="1559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6F3351" w:rsidRPr="006F3351" w:rsidRDefault="00740ED6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bookmarkStart w:id="0" w:name="_GoBack"/>
            <w:bookmarkEnd w:id="0"/>
          </w:p>
        </w:tc>
      </w:tr>
      <w:tr w:rsidR="006F3351" w:rsidRPr="006F3351" w:rsidTr="00F65C9A">
        <w:tc>
          <w:tcPr>
            <w:tcW w:w="51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90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 (СОНКО), путем</w:t>
            </w:r>
            <w:r w:rsidRPr="006F33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6F3351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предоставления на конкурсной основе субсидий на реализацию социально значимых проектов в рамках направлений уставной деятельности социально ориентированных некоммерческих организаций на территории Тосненского район</w:t>
            </w:r>
          </w:p>
        </w:tc>
        <w:tc>
          <w:tcPr>
            <w:tcW w:w="765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социально значимых проектов социально ориентированных некоммерческих организаций, реализованных на территории Тосненского района за счет финансовой поддержки на средства местного бюджета, ед.</w:t>
            </w:r>
          </w:p>
        </w:tc>
        <w:tc>
          <w:tcPr>
            <w:tcW w:w="1559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6F3351" w:rsidRPr="006F3351" w:rsidRDefault="002B2C3B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3351" w:rsidRPr="006F3351" w:rsidTr="00F65C9A">
        <w:tc>
          <w:tcPr>
            <w:tcW w:w="51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90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Стимулирование предпринимательских инициатив путем предоставления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765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 предпринимательства, получивших субсидию, ед.</w:t>
            </w:r>
          </w:p>
        </w:tc>
        <w:tc>
          <w:tcPr>
            <w:tcW w:w="1559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F3351" w:rsidRPr="006F3351" w:rsidRDefault="002B2C3B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3351" w:rsidRPr="006F3351" w:rsidTr="00F65C9A">
        <w:tc>
          <w:tcPr>
            <w:tcW w:w="51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90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765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и мобильных торговых объектов и торговых мест под них, ед.</w:t>
            </w:r>
          </w:p>
        </w:tc>
        <w:tc>
          <w:tcPr>
            <w:tcW w:w="1559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0" w:type="dxa"/>
            <w:vAlign w:val="center"/>
          </w:tcPr>
          <w:p w:rsidR="006F3351" w:rsidRPr="006F3351" w:rsidRDefault="002B2C3B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F3351" w:rsidRPr="006F3351" w:rsidTr="00F65C9A">
        <w:tc>
          <w:tcPr>
            <w:tcW w:w="51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90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Анализ воздействия на состояние конкуренции в порядке проведения оценки регулирующего воздействия (ОРВИ)</w:t>
            </w:r>
          </w:p>
        </w:tc>
        <w:tc>
          <w:tcPr>
            <w:tcW w:w="765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Доля проектов нормативных правовых актов муниципального образования Тосненский район Ленинградской области, по которым была проведена оценка регулирующего воздействия в общем объеме проектов нормативных правовых актов муниципального образования Тосненский район Ленинградской области, подлежащих оценке регулирующего воздействия, %</w:t>
            </w:r>
          </w:p>
        </w:tc>
        <w:tc>
          <w:tcPr>
            <w:tcW w:w="1559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6F3351" w:rsidRPr="006F3351" w:rsidRDefault="002B2C3B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F3351" w:rsidRPr="006F3351" w:rsidRDefault="006F3351" w:rsidP="006F335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351" w:rsidRPr="006F3351" w:rsidRDefault="006F3351" w:rsidP="006F33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3351" w:rsidRPr="006F3351" w:rsidRDefault="006F3351" w:rsidP="006F33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35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Перечень мероприятий, реализация которых оказывает комплексное воздействие на состояние конкуренции, </w:t>
      </w:r>
    </w:p>
    <w:p w:rsidR="006F3351" w:rsidRPr="006F3351" w:rsidRDefault="006F3351" w:rsidP="006F33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целевые </w:t>
      </w:r>
      <w:proofErr w:type="gramStart"/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показатели</w:t>
      </w:r>
      <w:proofErr w:type="gramEnd"/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которым не устанавливаются</w:t>
      </w:r>
    </w:p>
    <w:p w:rsidR="006F3351" w:rsidRPr="006F3351" w:rsidRDefault="006F3351" w:rsidP="006F33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9"/>
        <w:gridCol w:w="4373"/>
        <w:gridCol w:w="2483"/>
        <w:gridCol w:w="2487"/>
        <w:gridCol w:w="2437"/>
        <w:gridCol w:w="2467"/>
      </w:tblGrid>
      <w:tr w:rsidR="006F3351" w:rsidRPr="006F3351" w:rsidTr="00F65C9A">
        <w:tc>
          <w:tcPr>
            <w:tcW w:w="539" w:type="dxa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4373" w:type="dxa"/>
          </w:tcPr>
          <w:p w:rsidR="006F3351" w:rsidRP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на официальном сайте администрации муниципального образования Тосненский район Ленинградской области в информационно-телекоммуникационной сети «Интернет» информации о результатах реализации муниципальной политики по развитию конкуренции </w:t>
            </w:r>
          </w:p>
        </w:tc>
        <w:tc>
          <w:tcPr>
            <w:tcW w:w="2483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Низкий уровень информированности потребителей</w:t>
            </w:r>
          </w:p>
        </w:tc>
        <w:tc>
          <w:tcPr>
            <w:tcW w:w="2487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Размещение информации по развитию конкуренции на сайте https://tosno.online/</w:t>
            </w:r>
          </w:p>
        </w:tc>
        <w:tc>
          <w:tcPr>
            <w:tcW w:w="2437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Ежегодно</w:t>
            </w:r>
          </w:p>
        </w:tc>
        <w:tc>
          <w:tcPr>
            <w:tcW w:w="2467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0"/>
              </w:rPr>
              <w:t>Комитет социально-экономического развития администрации муниципального образования Тосненский район Ленинградской области</w:t>
            </w:r>
          </w:p>
        </w:tc>
      </w:tr>
      <w:tr w:rsidR="006F3351" w:rsidRPr="006F3351" w:rsidTr="00F65C9A">
        <w:tc>
          <w:tcPr>
            <w:tcW w:w="539" w:type="dxa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4373" w:type="dxa"/>
          </w:tcPr>
          <w:p w:rsidR="006F3351" w:rsidRP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483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487" w:type="dxa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437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Ежегодно</w:t>
            </w:r>
          </w:p>
        </w:tc>
        <w:tc>
          <w:tcPr>
            <w:tcW w:w="2467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BD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муниципального образования Тосненский район Ленинградской области</w:t>
            </w:r>
          </w:p>
        </w:tc>
      </w:tr>
      <w:tr w:rsidR="006F3351" w:rsidRPr="006F3351" w:rsidTr="00F65C9A">
        <w:tc>
          <w:tcPr>
            <w:tcW w:w="539" w:type="dxa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4373" w:type="dxa"/>
          </w:tcPr>
          <w:p w:rsidR="006F3351" w:rsidRP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 </w:t>
            </w:r>
          </w:p>
          <w:p w:rsidR="006F3351" w:rsidRP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2483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487" w:type="dxa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437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31 декабря 2025 года</w:t>
            </w:r>
          </w:p>
        </w:tc>
        <w:tc>
          <w:tcPr>
            <w:tcW w:w="2467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муниципального образования Тосненский район Ленинградской области</w:t>
            </w:r>
          </w:p>
        </w:tc>
      </w:tr>
    </w:tbl>
    <w:p w:rsidR="006F3351" w:rsidRPr="006F3351" w:rsidRDefault="006F3351" w:rsidP="006F335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828A2" w:rsidRDefault="000828A2" w:rsidP="009B0F62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28A2" w:rsidSect="000E7D9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379"/>
    <w:multiLevelType w:val="hybridMultilevel"/>
    <w:tmpl w:val="17AA14EC"/>
    <w:lvl w:ilvl="0" w:tplc="F588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3D0F"/>
    <w:multiLevelType w:val="hybridMultilevel"/>
    <w:tmpl w:val="B02E4270"/>
    <w:lvl w:ilvl="0" w:tplc="6724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7B"/>
    <w:multiLevelType w:val="hybridMultilevel"/>
    <w:tmpl w:val="9E46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46DD8"/>
    <w:multiLevelType w:val="hybridMultilevel"/>
    <w:tmpl w:val="3E6E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97B53"/>
    <w:multiLevelType w:val="hybridMultilevel"/>
    <w:tmpl w:val="FD42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2DDC"/>
    <w:multiLevelType w:val="hybridMultilevel"/>
    <w:tmpl w:val="874C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F2A51"/>
    <w:rsid w:val="00007E99"/>
    <w:rsid w:val="00011C4D"/>
    <w:rsid w:val="00012972"/>
    <w:rsid w:val="0001622C"/>
    <w:rsid w:val="000415EF"/>
    <w:rsid w:val="00057DE7"/>
    <w:rsid w:val="00072DDA"/>
    <w:rsid w:val="000768C6"/>
    <w:rsid w:val="0007703D"/>
    <w:rsid w:val="000828A2"/>
    <w:rsid w:val="000E6136"/>
    <w:rsid w:val="00101D1C"/>
    <w:rsid w:val="00160B8F"/>
    <w:rsid w:val="00161D88"/>
    <w:rsid w:val="001746F9"/>
    <w:rsid w:val="00183500"/>
    <w:rsid w:val="001C5BE7"/>
    <w:rsid w:val="001E43FE"/>
    <w:rsid w:val="00232ADE"/>
    <w:rsid w:val="0023559C"/>
    <w:rsid w:val="00240AF7"/>
    <w:rsid w:val="002566A4"/>
    <w:rsid w:val="00265079"/>
    <w:rsid w:val="00286E57"/>
    <w:rsid w:val="0029753B"/>
    <w:rsid w:val="002B2C3B"/>
    <w:rsid w:val="002C74CC"/>
    <w:rsid w:val="003076DA"/>
    <w:rsid w:val="00331354"/>
    <w:rsid w:val="00335260"/>
    <w:rsid w:val="00347260"/>
    <w:rsid w:val="00356A35"/>
    <w:rsid w:val="00377C90"/>
    <w:rsid w:val="00386C20"/>
    <w:rsid w:val="00386C56"/>
    <w:rsid w:val="00391C93"/>
    <w:rsid w:val="0039602E"/>
    <w:rsid w:val="003A1483"/>
    <w:rsid w:val="003B58CA"/>
    <w:rsid w:val="003C3822"/>
    <w:rsid w:val="003C7A6B"/>
    <w:rsid w:val="003D3796"/>
    <w:rsid w:val="003E77A3"/>
    <w:rsid w:val="003F2F27"/>
    <w:rsid w:val="003F408A"/>
    <w:rsid w:val="003F54AB"/>
    <w:rsid w:val="003F6E1F"/>
    <w:rsid w:val="00413380"/>
    <w:rsid w:val="0042714A"/>
    <w:rsid w:val="004A206B"/>
    <w:rsid w:val="004C0E2B"/>
    <w:rsid w:val="004D0ADD"/>
    <w:rsid w:val="004E3502"/>
    <w:rsid w:val="00505199"/>
    <w:rsid w:val="005168C2"/>
    <w:rsid w:val="00527186"/>
    <w:rsid w:val="00527349"/>
    <w:rsid w:val="00533FAB"/>
    <w:rsid w:val="0054717E"/>
    <w:rsid w:val="00590C4C"/>
    <w:rsid w:val="005925BE"/>
    <w:rsid w:val="005933B6"/>
    <w:rsid w:val="005A128C"/>
    <w:rsid w:val="005A42EB"/>
    <w:rsid w:val="005A45C5"/>
    <w:rsid w:val="005D4345"/>
    <w:rsid w:val="005E13EA"/>
    <w:rsid w:val="005F2A51"/>
    <w:rsid w:val="005F316A"/>
    <w:rsid w:val="00614D5D"/>
    <w:rsid w:val="006343BD"/>
    <w:rsid w:val="006540FC"/>
    <w:rsid w:val="00691F73"/>
    <w:rsid w:val="006949D9"/>
    <w:rsid w:val="006C0123"/>
    <w:rsid w:val="006C6CFF"/>
    <w:rsid w:val="006D4DEF"/>
    <w:rsid w:val="006F3351"/>
    <w:rsid w:val="00715711"/>
    <w:rsid w:val="00735885"/>
    <w:rsid w:val="00740ED6"/>
    <w:rsid w:val="00770E02"/>
    <w:rsid w:val="00772535"/>
    <w:rsid w:val="00784BEE"/>
    <w:rsid w:val="0079059F"/>
    <w:rsid w:val="007A5033"/>
    <w:rsid w:val="007E5D16"/>
    <w:rsid w:val="007F4F99"/>
    <w:rsid w:val="007F77AF"/>
    <w:rsid w:val="0083693F"/>
    <w:rsid w:val="00853C05"/>
    <w:rsid w:val="008B25A5"/>
    <w:rsid w:val="008D13FD"/>
    <w:rsid w:val="008D5CD1"/>
    <w:rsid w:val="008E5723"/>
    <w:rsid w:val="008F3A4B"/>
    <w:rsid w:val="009050A5"/>
    <w:rsid w:val="00931FE7"/>
    <w:rsid w:val="00937B1E"/>
    <w:rsid w:val="00946F1E"/>
    <w:rsid w:val="0095256B"/>
    <w:rsid w:val="0095344C"/>
    <w:rsid w:val="00987ABD"/>
    <w:rsid w:val="00992446"/>
    <w:rsid w:val="009943DE"/>
    <w:rsid w:val="009B0F62"/>
    <w:rsid w:val="009B44D5"/>
    <w:rsid w:val="009C1863"/>
    <w:rsid w:val="00A16805"/>
    <w:rsid w:val="00A25805"/>
    <w:rsid w:val="00A3633B"/>
    <w:rsid w:val="00A420E9"/>
    <w:rsid w:val="00A532A5"/>
    <w:rsid w:val="00A83C51"/>
    <w:rsid w:val="00AC5DA5"/>
    <w:rsid w:val="00AD0001"/>
    <w:rsid w:val="00AE47A9"/>
    <w:rsid w:val="00B03C7F"/>
    <w:rsid w:val="00B12DE9"/>
    <w:rsid w:val="00B1353E"/>
    <w:rsid w:val="00B36A4C"/>
    <w:rsid w:val="00B44640"/>
    <w:rsid w:val="00B53C3D"/>
    <w:rsid w:val="00B710B0"/>
    <w:rsid w:val="00B9290A"/>
    <w:rsid w:val="00BB4239"/>
    <w:rsid w:val="00BC76FC"/>
    <w:rsid w:val="00BD29A5"/>
    <w:rsid w:val="00C07F2E"/>
    <w:rsid w:val="00C750B5"/>
    <w:rsid w:val="00C920D3"/>
    <w:rsid w:val="00C9344B"/>
    <w:rsid w:val="00CA2CE9"/>
    <w:rsid w:val="00CC7021"/>
    <w:rsid w:val="00CE57F8"/>
    <w:rsid w:val="00CE6B29"/>
    <w:rsid w:val="00D031A3"/>
    <w:rsid w:val="00D03940"/>
    <w:rsid w:val="00D03ABC"/>
    <w:rsid w:val="00D11DA6"/>
    <w:rsid w:val="00D46DFA"/>
    <w:rsid w:val="00D63AA5"/>
    <w:rsid w:val="00D9389F"/>
    <w:rsid w:val="00DA3292"/>
    <w:rsid w:val="00DB648E"/>
    <w:rsid w:val="00DD3A9F"/>
    <w:rsid w:val="00E13CCF"/>
    <w:rsid w:val="00E63360"/>
    <w:rsid w:val="00E957F6"/>
    <w:rsid w:val="00EA7D31"/>
    <w:rsid w:val="00EB6041"/>
    <w:rsid w:val="00ED1C46"/>
    <w:rsid w:val="00EE70A7"/>
    <w:rsid w:val="00F04A90"/>
    <w:rsid w:val="00F25E51"/>
    <w:rsid w:val="00F339A3"/>
    <w:rsid w:val="00F43314"/>
    <w:rsid w:val="00F562BA"/>
    <w:rsid w:val="00F65C9A"/>
    <w:rsid w:val="00F705C5"/>
    <w:rsid w:val="00F73ACD"/>
    <w:rsid w:val="00F837A1"/>
    <w:rsid w:val="00FD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F33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E76E-F45F-4EB5-95D4-D159E923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Колоцей Виктория Игоревна</cp:lastModifiedBy>
  <cp:revision>77</cp:revision>
  <cp:lastPrinted>2021-01-20T05:58:00Z</cp:lastPrinted>
  <dcterms:created xsi:type="dcterms:W3CDTF">2019-10-16T06:06:00Z</dcterms:created>
  <dcterms:modified xsi:type="dcterms:W3CDTF">2023-01-19T14:30:00Z</dcterms:modified>
</cp:coreProperties>
</file>