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23" w:rsidRPr="00612491" w:rsidRDefault="00AD4923" w:rsidP="00AD4923">
      <w:pPr>
        <w:jc w:val="center"/>
        <w:rPr>
          <w:sz w:val="24"/>
          <w:szCs w:val="24"/>
        </w:rPr>
      </w:pPr>
      <w:r w:rsidRPr="00612491">
        <w:rPr>
          <w:sz w:val="24"/>
          <w:szCs w:val="24"/>
        </w:rPr>
        <w:t>Правила проведения торгов</w:t>
      </w:r>
    </w:p>
    <w:p w:rsidR="00AD4923" w:rsidRPr="00612491" w:rsidRDefault="00AD4923" w:rsidP="00AD4923">
      <w:pPr>
        <w:jc w:val="center"/>
        <w:rPr>
          <w:sz w:val="24"/>
          <w:szCs w:val="24"/>
        </w:rPr>
      </w:pPr>
      <w:r w:rsidRPr="00612491">
        <w:rPr>
          <w:sz w:val="24"/>
          <w:szCs w:val="24"/>
        </w:rPr>
        <w:t>по продаже недвижимого имущества, находящегося в собственности муниципального образ</w:t>
      </w:r>
      <w:r w:rsidRPr="00612491">
        <w:rPr>
          <w:sz w:val="24"/>
          <w:szCs w:val="24"/>
        </w:rPr>
        <w:t>о</w:t>
      </w:r>
      <w:r w:rsidRPr="00612491">
        <w:rPr>
          <w:sz w:val="24"/>
          <w:szCs w:val="24"/>
        </w:rPr>
        <w:t xml:space="preserve">вания Тосненский район Ленинградской области </w:t>
      </w:r>
    </w:p>
    <w:p w:rsidR="00AD4923" w:rsidRPr="00612491" w:rsidRDefault="00AD4923" w:rsidP="00AD4923">
      <w:pPr>
        <w:jc w:val="center"/>
        <w:rPr>
          <w:sz w:val="24"/>
          <w:szCs w:val="24"/>
        </w:rPr>
      </w:pPr>
      <w:r w:rsidRPr="00612491">
        <w:rPr>
          <w:sz w:val="24"/>
          <w:szCs w:val="24"/>
        </w:rPr>
        <w:t>путем проведения аукциона в электронной форме</w:t>
      </w:r>
    </w:p>
    <w:p w:rsidR="00AD4923" w:rsidRPr="00612491" w:rsidRDefault="00AD4923" w:rsidP="00AD4923">
      <w:pPr>
        <w:jc w:val="center"/>
        <w:rPr>
          <w:sz w:val="24"/>
          <w:szCs w:val="24"/>
        </w:rPr>
      </w:pPr>
    </w:p>
    <w:p w:rsidR="00AD4923" w:rsidRDefault="00AD4923" w:rsidP="00AD4923">
      <w:pPr>
        <w:jc w:val="both"/>
        <w:rPr>
          <w:sz w:val="24"/>
          <w:szCs w:val="24"/>
        </w:rPr>
      </w:pPr>
      <w:r w:rsidRPr="00612491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Настоящие правила устанавливают порядок проведения продажи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имущества путем проведения аукциона в электронной форме в соответствии с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ниями, установленными Федеральным </w:t>
      </w:r>
      <w:hyperlink r:id="rId5" w:history="1">
        <w:r w:rsidRPr="000F375C">
          <w:rPr>
            <w:sz w:val="24"/>
            <w:szCs w:val="24"/>
          </w:rPr>
          <w:t>законом</w:t>
        </w:r>
      </w:hyperlink>
      <w:r w:rsidRPr="000F375C">
        <w:rPr>
          <w:sz w:val="24"/>
          <w:szCs w:val="24"/>
        </w:rPr>
        <w:t xml:space="preserve"> от </w:t>
      </w:r>
      <w:r>
        <w:rPr>
          <w:sz w:val="24"/>
          <w:szCs w:val="24"/>
        </w:rPr>
        <w:t>21.12.2001 № 178-ФЗ «О приватизации государственного и муниципального имущества», постановлением Правительства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 от 27.08.2012 № 860 «Об организации и проведении продажи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ственного или муниципального имущества в электронной форме», а также требованиями, установленными Регламентом организации и проведения электронных процедур,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ментом</w:t>
      </w:r>
      <w:proofErr w:type="gramEnd"/>
      <w:r>
        <w:rPr>
          <w:sz w:val="24"/>
          <w:szCs w:val="24"/>
        </w:rPr>
        <w:t xml:space="preserve"> торговой секции «Приватизация, аренда и продажа прав», утвержденными генеральным директором АО «Сбе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банк-АСТ».</w:t>
      </w:r>
    </w:p>
    <w:p w:rsidR="00AD4923" w:rsidRPr="00612491" w:rsidRDefault="00AD4923" w:rsidP="00AD49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2491">
        <w:rPr>
          <w:sz w:val="24"/>
          <w:szCs w:val="24"/>
        </w:rPr>
        <w:t>. Для участия в продаже имущества на аукционе претенденты перечисляют зад</w:t>
      </w:r>
      <w:r w:rsidRPr="00612491">
        <w:rPr>
          <w:sz w:val="24"/>
          <w:szCs w:val="24"/>
        </w:rPr>
        <w:t>а</w:t>
      </w:r>
      <w:r w:rsidRPr="00612491">
        <w:rPr>
          <w:sz w:val="24"/>
          <w:szCs w:val="24"/>
        </w:rPr>
        <w:t xml:space="preserve">ток в размере </w:t>
      </w:r>
      <w:r>
        <w:rPr>
          <w:sz w:val="24"/>
          <w:szCs w:val="24"/>
        </w:rPr>
        <w:t>1</w:t>
      </w:r>
      <w:r w:rsidRPr="00612491">
        <w:rPr>
          <w:sz w:val="24"/>
          <w:szCs w:val="24"/>
        </w:rPr>
        <w:t>0 процентов начальной цены продажи имущества в счет обеспечения опл</w:t>
      </w:r>
      <w:r w:rsidRPr="00612491">
        <w:rPr>
          <w:sz w:val="24"/>
          <w:szCs w:val="24"/>
        </w:rPr>
        <w:t>а</w:t>
      </w:r>
      <w:r w:rsidRPr="00612491">
        <w:rPr>
          <w:sz w:val="24"/>
          <w:szCs w:val="24"/>
        </w:rPr>
        <w:t>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</w:t>
      </w:r>
      <w:r w:rsidRPr="00612491">
        <w:rPr>
          <w:sz w:val="24"/>
          <w:szCs w:val="24"/>
        </w:rPr>
        <w:t>н</w:t>
      </w:r>
      <w:r w:rsidRPr="00612491">
        <w:rPr>
          <w:sz w:val="24"/>
          <w:szCs w:val="24"/>
        </w:rPr>
        <w:t>ным в информационном сообщении о проведен</w:t>
      </w:r>
      <w:proofErr w:type="gramStart"/>
      <w:r w:rsidRPr="00612491">
        <w:rPr>
          <w:sz w:val="24"/>
          <w:szCs w:val="24"/>
        </w:rPr>
        <w:t>ии ау</w:t>
      </w:r>
      <w:proofErr w:type="gramEnd"/>
      <w:r w:rsidRPr="00612491">
        <w:rPr>
          <w:sz w:val="24"/>
          <w:szCs w:val="24"/>
        </w:rPr>
        <w:t>кциона.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12491">
        <w:rPr>
          <w:sz w:val="24"/>
          <w:szCs w:val="24"/>
        </w:rPr>
        <w:t>. В день определения участников указанный в информационном сообщении о проведен</w:t>
      </w:r>
      <w:proofErr w:type="gramStart"/>
      <w:r w:rsidRPr="00612491">
        <w:rPr>
          <w:sz w:val="24"/>
          <w:szCs w:val="24"/>
        </w:rPr>
        <w:t>ии ау</w:t>
      </w:r>
      <w:proofErr w:type="gramEnd"/>
      <w:r w:rsidRPr="00612491">
        <w:rPr>
          <w:sz w:val="24"/>
          <w:szCs w:val="24"/>
        </w:rPr>
        <w:t xml:space="preserve">кциона оператор электронной площадки через </w:t>
      </w:r>
      <w:r>
        <w:rPr>
          <w:sz w:val="24"/>
          <w:szCs w:val="24"/>
        </w:rPr>
        <w:t>«</w:t>
      </w:r>
      <w:r w:rsidRPr="00612491">
        <w:rPr>
          <w:sz w:val="24"/>
          <w:szCs w:val="24"/>
        </w:rPr>
        <w:t>личный кабинет</w:t>
      </w:r>
      <w:r>
        <w:rPr>
          <w:sz w:val="24"/>
          <w:szCs w:val="24"/>
        </w:rPr>
        <w:t>»</w:t>
      </w:r>
      <w:r w:rsidRPr="00612491">
        <w:rPr>
          <w:sz w:val="24"/>
          <w:szCs w:val="24"/>
        </w:rPr>
        <w:t xml:space="preserve"> продавца обеспеч</w:t>
      </w:r>
      <w:r w:rsidRPr="00612491">
        <w:rPr>
          <w:sz w:val="24"/>
          <w:szCs w:val="24"/>
        </w:rPr>
        <w:t>и</w:t>
      </w:r>
      <w:r w:rsidRPr="00612491">
        <w:rPr>
          <w:sz w:val="24"/>
          <w:szCs w:val="24"/>
        </w:rPr>
        <w:t>вает доступ продавца к поданным претендентами заявкам и документам, а также к журналу приема заявок.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12491">
        <w:rPr>
          <w:sz w:val="24"/>
          <w:szCs w:val="24"/>
        </w:rPr>
        <w:t xml:space="preserve">. </w:t>
      </w:r>
      <w:proofErr w:type="gramStart"/>
      <w:r w:rsidRPr="00612491">
        <w:rPr>
          <w:sz w:val="24"/>
          <w:szCs w:val="24"/>
        </w:rPr>
        <w:t>Продавец в день рассмотрения заявок и документов претендентов и установл</w:t>
      </w:r>
      <w:r w:rsidRPr="00612491">
        <w:rPr>
          <w:sz w:val="24"/>
          <w:szCs w:val="24"/>
        </w:rPr>
        <w:t>е</w:t>
      </w:r>
      <w:r w:rsidRPr="00612491">
        <w:rPr>
          <w:sz w:val="24"/>
          <w:szCs w:val="24"/>
        </w:rPr>
        <w:t>ния факта поступления задатка подписывает протокол о признании претендентов учас</w:t>
      </w:r>
      <w:r w:rsidRPr="00612491">
        <w:rPr>
          <w:sz w:val="24"/>
          <w:szCs w:val="24"/>
        </w:rPr>
        <w:t>т</w:t>
      </w:r>
      <w:r w:rsidRPr="00612491">
        <w:rPr>
          <w:sz w:val="24"/>
          <w:szCs w:val="24"/>
        </w:rPr>
        <w:t>никами, в котором приводится перечень принятых заявок (с указанием имен (наименов</w:t>
      </w:r>
      <w:r w:rsidRPr="00612491">
        <w:rPr>
          <w:sz w:val="24"/>
          <w:szCs w:val="24"/>
        </w:rPr>
        <w:t>а</w:t>
      </w:r>
      <w:r w:rsidRPr="00612491">
        <w:rPr>
          <w:sz w:val="24"/>
          <w:szCs w:val="24"/>
        </w:rPr>
        <w:t>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</w:t>
      </w:r>
      <w:r w:rsidRPr="00612491">
        <w:rPr>
          <w:sz w:val="24"/>
          <w:szCs w:val="24"/>
        </w:rPr>
        <w:t>а</w:t>
      </w:r>
      <w:r w:rsidRPr="00612491">
        <w:rPr>
          <w:sz w:val="24"/>
          <w:szCs w:val="24"/>
        </w:rPr>
        <w:t>стию в аукционе, с указанием оснований отказа.</w:t>
      </w:r>
      <w:proofErr w:type="gramEnd"/>
    </w:p>
    <w:p w:rsidR="00AD4923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12491">
        <w:rPr>
          <w:sz w:val="24"/>
          <w:szCs w:val="24"/>
        </w:rPr>
        <w:t>. Не позднее следующего рабочего дня после дня подписания протокола о призн</w:t>
      </w:r>
      <w:r w:rsidRPr="00612491">
        <w:rPr>
          <w:sz w:val="24"/>
          <w:szCs w:val="24"/>
        </w:rPr>
        <w:t>а</w:t>
      </w:r>
      <w:r w:rsidRPr="00612491">
        <w:rPr>
          <w:sz w:val="24"/>
          <w:szCs w:val="24"/>
        </w:rPr>
        <w:t>нии претендентов участниками всем претендентам, подавшим заявки, направляется ув</w:t>
      </w:r>
      <w:r w:rsidRPr="00612491">
        <w:rPr>
          <w:sz w:val="24"/>
          <w:szCs w:val="24"/>
        </w:rPr>
        <w:t>е</w:t>
      </w:r>
      <w:r w:rsidRPr="00612491">
        <w:rPr>
          <w:sz w:val="24"/>
          <w:szCs w:val="24"/>
        </w:rPr>
        <w:t>домление о признании их участниками аукциона или об отказе в признании участниками аукциона с ук</w:t>
      </w:r>
      <w:r w:rsidRPr="00612491">
        <w:rPr>
          <w:sz w:val="24"/>
          <w:szCs w:val="24"/>
        </w:rPr>
        <w:t>а</w:t>
      </w:r>
      <w:r w:rsidRPr="00612491">
        <w:rPr>
          <w:sz w:val="24"/>
          <w:szCs w:val="24"/>
        </w:rPr>
        <w:t>занием оснований отказа.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Интернет для размещения информации о проведении торгов, опред</w:t>
      </w:r>
      <w:r w:rsidRPr="00612491">
        <w:rPr>
          <w:sz w:val="24"/>
          <w:szCs w:val="24"/>
        </w:rPr>
        <w:t>е</w:t>
      </w:r>
      <w:r w:rsidRPr="00612491">
        <w:rPr>
          <w:sz w:val="24"/>
          <w:szCs w:val="24"/>
        </w:rPr>
        <w:t xml:space="preserve">ленном Правительством Российской Федерации, а </w:t>
      </w:r>
      <w:r>
        <w:rPr>
          <w:sz w:val="24"/>
          <w:szCs w:val="24"/>
        </w:rPr>
        <w:t xml:space="preserve">также на сайте продавца в сети </w:t>
      </w:r>
      <w:r w:rsidRPr="00612491">
        <w:rPr>
          <w:sz w:val="24"/>
          <w:szCs w:val="24"/>
        </w:rPr>
        <w:t>Инте</w:t>
      </w:r>
      <w:r w:rsidRPr="00612491">
        <w:rPr>
          <w:sz w:val="24"/>
          <w:szCs w:val="24"/>
        </w:rPr>
        <w:t>р</w:t>
      </w:r>
      <w:r w:rsidRPr="00612491">
        <w:rPr>
          <w:sz w:val="24"/>
          <w:szCs w:val="24"/>
        </w:rPr>
        <w:t>нет.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12491">
        <w:rPr>
          <w:sz w:val="24"/>
          <w:szCs w:val="24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612491">
        <w:rPr>
          <w:sz w:val="24"/>
          <w:szCs w:val="24"/>
        </w:rPr>
        <w:t>ии ау</w:t>
      </w:r>
      <w:proofErr w:type="gramEnd"/>
      <w:r w:rsidRPr="00612491">
        <w:rPr>
          <w:sz w:val="24"/>
          <w:szCs w:val="24"/>
        </w:rPr>
        <w:t>кциона, путем последовательного повышения участниками начал</w:t>
      </w:r>
      <w:r w:rsidRPr="00612491">
        <w:rPr>
          <w:sz w:val="24"/>
          <w:szCs w:val="24"/>
        </w:rPr>
        <w:t>ь</w:t>
      </w:r>
      <w:r w:rsidRPr="00612491">
        <w:rPr>
          <w:sz w:val="24"/>
          <w:szCs w:val="24"/>
        </w:rPr>
        <w:t xml:space="preserve">ной цены продажи на величину, равную либо кратную величине </w:t>
      </w:r>
      <w:r>
        <w:rPr>
          <w:sz w:val="24"/>
          <w:szCs w:val="24"/>
        </w:rPr>
        <w:t>«</w:t>
      </w:r>
      <w:r w:rsidRPr="00612491">
        <w:rPr>
          <w:sz w:val="24"/>
          <w:szCs w:val="24"/>
        </w:rPr>
        <w:t>шага аукциона</w:t>
      </w:r>
      <w:r>
        <w:rPr>
          <w:sz w:val="24"/>
          <w:szCs w:val="24"/>
        </w:rPr>
        <w:t>»</w:t>
      </w:r>
      <w:r w:rsidRPr="00612491">
        <w:rPr>
          <w:sz w:val="24"/>
          <w:szCs w:val="24"/>
        </w:rPr>
        <w:t>.</w:t>
      </w:r>
    </w:p>
    <w:p w:rsidR="00AD4923" w:rsidRPr="00612491" w:rsidRDefault="00AD4923" w:rsidP="00AD49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12491">
        <w:rPr>
          <w:sz w:val="24"/>
          <w:szCs w:val="24"/>
        </w:rPr>
        <w:t>Шаг аукциона</w:t>
      </w:r>
      <w:r>
        <w:rPr>
          <w:sz w:val="24"/>
          <w:szCs w:val="24"/>
        </w:rPr>
        <w:t>»</w:t>
      </w:r>
      <w:r w:rsidRPr="00612491">
        <w:rPr>
          <w:sz w:val="24"/>
          <w:szCs w:val="24"/>
        </w:rPr>
        <w:t xml:space="preserve"> устанавливается продавцом в фиксированной сумме  и не изменяется в теч</w:t>
      </w:r>
      <w:r w:rsidRPr="00612491">
        <w:rPr>
          <w:sz w:val="24"/>
          <w:szCs w:val="24"/>
        </w:rPr>
        <w:t>е</w:t>
      </w:r>
      <w:r w:rsidRPr="00612491">
        <w:rPr>
          <w:sz w:val="24"/>
          <w:szCs w:val="24"/>
        </w:rPr>
        <w:t>ние всего аукциона.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12491">
        <w:rPr>
          <w:sz w:val="24"/>
          <w:szCs w:val="24"/>
        </w:rPr>
        <w:t>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</w:t>
      </w:r>
      <w:r w:rsidRPr="00612491">
        <w:rPr>
          <w:sz w:val="24"/>
          <w:szCs w:val="24"/>
        </w:rPr>
        <w:t>в</w:t>
      </w:r>
      <w:r w:rsidRPr="00612491">
        <w:rPr>
          <w:sz w:val="24"/>
          <w:szCs w:val="24"/>
        </w:rPr>
        <w:t>ления ими предложений о цене имущества.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12491">
        <w:rPr>
          <w:sz w:val="24"/>
          <w:szCs w:val="24"/>
        </w:rPr>
        <w:t>. Со времени начала проведения процедуры аукциона оператором электронной площадки размещается: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 xml:space="preserve">а) в открытой части электронной площадки </w:t>
      </w:r>
      <w:r w:rsidRPr="0065172F">
        <w:rPr>
          <w:sz w:val="24"/>
          <w:szCs w:val="24"/>
        </w:rPr>
        <w:t>–</w:t>
      </w:r>
      <w:r w:rsidRPr="00612491">
        <w:rPr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>
        <w:rPr>
          <w:sz w:val="24"/>
          <w:szCs w:val="24"/>
        </w:rPr>
        <w:t>«</w:t>
      </w:r>
      <w:r w:rsidRPr="00612491">
        <w:rPr>
          <w:sz w:val="24"/>
          <w:szCs w:val="24"/>
        </w:rPr>
        <w:t>шага ау</w:t>
      </w:r>
      <w:r w:rsidRPr="00612491">
        <w:rPr>
          <w:sz w:val="24"/>
          <w:szCs w:val="24"/>
        </w:rPr>
        <w:t>к</w:t>
      </w:r>
      <w:r w:rsidRPr="00612491">
        <w:rPr>
          <w:sz w:val="24"/>
          <w:szCs w:val="24"/>
        </w:rPr>
        <w:t>циона</w:t>
      </w:r>
      <w:r>
        <w:rPr>
          <w:sz w:val="24"/>
          <w:szCs w:val="24"/>
        </w:rPr>
        <w:t>»</w:t>
      </w:r>
      <w:r w:rsidRPr="00612491">
        <w:rPr>
          <w:sz w:val="24"/>
          <w:szCs w:val="24"/>
        </w:rPr>
        <w:t>;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lastRenderedPageBreak/>
        <w:t>б) в закрытой части электронной площадки - помимо информации, указанной в откр</w:t>
      </w:r>
      <w:r w:rsidRPr="00612491">
        <w:rPr>
          <w:sz w:val="24"/>
          <w:szCs w:val="24"/>
        </w:rPr>
        <w:t>ы</w:t>
      </w:r>
      <w:r w:rsidRPr="00612491">
        <w:rPr>
          <w:sz w:val="24"/>
          <w:szCs w:val="24"/>
        </w:rPr>
        <w:t>той части электронной площадки, также предложения о цене имущества и время их поступл</w:t>
      </w:r>
      <w:r w:rsidRPr="00612491">
        <w:rPr>
          <w:sz w:val="24"/>
          <w:szCs w:val="24"/>
        </w:rPr>
        <w:t>е</w:t>
      </w:r>
      <w:r w:rsidRPr="00612491">
        <w:rPr>
          <w:sz w:val="24"/>
          <w:szCs w:val="24"/>
        </w:rPr>
        <w:t>ния, величина повышения начальной цены (</w:t>
      </w:r>
      <w:r>
        <w:rPr>
          <w:sz w:val="24"/>
          <w:szCs w:val="24"/>
        </w:rPr>
        <w:t>«</w:t>
      </w:r>
      <w:r w:rsidRPr="00612491">
        <w:rPr>
          <w:sz w:val="24"/>
          <w:szCs w:val="24"/>
        </w:rPr>
        <w:t>шаг аукциона</w:t>
      </w:r>
      <w:r>
        <w:rPr>
          <w:sz w:val="24"/>
          <w:szCs w:val="24"/>
        </w:rPr>
        <w:t>»</w:t>
      </w:r>
      <w:r w:rsidRPr="00612491">
        <w:rPr>
          <w:sz w:val="24"/>
          <w:szCs w:val="24"/>
        </w:rPr>
        <w:t>), время, оставшееся до окончания приема предложений о цене имущества.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12491">
        <w:rPr>
          <w:sz w:val="24"/>
          <w:szCs w:val="24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</w:t>
      </w:r>
      <w:r w:rsidRPr="00612491">
        <w:rPr>
          <w:sz w:val="24"/>
          <w:szCs w:val="24"/>
        </w:rPr>
        <w:t>е</w:t>
      </w:r>
      <w:r w:rsidRPr="00612491">
        <w:rPr>
          <w:sz w:val="24"/>
          <w:szCs w:val="24"/>
        </w:rPr>
        <w:t>чение указанного времени: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>а) поступило предложение о начальной цене имущества, то время для представл</w:t>
      </w:r>
      <w:r w:rsidRPr="00612491">
        <w:rPr>
          <w:sz w:val="24"/>
          <w:szCs w:val="24"/>
        </w:rPr>
        <w:t>е</w:t>
      </w:r>
      <w:r w:rsidRPr="00612491">
        <w:rPr>
          <w:sz w:val="24"/>
          <w:szCs w:val="24"/>
        </w:rPr>
        <w:t xml:space="preserve">ния следующих предложений об увеличенной на </w:t>
      </w:r>
      <w:r>
        <w:rPr>
          <w:sz w:val="24"/>
          <w:szCs w:val="24"/>
        </w:rPr>
        <w:t>«</w:t>
      </w:r>
      <w:r w:rsidRPr="00612491">
        <w:rPr>
          <w:sz w:val="24"/>
          <w:szCs w:val="24"/>
        </w:rPr>
        <w:t>шаг аукциона</w:t>
      </w:r>
      <w:r>
        <w:rPr>
          <w:sz w:val="24"/>
          <w:szCs w:val="24"/>
        </w:rPr>
        <w:t>»</w:t>
      </w:r>
      <w:r w:rsidRPr="00612491">
        <w:rPr>
          <w:sz w:val="24"/>
          <w:szCs w:val="24"/>
        </w:rPr>
        <w:t xml:space="preserve"> цене имущества продл</w:t>
      </w:r>
      <w:r w:rsidRPr="00612491">
        <w:rPr>
          <w:sz w:val="24"/>
          <w:szCs w:val="24"/>
        </w:rPr>
        <w:t>е</w:t>
      </w:r>
      <w:r w:rsidRPr="00612491">
        <w:rPr>
          <w:sz w:val="24"/>
          <w:szCs w:val="24"/>
        </w:rPr>
        <w:t>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</w:t>
      </w:r>
      <w:r w:rsidRPr="00612491">
        <w:rPr>
          <w:sz w:val="24"/>
          <w:szCs w:val="24"/>
        </w:rPr>
        <w:t>е</w:t>
      </w:r>
      <w:r w:rsidRPr="00612491">
        <w:rPr>
          <w:sz w:val="24"/>
          <w:szCs w:val="24"/>
        </w:rPr>
        <w:t>ние не поступило, аукцион с помощью программно-аппаратных средств электронной площа</w:t>
      </w:r>
      <w:r w:rsidRPr="00612491">
        <w:rPr>
          <w:sz w:val="24"/>
          <w:szCs w:val="24"/>
        </w:rPr>
        <w:t>д</w:t>
      </w:r>
      <w:r w:rsidRPr="00612491">
        <w:rPr>
          <w:sz w:val="24"/>
          <w:szCs w:val="24"/>
        </w:rPr>
        <w:t>ки завершается;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</w:t>
      </w:r>
      <w:r w:rsidRPr="00612491">
        <w:rPr>
          <w:sz w:val="24"/>
          <w:szCs w:val="24"/>
        </w:rPr>
        <w:t>е</w:t>
      </w:r>
      <w:r w:rsidRPr="00612491">
        <w:rPr>
          <w:sz w:val="24"/>
          <w:szCs w:val="24"/>
        </w:rPr>
        <w:t>ния аукциона.</w:t>
      </w:r>
      <w:r>
        <w:rPr>
          <w:sz w:val="24"/>
          <w:szCs w:val="24"/>
        </w:rPr>
        <w:t xml:space="preserve"> 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12491">
        <w:rPr>
          <w:sz w:val="24"/>
          <w:szCs w:val="24"/>
        </w:rPr>
        <w:t>. При этом программными средствами электронной площадки обеспечивается: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>
        <w:rPr>
          <w:sz w:val="24"/>
          <w:szCs w:val="24"/>
        </w:rPr>
        <w:t>«</w:t>
      </w:r>
      <w:r w:rsidRPr="00612491">
        <w:rPr>
          <w:sz w:val="24"/>
          <w:szCs w:val="24"/>
        </w:rPr>
        <w:t>шага аукциона</w:t>
      </w:r>
      <w:r>
        <w:rPr>
          <w:sz w:val="24"/>
          <w:szCs w:val="24"/>
        </w:rPr>
        <w:t>»</w:t>
      </w:r>
      <w:r w:rsidRPr="00612491">
        <w:rPr>
          <w:sz w:val="24"/>
          <w:szCs w:val="24"/>
        </w:rPr>
        <w:t>;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612491">
        <w:rPr>
          <w:sz w:val="24"/>
          <w:szCs w:val="24"/>
        </w:rPr>
        <w:t>. Победителем признается участник, предложивший наиболее высокую цену имущества.</w:t>
      </w:r>
    </w:p>
    <w:p w:rsidR="00AD4923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12491">
        <w:rPr>
          <w:sz w:val="24"/>
          <w:szCs w:val="24"/>
        </w:rPr>
        <w:t>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124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Протокол об итогах аукциона удостоверяет право победителя или лица,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ского лица </w:t>
      </w:r>
      <w:r w:rsidRPr="00E2526F">
        <w:rPr>
          <w:sz w:val="24"/>
          <w:szCs w:val="24"/>
        </w:rPr>
        <w:t>–</w:t>
      </w:r>
      <w:r>
        <w:rPr>
          <w:sz w:val="24"/>
          <w:szCs w:val="24"/>
        </w:rPr>
        <w:t xml:space="preserve"> победителя аукциона или лица, признанного единственным участником ау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циона, цену имущества, предложенную победителем, или начальную цену имущества, в случае если лицо признано единственным участником аукциона </w:t>
      </w:r>
      <w:r w:rsidRPr="00E2526F">
        <w:rPr>
          <w:sz w:val="24"/>
          <w:szCs w:val="24"/>
        </w:rPr>
        <w:t>–</w:t>
      </w:r>
      <w:r>
        <w:rPr>
          <w:sz w:val="24"/>
          <w:szCs w:val="24"/>
        </w:rPr>
        <w:t xml:space="preserve"> фамилию, имя, отчество (при наличии) или наименование юридического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лица </w:t>
      </w:r>
      <w:r w:rsidRPr="00E2526F">
        <w:rPr>
          <w:sz w:val="24"/>
          <w:szCs w:val="24"/>
        </w:rPr>
        <w:t>–</w:t>
      </w:r>
      <w:r>
        <w:rPr>
          <w:sz w:val="24"/>
          <w:szCs w:val="24"/>
        </w:rPr>
        <w:t xml:space="preserve"> участника продажи, который сд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лал предпоследнее предложение о цене такого имущества в ходе продажи (за исключен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случаев, если заявку на участие в аукционе подало только одно лицо, признанное еди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ственным участником аукциона), и подписывается продавцом в течение одного часа с момента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>
        <w:rPr>
          <w:sz w:val="24"/>
          <w:szCs w:val="24"/>
        </w:rPr>
        <w:t xml:space="preserve"> за днем подвед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итогов аукциона, в случае если заявку на участие в аукционе подало только одно лицо, признанное единственным участн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ком аукциона</w:t>
      </w:r>
      <w:r w:rsidRPr="00612491">
        <w:rPr>
          <w:sz w:val="24"/>
          <w:szCs w:val="24"/>
        </w:rPr>
        <w:t>.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612491">
        <w:rPr>
          <w:sz w:val="24"/>
          <w:szCs w:val="24"/>
        </w:rPr>
        <w:t>. Процедура аукциона считается завершенной со времени подписания продавцом протокола об итогах аукциона.</w:t>
      </w:r>
    </w:p>
    <w:p w:rsidR="00AD4923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612491">
        <w:rPr>
          <w:sz w:val="24"/>
          <w:szCs w:val="24"/>
        </w:rPr>
        <w:t>. Аукцион признается несостоявшимся в следующих случаях:</w:t>
      </w:r>
    </w:p>
    <w:p w:rsidR="00AD4923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AD4923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лицо, признанное единственным участником аукциона, отказалось от заключ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договора купли-продажи;</w:t>
      </w:r>
    </w:p>
    <w:p w:rsidR="00AD4923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ни один из участников не сделал предложение о начал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цене имущества.</w:t>
      </w:r>
    </w:p>
    <w:p w:rsidR="00AD4923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612491">
        <w:rPr>
          <w:sz w:val="24"/>
          <w:szCs w:val="24"/>
        </w:rPr>
        <w:t>. Решение о признан</w:t>
      </w:r>
      <w:proofErr w:type="gramStart"/>
      <w:r w:rsidRPr="00612491">
        <w:rPr>
          <w:sz w:val="24"/>
          <w:szCs w:val="24"/>
        </w:rPr>
        <w:t>ии ау</w:t>
      </w:r>
      <w:proofErr w:type="gramEnd"/>
      <w:r w:rsidRPr="00612491">
        <w:rPr>
          <w:sz w:val="24"/>
          <w:szCs w:val="24"/>
        </w:rPr>
        <w:t>кциона несостоявшимся оформляется протоколом.</w:t>
      </w:r>
    </w:p>
    <w:p w:rsidR="00AD4923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7</w:t>
      </w:r>
      <w:r w:rsidRPr="00612491">
        <w:rPr>
          <w:sz w:val="24"/>
          <w:szCs w:val="24"/>
        </w:rPr>
        <w:t>.</w:t>
      </w:r>
      <w:r>
        <w:rPr>
          <w:sz w:val="24"/>
          <w:szCs w:val="24"/>
        </w:rPr>
        <w:t xml:space="preserve">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протокола, а также размещается в открытой части электронной площадки следующая информация:</w:t>
      </w:r>
    </w:p>
    <w:p w:rsidR="00AD4923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имущества и иные позволяющие его индивидуализировать свед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(спецификация лота); </w:t>
      </w:r>
    </w:p>
    <w:p w:rsidR="00AD4923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цена сделки;</w:t>
      </w:r>
    </w:p>
    <w:p w:rsidR="00AD4923" w:rsidRDefault="00AD4923" w:rsidP="00AD492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фамилия, имя, отчество физического лица или наименование юридического лица </w:t>
      </w:r>
      <w:r w:rsidRPr="00E2526F">
        <w:rPr>
          <w:sz w:val="24"/>
          <w:szCs w:val="24"/>
        </w:rPr>
        <w:t>–</w:t>
      </w:r>
      <w:r>
        <w:rPr>
          <w:sz w:val="24"/>
          <w:szCs w:val="24"/>
        </w:rPr>
        <w:t xml:space="preserve"> победителя или лица, признанного единственным участником ау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циона.</w:t>
      </w:r>
    </w:p>
    <w:p w:rsidR="00AD4923" w:rsidRPr="00612491" w:rsidRDefault="00AD4923" w:rsidP="00AD4923">
      <w:pPr>
        <w:pStyle w:val="a3"/>
        <w:ind w:firstLine="720"/>
        <w:jc w:val="both"/>
        <w:rPr>
          <w:sz w:val="24"/>
          <w:szCs w:val="24"/>
        </w:rPr>
      </w:pPr>
      <w:r w:rsidRPr="00612491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612491">
        <w:rPr>
          <w:sz w:val="24"/>
          <w:szCs w:val="24"/>
        </w:rPr>
        <w:t>. В течение 5 рабочих дней со дня подведения итогов аукциона с победителем</w:t>
      </w:r>
      <w:r>
        <w:rPr>
          <w:sz w:val="24"/>
          <w:szCs w:val="24"/>
        </w:rPr>
        <w:t xml:space="preserve"> или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цом, признанным единственным участником аукциона, </w:t>
      </w:r>
      <w:r w:rsidRPr="00612491">
        <w:rPr>
          <w:sz w:val="24"/>
          <w:szCs w:val="24"/>
        </w:rPr>
        <w:t>заключается договор купли-продажи имущества в форме электронного документа.</w:t>
      </w:r>
    </w:p>
    <w:p w:rsidR="00AD4923" w:rsidRDefault="00AD4923" w:rsidP="00AD49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2491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612491">
        <w:rPr>
          <w:sz w:val="24"/>
          <w:szCs w:val="24"/>
        </w:rPr>
        <w:t>.</w:t>
      </w:r>
      <w:r>
        <w:rPr>
          <w:sz w:val="24"/>
          <w:szCs w:val="24"/>
        </w:rPr>
        <w:t xml:space="preserve">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ственным участником аукциона, утрачивает право на заключение указанного договора, задаток ему не возвращается.</w:t>
      </w:r>
    </w:p>
    <w:p w:rsidR="00AD4923" w:rsidRPr="00612491" w:rsidRDefault="00AD4923" w:rsidP="00AD49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612491">
        <w:rPr>
          <w:sz w:val="24"/>
          <w:szCs w:val="24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</w:t>
      </w:r>
      <w:r w:rsidRPr="00612491">
        <w:rPr>
          <w:sz w:val="24"/>
          <w:szCs w:val="24"/>
        </w:rPr>
        <w:t>о</w:t>
      </w:r>
      <w:r w:rsidRPr="00612491">
        <w:rPr>
          <w:sz w:val="24"/>
          <w:szCs w:val="24"/>
        </w:rPr>
        <w:t>говором купли-продажи имущества не позднее чем через 30 календарных дней после дня оплаты имущ</w:t>
      </w:r>
      <w:r w:rsidRPr="00612491">
        <w:rPr>
          <w:sz w:val="24"/>
          <w:szCs w:val="24"/>
        </w:rPr>
        <w:t>е</w:t>
      </w:r>
      <w:r w:rsidRPr="00612491">
        <w:rPr>
          <w:sz w:val="24"/>
          <w:szCs w:val="24"/>
        </w:rPr>
        <w:t>ства.</w:t>
      </w:r>
    </w:p>
    <w:p w:rsidR="00AD4923" w:rsidRPr="00612491" w:rsidRDefault="00AD4923" w:rsidP="00AD4923">
      <w:pPr>
        <w:pStyle w:val="a3"/>
        <w:jc w:val="both"/>
        <w:rPr>
          <w:sz w:val="24"/>
          <w:szCs w:val="24"/>
          <w:highlight w:val="yellow"/>
        </w:rPr>
      </w:pPr>
    </w:p>
    <w:p w:rsidR="00FC7402" w:rsidRDefault="00FC7402">
      <w:bookmarkStart w:id="0" w:name="_GoBack"/>
      <w:bookmarkEnd w:id="0"/>
    </w:p>
    <w:sectPr w:rsidR="00FC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23"/>
    <w:rsid w:val="00AD4923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4D3AD97B9BA79AF807807C667005D6820D75F2BEEFBFB77A7B1AC9704F12C749AD480B43CF86D49BF7086FA770CCC4963FB6CA6CH9Q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Светлана Дмитриевна</dc:creator>
  <cp:lastModifiedBy>Дудрова Светлана Дмитриевна</cp:lastModifiedBy>
  <cp:revision>1</cp:revision>
  <dcterms:created xsi:type="dcterms:W3CDTF">2023-01-19T04:22:00Z</dcterms:created>
  <dcterms:modified xsi:type="dcterms:W3CDTF">2023-01-19T04:22:00Z</dcterms:modified>
</cp:coreProperties>
</file>