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7B" w:rsidRDefault="00AC7505" w:rsidP="00130D7B"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5852E034" wp14:editId="7E700001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60EC2" w:rsidRDefault="00AC7505" w:rsidP="00130D7B">
      <w:r>
        <w:t>21.10.2020                                          60</w:t>
      </w:r>
    </w:p>
    <w:p w:rsidR="00160EC2" w:rsidRDefault="00160EC2" w:rsidP="00130D7B"/>
    <w:p w:rsidR="00160EC2" w:rsidRDefault="00160EC2" w:rsidP="00130D7B"/>
    <w:p w:rsidR="00160EC2" w:rsidRDefault="00160EC2" w:rsidP="00130D7B"/>
    <w:p w:rsidR="00160EC2" w:rsidRDefault="00160EC2" w:rsidP="00130D7B"/>
    <w:p w:rsidR="00130D7B" w:rsidRDefault="00130D7B" w:rsidP="00130D7B">
      <w:r>
        <w:t>О внесении изменений в решение совета депутатов</w:t>
      </w:r>
    </w:p>
    <w:p w:rsidR="00130D7B" w:rsidRDefault="00130D7B" w:rsidP="00130D7B">
      <w:r>
        <w:t>Тосненского городского поселения Тосненского района</w:t>
      </w:r>
    </w:p>
    <w:p w:rsidR="00130D7B" w:rsidRDefault="00130D7B" w:rsidP="00130D7B">
      <w:r>
        <w:t>Ленингр</w:t>
      </w:r>
      <w:r w:rsidR="0069710A">
        <w:t>адской области от 20.11.2015 № 54</w:t>
      </w:r>
      <w:r>
        <w:t xml:space="preserve"> «Об установлении</w:t>
      </w:r>
    </w:p>
    <w:p w:rsidR="00130D7B" w:rsidRDefault="00130D7B" w:rsidP="00130D7B">
      <w:r>
        <w:t xml:space="preserve">и </w:t>
      </w:r>
      <w:proofErr w:type="gramStart"/>
      <w:r>
        <w:t>введении</w:t>
      </w:r>
      <w:proofErr w:type="gramEnd"/>
      <w:r>
        <w:t xml:space="preserve"> на территории Тосненского городского поселения</w:t>
      </w:r>
    </w:p>
    <w:p w:rsidR="00130D7B" w:rsidRDefault="00130D7B" w:rsidP="00130D7B">
      <w:r>
        <w:t>Тосненского района Ленинградской области налога</w:t>
      </w:r>
    </w:p>
    <w:p w:rsidR="00130D7B" w:rsidRDefault="00130D7B" w:rsidP="00130D7B">
      <w:r>
        <w:t>на имущество физических лиц»</w:t>
      </w:r>
    </w:p>
    <w:p w:rsidR="00130D7B" w:rsidRPr="00130D7B" w:rsidRDefault="00130D7B" w:rsidP="00130D7B"/>
    <w:p w:rsidR="00130D7B" w:rsidRDefault="00130D7B" w:rsidP="00130D7B"/>
    <w:p w:rsidR="00160EC2" w:rsidRDefault="00160EC2" w:rsidP="00130D7B"/>
    <w:p w:rsidR="00160EC2" w:rsidRDefault="00160EC2" w:rsidP="00130D7B"/>
    <w:p w:rsidR="00130D7B" w:rsidRDefault="00130D7B" w:rsidP="00160EC2">
      <w:pPr>
        <w:ind w:firstLine="567"/>
        <w:jc w:val="both"/>
      </w:pPr>
      <w:r>
        <w:t>В соответствии с Федеральным законом от</w:t>
      </w:r>
      <w:r w:rsidR="002B318E">
        <w:t xml:space="preserve"> 03.08.2018 № </w:t>
      </w:r>
      <w:r w:rsidR="004C5F8F">
        <w:t>334-ФЗ «О внесении изм</w:t>
      </w:r>
      <w:r w:rsidR="004C5F8F">
        <w:t>е</w:t>
      </w:r>
      <w:r w:rsidR="004C5F8F">
        <w:t>нений в статью 52 части первой и часть вторую Налогового кодекса</w:t>
      </w:r>
      <w:r>
        <w:t xml:space="preserve"> </w:t>
      </w:r>
      <w:r w:rsidR="004C5F8F">
        <w:t>Российской Федер</w:t>
      </w:r>
      <w:r w:rsidR="004C5F8F">
        <w:t>а</w:t>
      </w:r>
      <w:r w:rsidR="004C5F8F">
        <w:t xml:space="preserve">ции», </w:t>
      </w:r>
      <w:r w:rsidR="0057699E" w:rsidRPr="0057699E">
        <w:t>Федеральным законом от 29.09.2019 № 321-ФЗ «О внесении изменений в часть вт</w:t>
      </w:r>
      <w:r w:rsidR="0057699E" w:rsidRPr="0057699E">
        <w:t>о</w:t>
      </w:r>
      <w:r w:rsidR="0057699E" w:rsidRPr="0057699E">
        <w:t>рую Налогового кодекса Российской Федерации»</w:t>
      </w:r>
      <w:r w:rsidR="0057699E">
        <w:t xml:space="preserve"> </w:t>
      </w:r>
      <w:r w:rsidR="00473174">
        <w:t>совет депутатов Тосненского городского поселения Тосненского муниципального района Ленинградской области</w:t>
      </w:r>
    </w:p>
    <w:p w:rsidR="00473174" w:rsidRDefault="00473174" w:rsidP="00130D7B">
      <w:pPr>
        <w:jc w:val="both"/>
      </w:pPr>
    </w:p>
    <w:p w:rsidR="00473174" w:rsidRDefault="00473174" w:rsidP="00130D7B">
      <w:pPr>
        <w:jc w:val="both"/>
      </w:pPr>
      <w:r>
        <w:t>РЕШИЛ:</w:t>
      </w:r>
    </w:p>
    <w:p w:rsidR="00473174" w:rsidRDefault="00473174" w:rsidP="00130D7B">
      <w:pPr>
        <w:jc w:val="both"/>
      </w:pPr>
      <w:r>
        <w:tab/>
      </w:r>
    </w:p>
    <w:p w:rsidR="00473174" w:rsidRDefault="00473174" w:rsidP="00160EC2">
      <w:pPr>
        <w:ind w:firstLine="567"/>
        <w:jc w:val="both"/>
      </w:pPr>
      <w:r>
        <w:t xml:space="preserve">1. </w:t>
      </w:r>
      <w:proofErr w:type="gramStart"/>
      <w:r>
        <w:t>Внести в решение совета депутатов Тосненского городского поселения Тосне</w:t>
      </w:r>
      <w:r>
        <w:t>н</w:t>
      </w:r>
      <w:r>
        <w:t>ского района Ленинградской области от 20.11.2015 № 54 «Об установлении и введении на территории Тосненского городского поселения Тосненского района Ленинградской обл</w:t>
      </w:r>
      <w:r>
        <w:t>а</w:t>
      </w:r>
      <w:r>
        <w:t xml:space="preserve">сти налога на имущество физических лиц» </w:t>
      </w:r>
      <w:r w:rsidR="00160EC2">
        <w:t>(</w:t>
      </w:r>
      <w:r w:rsidR="00E56BFB">
        <w:t xml:space="preserve">с изменениями, внесенными решением совета </w:t>
      </w:r>
      <w:r w:rsidR="00E56BFB" w:rsidRPr="00E56BFB">
        <w:t xml:space="preserve">депутатов Тосненского городского поселения Тосненского района Ленинградской области от </w:t>
      </w:r>
      <w:r w:rsidR="00E56BFB">
        <w:t>24.04.2018 № 146</w:t>
      </w:r>
      <w:r w:rsidR="00160EC2">
        <w:t>)</w:t>
      </w:r>
      <w:r w:rsidR="00F34776" w:rsidRPr="00F34776">
        <w:t xml:space="preserve"> следующие изменения</w:t>
      </w:r>
      <w:r>
        <w:t>:</w:t>
      </w:r>
      <w:proofErr w:type="gramEnd"/>
    </w:p>
    <w:p w:rsidR="007A7FDF" w:rsidRDefault="00473174" w:rsidP="00160EC2">
      <w:pPr>
        <w:ind w:firstLine="567"/>
        <w:jc w:val="both"/>
      </w:pPr>
      <w:r>
        <w:t>1.1. В</w:t>
      </w:r>
      <w:r w:rsidR="007A7FDF">
        <w:t xml:space="preserve"> </w:t>
      </w:r>
      <w:r>
        <w:t>пункте</w:t>
      </w:r>
      <w:r w:rsidR="007A7FDF">
        <w:t xml:space="preserve"> 2.1 </w:t>
      </w:r>
      <w:r w:rsidR="00764A86">
        <w:t>после</w:t>
      </w:r>
      <w:r w:rsidR="007A7FDF">
        <w:t xml:space="preserve"> слов «жилых домов» </w:t>
      </w:r>
      <w:r w:rsidR="00764A86">
        <w:t>дополнить словами</w:t>
      </w:r>
      <w:r w:rsidR="00275CDE">
        <w:t xml:space="preserve"> «, частей жилых д</w:t>
      </w:r>
      <w:r w:rsidR="00275CDE">
        <w:t>о</w:t>
      </w:r>
      <w:r w:rsidR="00275CDE">
        <w:t>мов»</w:t>
      </w:r>
      <w:r w:rsidR="00C8764E">
        <w:t>.</w:t>
      </w:r>
    </w:p>
    <w:p w:rsidR="00473174" w:rsidRDefault="007A7FDF" w:rsidP="00160EC2">
      <w:pPr>
        <w:ind w:firstLine="567"/>
        <w:jc w:val="both"/>
      </w:pPr>
      <w:r>
        <w:t xml:space="preserve">1.2. В пункте 2.2 </w:t>
      </w:r>
      <w:r w:rsidR="00764A86">
        <w:t>после</w:t>
      </w:r>
      <w:r>
        <w:t xml:space="preserve"> </w:t>
      </w:r>
      <w:r w:rsidRPr="00910859">
        <w:t>слов</w:t>
      </w:r>
      <w:r w:rsidR="00910859" w:rsidRPr="00910859">
        <w:t>а</w:t>
      </w:r>
      <w:r w:rsidRPr="00910859">
        <w:t xml:space="preserve"> «</w:t>
      </w:r>
      <w:r w:rsidR="00815E5D" w:rsidRPr="00910859">
        <w:t>квартир</w:t>
      </w:r>
      <w:proofErr w:type="gramStart"/>
      <w:r w:rsidR="00815E5D" w:rsidRPr="00910859">
        <w:t>,»</w:t>
      </w:r>
      <w:proofErr w:type="gramEnd"/>
      <w:r w:rsidR="00815E5D" w:rsidRPr="00910859">
        <w:t xml:space="preserve"> </w:t>
      </w:r>
      <w:r w:rsidR="00910859">
        <w:t>дополнить словами</w:t>
      </w:r>
      <w:r w:rsidR="00815E5D" w:rsidRPr="00910859">
        <w:t xml:space="preserve"> «</w:t>
      </w:r>
      <w:r w:rsidR="00910859">
        <w:t>,</w:t>
      </w:r>
      <w:r w:rsidR="00DC245A">
        <w:t xml:space="preserve"> </w:t>
      </w:r>
      <w:r w:rsidR="00275CDE">
        <w:t>частей квартир,»</w:t>
      </w:r>
      <w:r w:rsidR="00C8764E">
        <w:t>.</w:t>
      </w:r>
    </w:p>
    <w:p w:rsidR="00815E5D" w:rsidRDefault="00815E5D" w:rsidP="00160EC2">
      <w:pPr>
        <w:ind w:firstLine="567"/>
        <w:jc w:val="both"/>
      </w:pPr>
      <w:r>
        <w:t xml:space="preserve">1.3. В пункте 2.5 </w:t>
      </w:r>
      <w:r w:rsidR="00E56BFB">
        <w:t>после слов</w:t>
      </w:r>
      <w:r>
        <w:t xml:space="preserve"> «гаражей и </w:t>
      </w:r>
      <w:proofErr w:type="spellStart"/>
      <w:r>
        <w:t>машино</w:t>
      </w:r>
      <w:proofErr w:type="spellEnd"/>
      <w:r>
        <w:t xml:space="preserve">-мест» </w:t>
      </w:r>
      <w:r w:rsidR="00E56BFB">
        <w:t>дополнить словами «</w:t>
      </w:r>
      <w:r>
        <w:t>, в том числе расположенны</w:t>
      </w:r>
      <w:r w:rsidR="00E56BFB">
        <w:t>х</w:t>
      </w:r>
      <w:r>
        <w:t xml:space="preserve"> в объектах налогообложения, указанных в подпункте 2 пункта 2 статьи 406 Налоговог</w:t>
      </w:r>
      <w:r w:rsidR="00275CDE">
        <w:t>о кодекса Российской Федерации»</w:t>
      </w:r>
      <w:r w:rsidR="00C8764E">
        <w:t>.</w:t>
      </w:r>
    </w:p>
    <w:p w:rsidR="00160EC2" w:rsidRDefault="00E974C6" w:rsidP="00160EC2">
      <w:pPr>
        <w:ind w:firstLine="567"/>
        <w:jc w:val="both"/>
      </w:pPr>
      <w:r>
        <w:t xml:space="preserve">1.4. </w:t>
      </w:r>
      <w:r w:rsidR="00275CDE">
        <w:t xml:space="preserve">В </w:t>
      </w:r>
      <w:r w:rsidR="00275CDE" w:rsidRPr="00275CDE">
        <w:t>п</w:t>
      </w:r>
      <w:r w:rsidR="00815E5D" w:rsidRPr="00275CDE">
        <w:t>ункт</w:t>
      </w:r>
      <w:r w:rsidR="00275CDE" w:rsidRPr="00275CDE">
        <w:t>е</w:t>
      </w:r>
      <w:r w:rsidR="00815E5D" w:rsidRPr="00275CDE">
        <w:t xml:space="preserve"> 2.6 </w:t>
      </w:r>
      <w:r w:rsidR="00275CDE" w:rsidRPr="00275CDE">
        <w:t xml:space="preserve">слово «, </w:t>
      </w:r>
      <w:proofErr w:type="gramStart"/>
      <w:r w:rsidR="00275CDE" w:rsidRPr="00275CDE">
        <w:t>предоставленных</w:t>
      </w:r>
      <w:proofErr w:type="gramEnd"/>
      <w:r w:rsidR="00275CDE" w:rsidRPr="00275CDE">
        <w:t>», и слово «, дачного» исключить.</w:t>
      </w:r>
      <w:r w:rsidR="008C166E">
        <w:tab/>
      </w:r>
    </w:p>
    <w:p w:rsidR="00160EC2" w:rsidRDefault="00160EC2" w:rsidP="00160EC2">
      <w:pPr>
        <w:ind w:firstLine="567"/>
        <w:jc w:val="both"/>
      </w:pPr>
    </w:p>
    <w:p w:rsidR="00160EC2" w:rsidRDefault="00160EC2" w:rsidP="00160EC2">
      <w:pPr>
        <w:ind w:firstLine="567"/>
        <w:jc w:val="both"/>
      </w:pPr>
    </w:p>
    <w:p w:rsidR="00160EC2" w:rsidRDefault="00160EC2" w:rsidP="00160EC2">
      <w:pPr>
        <w:ind w:firstLine="567"/>
        <w:jc w:val="center"/>
      </w:pPr>
      <w:r>
        <w:lastRenderedPageBreak/>
        <w:t>2</w:t>
      </w:r>
    </w:p>
    <w:p w:rsidR="00160EC2" w:rsidRDefault="00160EC2" w:rsidP="00160EC2">
      <w:pPr>
        <w:ind w:firstLine="567"/>
        <w:jc w:val="both"/>
      </w:pPr>
    </w:p>
    <w:p w:rsidR="008C166E" w:rsidRDefault="008C166E" w:rsidP="00160EC2">
      <w:pPr>
        <w:ind w:firstLine="567"/>
        <w:jc w:val="both"/>
      </w:pPr>
      <w:r>
        <w:t>2. Аппарату совета депутатов Тосненского городского поселения Тосненского мун</w:t>
      </w:r>
      <w:r>
        <w:t>и</w:t>
      </w:r>
      <w:r>
        <w:t>ципального района Лен</w:t>
      </w:r>
      <w:r w:rsidR="00162E05">
        <w:t>инградской области обеспечить официальное опубликование и о</w:t>
      </w:r>
      <w:r w:rsidR="00162E05">
        <w:t>б</w:t>
      </w:r>
      <w:r w:rsidR="00162E05">
        <w:t>народование настоящего решения.</w:t>
      </w:r>
    </w:p>
    <w:p w:rsidR="00E974C6" w:rsidRPr="00E974C6" w:rsidRDefault="00E974C6" w:rsidP="00E974C6"/>
    <w:p w:rsidR="00E974C6" w:rsidRDefault="00E974C6" w:rsidP="00E974C6"/>
    <w:p w:rsidR="00160EC2" w:rsidRDefault="00160EC2" w:rsidP="00E974C6"/>
    <w:p w:rsidR="00160EC2" w:rsidRDefault="00160EC2" w:rsidP="00E974C6"/>
    <w:p w:rsidR="00E974C6" w:rsidRPr="00E974C6" w:rsidRDefault="00162E05" w:rsidP="00162E05">
      <w:pPr>
        <w:tabs>
          <w:tab w:val="left" w:pos="7638"/>
        </w:tabs>
      </w:pPr>
      <w:r>
        <w:t>Глава Тосненского городского поселения</w:t>
      </w:r>
      <w:r>
        <w:tab/>
        <w:t xml:space="preserve">   А.Л. Канцерев</w:t>
      </w:r>
    </w:p>
    <w:p w:rsidR="00275CDE" w:rsidRDefault="00275CDE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160EC2" w:rsidRDefault="00160EC2" w:rsidP="00774883"/>
    <w:p w:rsidR="00E974C6" w:rsidRPr="00C8764E" w:rsidRDefault="00275CDE" w:rsidP="00774883">
      <w:pPr>
        <w:rPr>
          <w:sz w:val="20"/>
          <w:szCs w:val="20"/>
        </w:rPr>
      </w:pPr>
      <w:r w:rsidRPr="00C8764E">
        <w:rPr>
          <w:sz w:val="20"/>
          <w:szCs w:val="20"/>
        </w:rPr>
        <w:t>Дудрова Светлана Дмитриевна</w:t>
      </w:r>
      <w:r w:rsidR="00DC335E" w:rsidRPr="00C8764E">
        <w:rPr>
          <w:sz w:val="20"/>
          <w:szCs w:val="20"/>
        </w:rPr>
        <w:t xml:space="preserve">, 8 (81361) </w:t>
      </w:r>
      <w:r w:rsidRPr="00C8764E">
        <w:rPr>
          <w:sz w:val="20"/>
          <w:szCs w:val="20"/>
        </w:rPr>
        <w:t>29191</w:t>
      </w:r>
    </w:p>
    <w:p w:rsidR="00C8764E" w:rsidRPr="00C8764E" w:rsidRDefault="00C8764E" w:rsidP="00774883">
      <w:pPr>
        <w:rPr>
          <w:sz w:val="20"/>
          <w:szCs w:val="20"/>
        </w:rPr>
      </w:pPr>
      <w:r w:rsidRPr="00C8764E">
        <w:rPr>
          <w:sz w:val="20"/>
          <w:szCs w:val="20"/>
        </w:rPr>
        <w:t>15 га</w:t>
      </w:r>
    </w:p>
    <w:sectPr w:rsidR="00C8764E" w:rsidRPr="00C8764E" w:rsidSect="0016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8E"/>
    <w:rsid w:val="000E018C"/>
    <w:rsid w:val="000F758E"/>
    <w:rsid w:val="00130D7B"/>
    <w:rsid w:val="00160EC2"/>
    <w:rsid w:val="00162E05"/>
    <w:rsid w:val="00275CDE"/>
    <w:rsid w:val="002B318E"/>
    <w:rsid w:val="00307BA0"/>
    <w:rsid w:val="00395B5A"/>
    <w:rsid w:val="004142E7"/>
    <w:rsid w:val="00435E60"/>
    <w:rsid w:val="0047114B"/>
    <w:rsid w:val="00473174"/>
    <w:rsid w:val="0048744F"/>
    <w:rsid w:val="004C5F8F"/>
    <w:rsid w:val="00547BDE"/>
    <w:rsid w:val="0057699E"/>
    <w:rsid w:val="00601164"/>
    <w:rsid w:val="0069710A"/>
    <w:rsid w:val="006E0E81"/>
    <w:rsid w:val="00707F8E"/>
    <w:rsid w:val="00764A86"/>
    <w:rsid w:val="00774883"/>
    <w:rsid w:val="007A7FDF"/>
    <w:rsid w:val="00815E5D"/>
    <w:rsid w:val="008C166E"/>
    <w:rsid w:val="008E024E"/>
    <w:rsid w:val="00910859"/>
    <w:rsid w:val="00A56768"/>
    <w:rsid w:val="00AC7505"/>
    <w:rsid w:val="00B732A0"/>
    <w:rsid w:val="00C8764E"/>
    <w:rsid w:val="00DC245A"/>
    <w:rsid w:val="00DC335E"/>
    <w:rsid w:val="00DD7144"/>
    <w:rsid w:val="00E56BFB"/>
    <w:rsid w:val="00E974C6"/>
    <w:rsid w:val="00F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1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1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1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Захаров</cp:lastModifiedBy>
  <cp:revision>2</cp:revision>
  <cp:lastPrinted>2020-10-22T06:50:00Z</cp:lastPrinted>
  <dcterms:created xsi:type="dcterms:W3CDTF">2023-12-13T11:44:00Z</dcterms:created>
  <dcterms:modified xsi:type="dcterms:W3CDTF">2023-12-13T11:44:00Z</dcterms:modified>
</cp:coreProperties>
</file>