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28" w:rsidRDefault="00BD3F28" w:rsidP="00BD3F28">
      <w:pPr>
        <w:spacing w:after="150" w:line="240" w:lineRule="auto"/>
        <w:jc w:val="center"/>
        <w:outlineLvl w:val="0"/>
        <w:rPr>
          <w:rFonts w:ascii="Tahoma" w:eastAsia="Times New Roman" w:hAnsi="Tahoma" w:cs="Tahoma"/>
          <w:color w:val="383838"/>
          <w:kern w:val="36"/>
          <w:sz w:val="39"/>
          <w:szCs w:val="39"/>
          <w:lang w:eastAsia="ru-RU"/>
        </w:rPr>
      </w:pPr>
      <w:r w:rsidRPr="00BD3F28">
        <w:rPr>
          <w:rFonts w:ascii="Tahoma" w:eastAsia="Times New Roman" w:hAnsi="Tahoma" w:cs="Tahoma"/>
          <w:color w:val="383838"/>
          <w:kern w:val="36"/>
          <w:sz w:val="39"/>
          <w:szCs w:val="39"/>
          <w:lang w:eastAsia="ru-RU"/>
        </w:rPr>
        <w:t xml:space="preserve">ПАМЯТКА </w:t>
      </w:r>
    </w:p>
    <w:p w:rsidR="00BD3F28" w:rsidRPr="00BD3F28" w:rsidRDefault="00BD3F28" w:rsidP="00BD3F28">
      <w:pPr>
        <w:spacing w:after="150" w:line="240" w:lineRule="auto"/>
        <w:jc w:val="center"/>
        <w:outlineLvl w:val="0"/>
        <w:rPr>
          <w:rFonts w:ascii="Tahoma" w:eastAsia="Times New Roman" w:hAnsi="Tahoma" w:cs="Tahoma"/>
          <w:color w:val="383838"/>
          <w:kern w:val="36"/>
          <w:sz w:val="39"/>
          <w:szCs w:val="39"/>
          <w:lang w:eastAsia="ru-RU"/>
        </w:rPr>
      </w:pPr>
      <w:r w:rsidRPr="00BD3F28">
        <w:rPr>
          <w:rFonts w:ascii="Tahoma" w:eastAsia="Times New Roman" w:hAnsi="Tahoma" w:cs="Tahoma"/>
          <w:color w:val="383838"/>
          <w:kern w:val="36"/>
          <w:sz w:val="39"/>
          <w:szCs w:val="39"/>
          <w:lang w:eastAsia="ru-RU"/>
        </w:rPr>
        <w:t>ПО АНТИТЕРРОРИСТИЧЕСКОЙ БЕЗОПАСНОСТИ</w:t>
      </w:r>
    </w:p>
    <w:p w:rsidR="00BD3F28" w:rsidRPr="00BD3F28" w:rsidRDefault="00BD3F28" w:rsidP="00BD3F28">
      <w:pPr>
        <w:spacing w:after="150" w:line="240" w:lineRule="auto"/>
        <w:rPr>
          <w:rFonts w:ascii="Tahoma" w:eastAsia="Times New Roman" w:hAnsi="Tahoma" w:cs="Tahoma"/>
          <w:color w:val="50504F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0504F"/>
          <w:sz w:val="20"/>
          <w:szCs w:val="20"/>
          <w:lang w:eastAsia="ru-RU"/>
        </w:rPr>
        <w:drawing>
          <wp:inline distT="0" distB="0" distL="0" distR="0">
            <wp:extent cx="1903730" cy="1858010"/>
            <wp:effectExtent l="0" t="0" r="1270" b="8890"/>
            <wp:docPr id="1" name="Рисунок 1" descr="http://adm-kaskara.ru/temp/8/e/8ef5196cbbced77c204c2a552af33a25e97bd019.jpg?v=145095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kaskara.ru/temp/8/e/8ef5196cbbced77c204c2a552af33a25e97bd019.jpg?v=14509583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73">
        <w:t xml:space="preserve">                                                                           </w:t>
      </w:r>
      <w:r w:rsidR="00AE3373"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148.4pt" o:ole="" fillcolor="window">
            <v:imagedata r:id="rId7" o:title=""/>
          </v:shape>
          <o:OLEObject Type="Embed" ProgID="Unknown" ShapeID="_x0000_i1025" DrawAspect="Content" ObjectID="_1765178745" r:id="rId8"/>
        </w:object>
      </w:r>
      <w:r w:rsidR="00AE3373">
        <w:t xml:space="preserve">  </w:t>
      </w:r>
    </w:p>
    <w:p w:rsidR="00BD3F28" w:rsidRDefault="00BD3F28" w:rsidP="00BD3F28">
      <w:pPr>
        <w:spacing w:after="150" w:line="244" w:lineRule="atLeast"/>
        <w:jc w:val="center"/>
        <w:rPr>
          <w:rFonts w:ascii="Tahoma" w:eastAsia="Times New Roman" w:hAnsi="Tahoma" w:cs="Tahoma"/>
          <w:color w:val="50504F"/>
          <w:sz w:val="20"/>
          <w:szCs w:val="20"/>
          <w:lang w:eastAsia="ru-RU"/>
        </w:rPr>
      </w:pPr>
    </w:p>
    <w:p w:rsidR="00AE3373" w:rsidRPr="00BD3F28" w:rsidRDefault="00AE3373" w:rsidP="00BD3F28">
      <w:pPr>
        <w:spacing w:after="150" w:line="244" w:lineRule="atLeast"/>
        <w:jc w:val="center"/>
        <w:rPr>
          <w:rFonts w:ascii="Tahoma" w:eastAsia="Times New Roman" w:hAnsi="Tahoma" w:cs="Tahoma"/>
          <w:color w:val="50504F"/>
          <w:sz w:val="20"/>
          <w:szCs w:val="20"/>
          <w:lang w:eastAsia="ru-RU"/>
        </w:rPr>
      </w:pPr>
    </w:p>
    <w:p w:rsidR="00AE3373" w:rsidRPr="009D6747" w:rsidRDefault="00BD3F28" w:rsidP="00BD3F28">
      <w:pPr>
        <w:spacing w:after="150" w:line="244" w:lineRule="atLeast"/>
        <w:jc w:val="center"/>
        <w:rPr>
          <w:rFonts w:ascii="Tahoma" w:eastAsia="Times New Roman" w:hAnsi="Tahoma" w:cs="Tahoma"/>
          <w:b/>
          <w:bCs/>
          <w:color w:val="00B050"/>
          <w:sz w:val="24"/>
          <w:szCs w:val="24"/>
          <w:lang w:eastAsia="ru-RU"/>
        </w:rPr>
      </w:pPr>
      <w:r w:rsidRPr="009D6747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ru-RU"/>
        </w:rPr>
        <w:t>Действия при угрозе совершения террористического акта</w:t>
      </w:r>
      <w:r w:rsidR="00AE3373" w:rsidRPr="009D6747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ru-RU"/>
        </w:rPr>
        <w:t xml:space="preserve"> </w:t>
      </w:r>
    </w:p>
    <w:p w:rsidR="009D6747" w:rsidRPr="009D6747" w:rsidRDefault="00AE3373" w:rsidP="009D6747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00B050"/>
          <w:sz w:val="24"/>
          <w:szCs w:val="24"/>
          <w:lang w:eastAsia="ru-RU"/>
        </w:rPr>
      </w:pPr>
      <w:r w:rsidRPr="009D6747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ru-RU"/>
        </w:rPr>
        <w:t>в Новогодние и Рождественские праздники</w:t>
      </w:r>
    </w:p>
    <w:p w:rsidR="00FD53F2" w:rsidRPr="009D6747" w:rsidRDefault="00FD53F2" w:rsidP="009D6747">
      <w:pPr>
        <w:spacing w:after="15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9D674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Уважаемые </w:t>
      </w:r>
      <w:r w:rsidR="009D674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жители</w:t>
      </w:r>
      <w:r w:rsidR="009D6747" w:rsidRPr="009D674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и гости </w:t>
      </w:r>
      <w:proofErr w:type="spellStart"/>
      <w:r w:rsidR="009D6747" w:rsidRPr="009D674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Тосн</w:t>
      </w:r>
      <w:r w:rsidR="0083665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енского</w:t>
      </w:r>
      <w:proofErr w:type="spellEnd"/>
      <w:r w:rsidR="0083665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района</w:t>
      </w:r>
      <w:bookmarkStart w:id="0" w:name="_GoBack"/>
      <w:bookmarkEnd w:id="0"/>
      <w:r w:rsidR="009D6747" w:rsidRPr="009D674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!!!</w:t>
      </w:r>
    </w:p>
    <w:p w:rsidR="00BD3F28" w:rsidRPr="00BD3F28" w:rsidRDefault="00BD3F28" w:rsidP="009D6747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ahoma" w:eastAsia="Times New Roman" w:hAnsi="Tahoma" w:cs="Tahoma"/>
          <w:color w:val="50504F"/>
          <w:sz w:val="24"/>
          <w:szCs w:val="24"/>
          <w:lang w:eastAsia="ru-RU"/>
        </w:rPr>
      </w:pPr>
      <w:r w:rsidRPr="00BD3F28"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BD3F28" w:rsidRPr="00BD3F28" w:rsidRDefault="00BD3F28" w:rsidP="00BD3F28">
      <w:pPr>
        <w:numPr>
          <w:ilvl w:val="0"/>
          <w:numId w:val="1"/>
        </w:numPr>
        <w:spacing w:after="75" w:line="244" w:lineRule="atLeast"/>
        <w:ind w:left="0"/>
        <w:jc w:val="both"/>
        <w:rPr>
          <w:rFonts w:ascii="Tahoma" w:eastAsia="Times New Roman" w:hAnsi="Tahoma" w:cs="Tahoma"/>
          <w:color w:val="50504F"/>
          <w:sz w:val="24"/>
          <w:szCs w:val="24"/>
          <w:lang w:eastAsia="ru-RU"/>
        </w:rPr>
      </w:pPr>
      <w:r w:rsidRPr="00BD3F28"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BD3F28" w:rsidRPr="00BD3F28" w:rsidRDefault="00BD3F28" w:rsidP="00BD3F28">
      <w:pPr>
        <w:numPr>
          <w:ilvl w:val="0"/>
          <w:numId w:val="1"/>
        </w:numPr>
        <w:spacing w:after="75" w:line="244" w:lineRule="atLeast"/>
        <w:ind w:left="0"/>
        <w:jc w:val="both"/>
        <w:rPr>
          <w:rFonts w:ascii="Tahoma" w:eastAsia="Times New Roman" w:hAnsi="Tahoma" w:cs="Tahoma"/>
          <w:color w:val="50504F"/>
          <w:sz w:val="24"/>
          <w:szCs w:val="24"/>
          <w:lang w:eastAsia="ru-RU"/>
        </w:rPr>
      </w:pPr>
      <w:r w:rsidRPr="00BD3F28"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BD3F28"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>пинайте</w:t>
      </w:r>
      <w:proofErr w:type="gramEnd"/>
      <w:r w:rsidRPr="00BD3F28"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 xml:space="preserve"> на улице предметы, лежащие на земле.</w:t>
      </w:r>
    </w:p>
    <w:p w:rsidR="00BD3F28" w:rsidRPr="00BD3F28" w:rsidRDefault="00BD3F28" w:rsidP="00BD3F28">
      <w:pPr>
        <w:numPr>
          <w:ilvl w:val="0"/>
          <w:numId w:val="1"/>
        </w:numPr>
        <w:spacing w:after="75" w:line="244" w:lineRule="atLeast"/>
        <w:ind w:left="0"/>
        <w:jc w:val="both"/>
        <w:rPr>
          <w:rFonts w:ascii="Tahoma" w:eastAsia="Times New Roman" w:hAnsi="Tahoma" w:cs="Tahoma"/>
          <w:color w:val="50504F"/>
          <w:sz w:val="24"/>
          <w:szCs w:val="24"/>
          <w:lang w:eastAsia="ru-RU"/>
        </w:rPr>
      </w:pPr>
      <w:r w:rsidRPr="00BD3F28"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BD3F28" w:rsidRPr="00BD3F28" w:rsidRDefault="00BD3F28" w:rsidP="00BD3F28">
      <w:pPr>
        <w:numPr>
          <w:ilvl w:val="0"/>
          <w:numId w:val="1"/>
        </w:numPr>
        <w:spacing w:after="75" w:line="244" w:lineRule="atLeast"/>
        <w:ind w:left="0"/>
        <w:jc w:val="both"/>
        <w:rPr>
          <w:rFonts w:ascii="Tahoma" w:eastAsia="Times New Roman" w:hAnsi="Tahoma" w:cs="Tahoma"/>
          <w:color w:val="50504F"/>
          <w:sz w:val="24"/>
          <w:szCs w:val="24"/>
          <w:lang w:eastAsia="ru-RU"/>
        </w:rPr>
      </w:pPr>
      <w:r w:rsidRPr="00BD3F28"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AE3373" w:rsidRPr="009D6747" w:rsidRDefault="009D6747" w:rsidP="00AE3373">
      <w:pPr>
        <w:numPr>
          <w:ilvl w:val="0"/>
          <w:numId w:val="1"/>
        </w:numPr>
        <w:spacing w:before="100" w:beforeAutospacing="1" w:after="100" w:afterAutospacing="1" w:line="244" w:lineRule="atLeast"/>
        <w:ind w:left="0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>У</w:t>
      </w:r>
      <w:r w:rsidR="00BD3F28" w:rsidRPr="00BD3F28"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 xml:space="preserve">знав о готовящемся теракте, немедленно сообщите об этом в </w:t>
      </w:r>
      <w:r>
        <w:rPr>
          <w:rFonts w:ascii="Tahoma" w:eastAsia="Times New Roman" w:hAnsi="Tahoma" w:cs="Tahoma"/>
          <w:color w:val="50504F"/>
          <w:sz w:val="24"/>
          <w:szCs w:val="24"/>
          <w:lang w:eastAsia="ru-RU"/>
        </w:rPr>
        <w:t xml:space="preserve">территориальные органы </w:t>
      </w:r>
      <w:r w:rsidRPr="009D6747">
        <w:rPr>
          <w:rFonts w:ascii="Tahoma" w:eastAsia="Times New Roman" w:hAnsi="Tahoma" w:cs="Tahoma"/>
          <w:sz w:val="24"/>
          <w:szCs w:val="24"/>
          <w:lang w:eastAsia="ru-RU"/>
        </w:rPr>
        <w:t xml:space="preserve">ФСБ </w:t>
      </w:r>
      <w:r w:rsidRPr="009D674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(2</w:t>
      </w:r>
      <w:r w:rsidR="00BD3F28" w:rsidRPr="009D674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8</w:t>
      </w:r>
      <w:r w:rsidRPr="009D674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-2</w:t>
      </w:r>
      <w:r w:rsidR="00BD3F28" w:rsidRPr="009D674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82) </w:t>
      </w:r>
      <w:r w:rsidR="00BD3F28" w:rsidRPr="009D674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или </w:t>
      </w:r>
      <w:r w:rsidRPr="009D6747">
        <w:rPr>
          <w:rFonts w:ascii="Tahoma" w:eastAsia="Times New Roman" w:hAnsi="Tahoma" w:cs="Tahoma"/>
          <w:bCs/>
          <w:sz w:val="24"/>
          <w:szCs w:val="24"/>
          <w:lang w:eastAsia="ru-RU"/>
        </w:rPr>
        <w:t>ОМВД</w:t>
      </w:r>
      <w:r w:rsidRPr="009D674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(20-002)</w:t>
      </w:r>
      <w:r w:rsidRPr="009D6747">
        <w:rPr>
          <w:rFonts w:ascii="Tahoma" w:eastAsia="Times New Roman" w:hAnsi="Tahoma" w:cs="Tahoma"/>
          <w:bCs/>
          <w:sz w:val="24"/>
          <w:szCs w:val="24"/>
          <w:lang w:eastAsia="ru-RU"/>
        </w:rPr>
        <w:t>.</w:t>
      </w:r>
    </w:p>
    <w:p w:rsidR="00AE3373" w:rsidRPr="009D6747" w:rsidRDefault="00AE3373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</w:pPr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>Антитеррористическая комиссия</w:t>
      </w:r>
    </w:p>
    <w:p w:rsidR="009D6747" w:rsidRPr="009D6747" w:rsidRDefault="00AE3373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</w:pPr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>Тосненский</w:t>
      </w:r>
      <w:proofErr w:type="spellEnd"/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 xml:space="preserve"> район </w:t>
      </w:r>
    </w:p>
    <w:p w:rsidR="00AE3373" w:rsidRPr="009D6747" w:rsidRDefault="00AE3373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</w:pPr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>Ленинградской области</w:t>
      </w:r>
    </w:p>
    <w:p w:rsidR="00FD53F2" w:rsidRPr="009D6747" w:rsidRDefault="00FD53F2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</w:pPr>
    </w:p>
    <w:p w:rsidR="00FD53F2" w:rsidRPr="009D6747" w:rsidRDefault="00FD53F2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50504F"/>
          <w:sz w:val="26"/>
          <w:szCs w:val="26"/>
          <w:lang w:eastAsia="ru-RU"/>
        </w:rPr>
      </w:pPr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>2023 год</w:t>
      </w:r>
    </w:p>
    <w:sectPr w:rsidR="00FD53F2" w:rsidRPr="009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4F5"/>
    <w:multiLevelType w:val="multilevel"/>
    <w:tmpl w:val="9B1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28"/>
    <w:rsid w:val="00836654"/>
    <w:rsid w:val="009D6747"/>
    <w:rsid w:val="00AE3373"/>
    <w:rsid w:val="00BD3F28"/>
    <w:rsid w:val="00CD6CAB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33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12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ПрошкинАЕ</dc:creator>
  <cp:lastModifiedBy>Прошкин Андрей Евгеньевич</cp:lastModifiedBy>
  <cp:revision>3</cp:revision>
  <dcterms:created xsi:type="dcterms:W3CDTF">2023-12-27T07:13:00Z</dcterms:created>
  <dcterms:modified xsi:type="dcterms:W3CDTF">2023-12-27T07:39:00Z</dcterms:modified>
</cp:coreProperties>
</file>