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0B" w:rsidRDefault="001E70B5" w:rsidP="00DE210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-40640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4D7CDF" w:rsidP="00DE210B">
      <w:pPr>
        <w:jc w:val="both"/>
      </w:pPr>
      <w:r>
        <w:t>23.11.2017                                 117</w:t>
      </w:r>
    </w:p>
    <w:p w:rsidR="00DE210B" w:rsidRDefault="00DE210B" w:rsidP="00DE210B">
      <w:pPr>
        <w:jc w:val="both"/>
      </w:pPr>
    </w:p>
    <w:p w:rsidR="00C53B0C" w:rsidRPr="00DE210B" w:rsidRDefault="00C53B0C" w:rsidP="00DE210B">
      <w:pPr>
        <w:jc w:val="both"/>
      </w:pPr>
      <w:r w:rsidRPr="00DE210B">
        <w:t>О направлении депутатов совета депутатов</w:t>
      </w:r>
    </w:p>
    <w:p w:rsidR="00C53B0C" w:rsidRPr="00DE210B" w:rsidRDefault="00C53B0C" w:rsidP="00DE210B">
      <w:pPr>
        <w:jc w:val="both"/>
      </w:pPr>
      <w:r w:rsidRPr="00DE210B">
        <w:t>Тосненского городского поселения</w:t>
      </w:r>
    </w:p>
    <w:p w:rsidR="00C53B0C" w:rsidRPr="00DE210B" w:rsidRDefault="00C53B0C" w:rsidP="00DE210B">
      <w:pPr>
        <w:jc w:val="both"/>
      </w:pPr>
      <w:r w:rsidRPr="00DE210B">
        <w:t>Тосненского района Ленинградской области</w:t>
      </w:r>
    </w:p>
    <w:p w:rsidR="00C53B0C" w:rsidRPr="00DE210B" w:rsidRDefault="00C53B0C" w:rsidP="00DE210B">
      <w:pPr>
        <w:jc w:val="both"/>
      </w:pPr>
      <w:r w:rsidRPr="00DE210B">
        <w:t>для участия в собраниях жителей частей территорий</w:t>
      </w:r>
    </w:p>
    <w:p w:rsidR="00C53B0C" w:rsidRPr="00DE210B" w:rsidRDefault="00C53B0C" w:rsidP="00DE210B">
      <w:pPr>
        <w:jc w:val="both"/>
      </w:pPr>
      <w:r w:rsidRPr="00DE210B">
        <w:t>Тосненского городского поселения</w:t>
      </w:r>
    </w:p>
    <w:p w:rsidR="00C53B0C" w:rsidRPr="00DE210B" w:rsidRDefault="00C53B0C" w:rsidP="00DE210B">
      <w:pPr>
        <w:jc w:val="both"/>
      </w:pPr>
      <w:r w:rsidRPr="00DE210B">
        <w:t>Тосненского района Ленинградской области</w:t>
      </w: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DE210B" w:rsidP="00DE210B">
      <w:pPr>
        <w:jc w:val="both"/>
      </w:pPr>
      <w:r>
        <w:tab/>
      </w:r>
      <w:proofErr w:type="gramStart"/>
      <w:r w:rsidR="00C53B0C" w:rsidRPr="00DE210B">
        <w:t>На основании областного закона Ленинградской области от 14 декабря 2012 года №</w:t>
      </w:r>
      <w:r w:rsidR="00E83093">
        <w:t xml:space="preserve"> </w:t>
      </w:r>
      <w:r w:rsidR="00C53B0C" w:rsidRPr="00DE210B">
        <w:t>95-оз «О содействии развитию на части территорий муниципальных образований Лени</w:t>
      </w:r>
      <w:r w:rsidR="00C53B0C" w:rsidRPr="00DE210B">
        <w:t>н</w:t>
      </w:r>
      <w:r w:rsidR="00C53B0C" w:rsidRPr="00DE210B">
        <w:t>градской области иных форм местного самоуправления», учитывая постановление адм</w:t>
      </w:r>
      <w:r w:rsidR="00C53B0C" w:rsidRPr="00DE210B">
        <w:t>и</w:t>
      </w:r>
      <w:r w:rsidR="00C53B0C" w:rsidRPr="00DE210B">
        <w:t>нистрации муниципального образования Тосненский район Ленинградской области от 17.11. 2017 «О назначении и проведении собраний граждан частей территорий Тосненск</w:t>
      </w:r>
      <w:r w:rsidR="00C53B0C" w:rsidRPr="00DE210B">
        <w:t>о</w:t>
      </w:r>
      <w:r w:rsidR="00C53B0C" w:rsidRPr="00DE210B">
        <w:t>го городского поселения Тосненского района Ленинградской области» совет депутатов Тосненского городского поселения Тосненского района</w:t>
      </w:r>
      <w:proofErr w:type="gramEnd"/>
      <w:r w:rsidR="00C53B0C" w:rsidRPr="00DE210B">
        <w:t xml:space="preserve"> Ленинградской области</w:t>
      </w: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  <w:r w:rsidRPr="00DE210B">
        <w:t>РЕШИЛ:</w:t>
      </w:r>
    </w:p>
    <w:p w:rsidR="00C53B0C" w:rsidRPr="00DE210B" w:rsidRDefault="00C53B0C" w:rsidP="00DE210B">
      <w:pPr>
        <w:jc w:val="both"/>
      </w:pPr>
    </w:p>
    <w:p w:rsidR="00C53B0C" w:rsidRPr="00DE210B" w:rsidRDefault="00DE210B" w:rsidP="00DE210B">
      <w:pPr>
        <w:jc w:val="both"/>
      </w:pPr>
      <w:r>
        <w:tab/>
      </w:r>
      <w:r w:rsidR="00C53B0C" w:rsidRPr="00DE210B">
        <w:t xml:space="preserve">1. </w:t>
      </w:r>
      <w:proofErr w:type="gramStart"/>
      <w:r w:rsidR="00C53B0C" w:rsidRPr="00DE210B">
        <w:t xml:space="preserve">Уполномочить </w:t>
      </w:r>
      <w:r w:rsidR="000700EF">
        <w:t>Кукина Алексея Михайловича</w:t>
      </w:r>
      <w:r w:rsidR="00C53B0C" w:rsidRPr="00DE210B">
        <w:t>, депутата совета депутатов Тосне</w:t>
      </w:r>
      <w:r w:rsidR="00C53B0C" w:rsidRPr="00DE210B">
        <w:t>н</w:t>
      </w:r>
      <w:r w:rsidR="00C53B0C" w:rsidRPr="00DE210B">
        <w:t xml:space="preserve">ского городского поселения Тосненского района Ленинградской области, представлять главу Тосненского городского поселения Тосненского района Ленинградской области </w:t>
      </w:r>
      <w:r w:rsidR="00B90F1D" w:rsidRPr="00DE210B">
        <w:t>на</w:t>
      </w:r>
      <w:r w:rsidR="00C53B0C" w:rsidRPr="00DE210B">
        <w:t xml:space="preserve"> собраниях жителей частей территорий Тосненского городского поселения Тосненского района Ленинградской области, определенных пунктами 1</w:t>
      </w:r>
      <w:r w:rsidR="007B6922" w:rsidRPr="00DE210B">
        <w:t xml:space="preserve">0,11,12,13 </w:t>
      </w:r>
      <w:r w:rsidR="00C53B0C" w:rsidRPr="00DE210B">
        <w:t>приложения к реш</w:t>
      </w:r>
      <w:r w:rsidR="00C53B0C" w:rsidRPr="00DE210B">
        <w:t>е</w:t>
      </w:r>
      <w:r w:rsidR="00C53B0C" w:rsidRPr="00DE210B">
        <w:t>нию совета депутатов Тосненского городского поселения Тосненского ра</w:t>
      </w:r>
      <w:r w:rsidR="007B6922" w:rsidRPr="00DE210B">
        <w:t>йона Ленингра</w:t>
      </w:r>
      <w:r w:rsidR="007B6922" w:rsidRPr="00DE210B">
        <w:t>д</w:t>
      </w:r>
      <w:r w:rsidR="007B6922" w:rsidRPr="00DE210B">
        <w:t xml:space="preserve">ской области от 30.04.2013 №191 «Об установлении частей территории </w:t>
      </w:r>
      <w:r w:rsidR="00C53B0C" w:rsidRPr="00DE210B">
        <w:t>Тосненского г</w:t>
      </w:r>
      <w:r w:rsidR="00C53B0C" w:rsidRPr="00DE210B">
        <w:t>о</w:t>
      </w:r>
      <w:r w:rsidR="00C53B0C" w:rsidRPr="00DE210B">
        <w:t>родского поселения</w:t>
      </w:r>
      <w:proofErr w:type="gramEnd"/>
      <w:r w:rsidR="00C53B0C" w:rsidRPr="00DE210B">
        <w:t xml:space="preserve"> Тосненского района Ленинградской области</w:t>
      </w:r>
      <w:r w:rsidR="007B6922" w:rsidRPr="00DE210B">
        <w:t>, на которых осущест</w:t>
      </w:r>
      <w:r w:rsidR="007B6922" w:rsidRPr="00DE210B">
        <w:t>в</w:t>
      </w:r>
      <w:r w:rsidR="007B6922" w:rsidRPr="00DE210B">
        <w:t>ляют деятельность общественные советы, старосты</w:t>
      </w:r>
      <w:r w:rsidR="005844FB" w:rsidRPr="00DE210B">
        <w:t>»</w:t>
      </w:r>
      <w:r w:rsidR="007B6922" w:rsidRPr="00DE210B">
        <w:t xml:space="preserve"> </w:t>
      </w:r>
      <w:r w:rsidR="00B90F1D" w:rsidRPr="00DE210B">
        <w:t>(с последующими изменениями, вн</w:t>
      </w:r>
      <w:r w:rsidR="00B90F1D" w:rsidRPr="00DE210B">
        <w:t>е</w:t>
      </w:r>
      <w:r w:rsidR="00B90F1D" w:rsidRPr="00DE210B">
        <w:t>сенными решениями совета депутатов Тосненского городского поселения Тосненского района Ленинградской области от 31.03.2015 №32, от 20.11.2015 №</w:t>
      </w:r>
      <w:r w:rsidR="00E83093">
        <w:t xml:space="preserve"> </w:t>
      </w:r>
      <w:r w:rsidR="00B90F1D" w:rsidRPr="00DE210B">
        <w:t>53)</w:t>
      </w:r>
      <w:r w:rsidR="005844FB" w:rsidRPr="00DE210B">
        <w:t>,</w:t>
      </w:r>
      <w:r w:rsidR="00B90F1D" w:rsidRPr="00DE210B">
        <w:t xml:space="preserve"> </w:t>
      </w:r>
      <w:r w:rsidR="00C53B0C" w:rsidRPr="00DE210B">
        <w:t>по вопросу пер</w:t>
      </w:r>
      <w:r w:rsidR="00C53B0C" w:rsidRPr="00DE210B">
        <w:t>е</w:t>
      </w:r>
      <w:r w:rsidR="00C53B0C" w:rsidRPr="00DE210B">
        <w:t>избрания общественного совета, проводимого 28.11.2017 г.</w:t>
      </w:r>
    </w:p>
    <w:p w:rsidR="00C53B0C" w:rsidRPr="00DE210B" w:rsidRDefault="00DE210B" w:rsidP="00DE210B">
      <w:pPr>
        <w:jc w:val="both"/>
      </w:pPr>
      <w:r>
        <w:tab/>
      </w:r>
      <w:r w:rsidR="00881F10" w:rsidRPr="00DE210B">
        <w:t xml:space="preserve">2. </w:t>
      </w:r>
      <w:proofErr w:type="gramStart"/>
      <w:r w:rsidR="00C53B0C" w:rsidRPr="00DE210B">
        <w:t xml:space="preserve">Уполномочить </w:t>
      </w:r>
      <w:r w:rsidR="000700EF">
        <w:t>Кукина Алексея Михайловича</w:t>
      </w:r>
      <w:r w:rsidR="00C53B0C" w:rsidRPr="00DE210B">
        <w:t>, депутата совета депутатов Тосне</w:t>
      </w:r>
      <w:r w:rsidR="00C53B0C" w:rsidRPr="00DE210B">
        <w:t>н</w:t>
      </w:r>
      <w:r w:rsidR="00C53B0C" w:rsidRPr="00DE210B">
        <w:t xml:space="preserve">ского городского поселения Тосненского района Ленинградской области, представлять главу Тосненского городского поселения Тосненского района Ленинградской области </w:t>
      </w:r>
      <w:r w:rsidR="00B90F1D" w:rsidRPr="00DE210B">
        <w:t>на</w:t>
      </w:r>
      <w:r w:rsidR="00C53B0C" w:rsidRPr="00DE210B">
        <w:t xml:space="preserve"> собраниях жителей частей территорий Тосненского городского поселения Тосненского района Ленинградско</w:t>
      </w:r>
      <w:r w:rsidR="00881F10" w:rsidRPr="00DE210B">
        <w:t>й</w:t>
      </w:r>
      <w:r w:rsidR="00B90F1D" w:rsidRPr="00DE210B">
        <w:t xml:space="preserve"> области, определенных пунктом 14</w:t>
      </w:r>
      <w:r w:rsidR="00C53B0C" w:rsidRPr="00DE210B">
        <w:t xml:space="preserve"> приложения к решению совета депутатов Тосненского городского поселения Тосненского района Ленинградской области</w:t>
      </w:r>
      <w:r w:rsidR="00B90F1D" w:rsidRPr="00DE210B">
        <w:t xml:space="preserve"> от 30.04.2013 №191 «Об установлении частей территории Тосненского городского пос</w:t>
      </w:r>
      <w:r w:rsidR="00B90F1D" w:rsidRPr="00DE210B">
        <w:t>е</w:t>
      </w:r>
      <w:r w:rsidR="00B90F1D" w:rsidRPr="00DE210B">
        <w:t>ления</w:t>
      </w:r>
      <w:proofErr w:type="gramEnd"/>
      <w:r w:rsidR="00B90F1D" w:rsidRPr="00DE210B">
        <w:t xml:space="preserve"> Тосненского района Ленинградской области, на которых осуществляют деятел</w:t>
      </w:r>
      <w:r w:rsidR="00B90F1D" w:rsidRPr="00DE210B">
        <w:t>ь</w:t>
      </w:r>
      <w:r w:rsidR="00B90F1D" w:rsidRPr="00DE210B">
        <w:t>ность общественные советы, старосты» (с последующими изменениями, внесенными р</w:t>
      </w:r>
      <w:r w:rsidR="00B90F1D" w:rsidRPr="00DE210B">
        <w:t>е</w:t>
      </w:r>
      <w:r w:rsidR="00B90F1D" w:rsidRPr="00DE210B">
        <w:lastRenderedPageBreak/>
        <w:t>шениями  совета депутатов Тосненского городского поселения Тосненского района Л</w:t>
      </w:r>
      <w:r w:rsidR="00B90F1D" w:rsidRPr="00DE210B">
        <w:t>е</w:t>
      </w:r>
      <w:r w:rsidR="00B90F1D" w:rsidRPr="00DE210B">
        <w:t>нинградской области от 31.03.2015 №32, от 20.11.2015 №53),</w:t>
      </w:r>
      <w:r w:rsidR="00C53B0C" w:rsidRPr="00DE210B">
        <w:t xml:space="preserve"> по вопросу переизбрания общественного совета, проводимого</w:t>
      </w:r>
      <w:r w:rsidR="00881F10" w:rsidRPr="00DE210B">
        <w:t xml:space="preserve"> </w:t>
      </w:r>
      <w:r w:rsidR="00C53B0C" w:rsidRPr="00DE210B">
        <w:t>29.11.2017 г.</w:t>
      </w:r>
    </w:p>
    <w:p w:rsidR="00881F10" w:rsidRPr="00DE210B" w:rsidRDefault="00DE210B" w:rsidP="00DE210B">
      <w:pPr>
        <w:jc w:val="both"/>
      </w:pPr>
      <w:r>
        <w:tab/>
      </w:r>
      <w:r w:rsidR="00881F10" w:rsidRPr="00DE210B">
        <w:t xml:space="preserve">3. </w:t>
      </w:r>
      <w:proofErr w:type="gramStart"/>
      <w:r w:rsidR="00881F10" w:rsidRPr="00DE210B">
        <w:t>Уполномочить</w:t>
      </w:r>
      <w:r w:rsidR="000700EF">
        <w:t xml:space="preserve"> Баранова Сергея Владимировича</w:t>
      </w:r>
      <w:r w:rsidR="00881F10" w:rsidRPr="00DE210B">
        <w:t>, депутата совета депутатов Т</w:t>
      </w:r>
      <w:r w:rsidR="00881F10" w:rsidRPr="00DE210B">
        <w:t>о</w:t>
      </w:r>
      <w:r w:rsidR="00881F10" w:rsidRPr="00DE210B">
        <w:t>сненского городского поселения Тосненского района Ленинградской области, предста</w:t>
      </w:r>
      <w:r w:rsidR="00881F10" w:rsidRPr="00DE210B">
        <w:t>в</w:t>
      </w:r>
      <w:r w:rsidR="00881F10" w:rsidRPr="00DE210B">
        <w:t>лять главу Тосненского городского поселения Тосненского района Ленинградской обл</w:t>
      </w:r>
      <w:r w:rsidR="00881F10" w:rsidRPr="00DE210B">
        <w:t>а</w:t>
      </w:r>
      <w:r w:rsidR="00881F10" w:rsidRPr="00DE210B">
        <w:t xml:space="preserve">сти </w:t>
      </w:r>
      <w:r w:rsidR="00B90F1D" w:rsidRPr="00DE210B">
        <w:t>на</w:t>
      </w:r>
      <w:r w:rsidR="00881F10" w:rsidRPr="00DE210B">
        <w:t xml:space="preserve"> собраниях жителей частей территорий Тосненского городского поселения Тосне</w:t>
      </w:r>
      <w:r w:rsidR="00881F10" w:rsidRPr="00DE210B">
        <w:t>н</w:t>
      </w:r>
      <w:r w:rsidR="00881F10" w:rsidRPr="00DE210B">
        <w:t>ского района Ленинградской области, определенных пунк</w:t>
      </w:r>
      <w:r w:rsidR="00B90F1D" w:rsidRPr="00DE210B">
        <w:t>том 18</w:t>
      </w:r>
      <w:r w:rsidR="00881F10" w:rsidRPr="00DE210B">
        <w:t xml:space="preserve"> приложения к решению совета депутатов Тосненского городского поселения Тосненского района Ленинградской области </w:t>
      </w:r>
      <w:r w:rsidR="00B90F1D" w:rsidRPr="00DE210B">
        <w:t>от 30.04.2013 №191 «Об установлении частей территории Тосненского городск</w:t>
      </w:r>
      <w:r w:rsidR="00B90F1D" w:rsidRPr="00DE210B">
        <w:t>о</w:t>
      </w:r>
      <w:r w:rsidR="00B90F1D" w:rsidRPr="00DE210B">
        <w:t>го поселения</w:t>
      </w:r>
      <w:proofErr w:type="gramEnd"/>
      <w:r w:rsidR="00B90F1D" w:rsidRPr="00DE210B">
        <w:t xml:space="preserve"> Тосненского района Ленинградской области, на которых осуществляют де</w:t>
      </w:r>
      <w:r w:rsidR="00B90F1D" w:rsidRPr="00DE210B">
        <w:t>я</w:t>
      </w:r>
      <w:r w:rsidR="00B90F1D" w:rsidRPr="00DE210B">
        <w:t>тельность общественные советы, старосты» (с последующими изменениями, внесенными решениями  совета депутатов Тосненского городского поселения Тосненского района Л</w:t>
      </w:r>
      <w:r w:rsidR="00B90F1D" w:rsidRPr="00DE210B">
        <w:t>е</w:t>
      </w:r>
      <w:r w:rsidR="00B90F1D" w:rsidRPr="00DE210B">
        <w:t xml:space="preserve">нинградской области от 31.03.2015 №32, от 20.11.2015 №53), </w:t>
      </w:r>
      <w:r w:rsidR="00881F10" w:rsidRPr="00DE210B">
        <w:t>по вопросу переизбрания общественного совета, проводимого</w:t>
      </w:r>
      <w:r w:rsidR="005844FB" w:rsidRPr="00DE210B">
        <w:t xml:space="preserve"> </w:t>
      </w:r>
      <w:r w:rsidR="00C53B0C" w:rsidRPr="00DE210B">
        <w:t>30.11.2017 г.</w:t>
      </w:r>
    </w:p>
    <w:p w:rsidR="00881F10" w:rsidRPr="00DE210B" w:rsidRDefault="00DE210B" w:rsidP="00DE210B">
      <w:pPr>
        <w:jc w:val="both"/>
      </w:pPr>
      <w:r>
        <w:tab/>
      </w:r>
      <w:r w:rsidR="00881F10" w:rsidRPr="00DE210B">
        <w:t xml:space="preserve">4. </w:t>
      </w:r>
      <w:r w:rsidR="00C53B0C" w:rsidRPr="00DE210B">
        <w:t>Аппарату совета депутатов Тосненского городского поселения Тосненского рай</w:t>
      </w:r>
      <w:r w:rsidR="00C53B0C" w:rsidRPr="00DE210B">
        <w:t>о</w:t>
      </w:r>
      <w:r w:rsidR="00C53B0C" w:rsidRPr="00DE210B">
        <w:t>на Ленинградской области обеспечить официальное опубликование и обнародование настоящего решения.</w:t>
      </w:r>
    </w:p>
    <w:p w:rsidR="00C53B0C" w:rsidRPr="00DE210B" w:rsidRDefault="00DE210B" w:rsidP="00DE210B">
      <w:pPr>
        <w:jc w:val="both"/>
      </w:pPr>
      <w:r>
        <w:tab/>
      </w:r>
      <w:r w:rsidR="00881F10" w:rsidRPr="00DE210B">
        <w:t xml:space="preserve">5. </w:t>
      </w:r>
      <w:proofErr w:type="gramStart"/>
      <w:r w:rsidR="00C53B0C" w:rsidRPr="00DE210B">
        <w:t>Контроль за</w:t>
      </w:r>
      <w:proofErr w:type="gramEnd"/>
      <w:r w:rsidR="00C53B0C" w:rsidRPr="00DE210B">
        <w:t xml:space="preserve"> исполнением настоящего решения возложить на комиссию по мес</w:t>
      </w:r>
      <w:r w:rsidR="00C53B0C" w:rsidRPr="00DE210B">
        <w:t>т</w:t>
      </w:r>
      <w:r w:rsidR="00C53B0C" w:rsidRPr="00DE210B">
        <w:t>ному самоуправлению совета депутатов Тосненского городского поселения Тосненского района Ленинградской области.</w:t>
      </w:r>
    </w:p>
    <w:p w:rsidR="00C53B0C" w:rsidRPr="00DE210B" w:rsidRDefault="00C53B0C" w:rsidP="00DE210B">
      <w:pPr>
        <w:pStyle w:val="a3"/>
        <w:ind w:left="0"/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  <w:r w:rsidRPr="00DE210B">
        <w:t xml:space="preserve">Глава Тосненского городского поселения                                               </w:t>
      </w:r>
      <w:r w:rsidR="00881F10" w:rsidRPr="00DE210B">
        <w:t xml:space="preserve">    </w:t>
      </w:r>
      <w:r w:rsidR="00DE210B">
        <w:t xml:space="preserve">  </w:t>
      </w:r>
      <w:r w:rsidR="00881F10" w:rsidRPr="00DE210B">
        <w:t xml:space="preserve">  </w:t>
      </w:r>
      <w:r w:rsidR="00DE210B" w:rsidRPr="00DE210B">
        <w:t xml:space="preserve">  </w:t>
      </w:r>
      <w:r w:rsidR="00881F10" w:rsidRPr="00DE210B">
        <w:t xml:space="preserve">  </w:t>
      </w:r>
      <w:r w:rsidR="00DE210B" w:rsidRPr="00DE210B">
        <w:t xml:space="preserve"> В.</w:t>
      </w:r>
      <w:r w:rsidR="00881F10" w:rsidRPr="00DE210B">
        <w:t xml:space="preserve"> </w:t>
      </w:r>
      <w:r w:rsidRPr="00DE210B">
        <w:t>Гончаров</w:t>
      </w: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Pr="00DE210B" w:rsidRDefault="00C53B0C" w:rsidP="00DE210B">
      <w:pPr>
        <w:jc w:val="both"/>
      </w:pPr>
    </w:p>
    <w:p w:rsidR="00C53B0C" w:rsidRDefault="00C53B0C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Default="00DE210B" w:rsidP="00DE210B">
      <w:pPr>
        <w:jc w:val="both"/>
      </w:pPr>
    </w:p>
    <w:p w:rsidR="00DE210B" w:rsidRPr="00DE210B" w:rsidRDefault="00DE210B" w:rsidP="00DE210B">
      <w:pPr>
        <w:jc w:val="both"/>
      </w:pPr>
    </w:p>
    <w:p w:rsidR="005844FB" w:rsidRDefault="00DE210B" w:rsidP="00DE210B">
      <w:pPr>
        <w:jc w:val="both"/>
      </w:pPr>
      <w:r w:rsidRPr="00DE210B">
        <w:t>Воробьева</w:t>
      </w:r>
      <w:r w:rsidR="007D5E33" w:rsidRPr="00DE210B">
        <w:t xml:space="preserve"> 33229</w:t>
      </w:r>
    </w:p>
    <w:p w:rsidR="000C2888" w:rsidRPr="00DE210B" w:rsidRDefault="000C2888" w:rsidP="00DE210B">
      <w:pPr>
        <w:jc w:val="both"/>
      </w:pPr>
      <w:r>
        <w:t>ил</w:t>
      </w:r>
    </w:p>
    <w:sectPr w:rsidR="000C2888" w:rsidRPr="00DE210B" w:rsidSect="00DE210B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23" w:rsidRDefault="004D2823" w:rsidP="00DE210B">
      <w:r>
        <w:separator/>
      </w:r>
    </w:p>
  </w:endnote>
  <w:endnote w:type="continuationSeparator" w:id="0">
    <w:p w:rsidR="004D2823" w:rsidRDefault="004D2823" w:rsidP="00DE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23" w:rsidRDefault="004D2823" w:rsidP="00DE210B">
      <w:r>
        <w:separator/>
      </w:r>
    </w:p>
  </w:footnote>
  <w:footnote w:type="continuationSeparator" w:id="0">
    <w:p w:rsidR="004D2823" w:rsidRDefault="004D2823" w:rsidP="00DE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7459"/>
      <w:docPartObj>
        <w:docPartGallery w:val="Page Numbers (Top of Page)"/>
        <w:docPartUnique/>
      </w:docPartObj>
    </w:sdtPr>
    <w:sdtEndPr/>
    <w:sdtContent>
      <w:p w:rsidR="00DE210B" w:rsidRDefault="00DE21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60">
          <w:rPr>
            <w:noProof/>
          </w:rPr>
          <w:t>2</w:t>
        </w:r>
        <w:r>
          <w:fldChar w:fldCharType="end"/>
        </w:r>
      </w:p>
    </w:sdtContent>
  </w:sdt>
  <w:p w:rsidR="00DE210B" w:rsidRDefault="00DE21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7DD"/>
    <w:multiLevelType w:val="hybridMultilevel"/>
    <w:tmpl w:val="079A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4B5"/>
    <w:multiLevelType w:val="hybridMultilevel"/>
    <w:tmpl w:val="9DC29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4"/>
    <w:rsid w:val="000700EF"/>
    <w:rsid w:val="000C2888"/>
    <w:rsid w:val="001E70B5"/>
    <w:rsid w:val="00277B66"/>
    <w:rsid w:val="004D2823"/>
    <w:rsid w:val="004D7CDF"/>
    <w:rsid w:val="00580D95"/>
    <w:rsid w:val="005844FB"/>
    <w:rsid w:val="007B6922"/>
    <w:rsid w:val="007D5E33"/>
    <w:rsid w:val="00881F10"/>
    <w:rsid w:val="00931205"/>
    <w:rsid w:val="00B90F1D"/>
    <w:rsid w:val="00C53B0C"/>
    <w:rsid w:val="00D34660"/>
    <w:rsid w:val="00D46E44"/>
    <w:rsid w:val="00DE210B"/>
    <w:rsid w:val="00E83093"/>
    <w:rsid w:val="00F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C"/>
    <w:pPr>
      <w:ind w:left="720"/>
      <w:contextualSpacing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2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2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C"/>
    <w:pPr>
      <w:ind w:left="720"/>
      <w:contextualSpacing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2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2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09E9-587B-49B7-B882-7B02935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Захаров</cp:lastModifiedBy>
  <cp:revision>2</cp:revision>
  <cp:lastPrinted>2017-11-23T12:05:00Z</cp:lastPrinted>
  <dcterms:created xsi:type="dcterms:W3CDTF">2023-12-29T08:04:00Z</dcterms:created>
  <dcterms:modified xsi:type="dcterms:W3CDTF">2023-12-29T08:04:00Z</dcterms:modified>
</cp:coreProperties>
</file>