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C1" w:rsidRDefault="002B2DAA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2780444" wp14:editId="714859AD">
            <wp:simplePos x="0" y="0"/>
            <wp:positionH relativeFrom="column">
              <wp:posOffset>-1124839</wp:posOffset>
            </wp:positionH>
            <wp:positionV relativeFrom="paragraph">
              <wp:posOffset>-563118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AF5BC1" w:rsidRDefault="00460EA7" w:rsidP="00706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BC1">
        <w:rPr>
          <w:rFonts w:ascii="Times New Roman" w:hAnsi="Times New Roman" w:cs="Times New Roman"/>
          <w:sz w:val="28"/>
          <w:szCs w:val="28"/>
        </w:rPr>
        <w:t xml:space="preserve">27.10.2021                </w:t>
      </w:r>
      <w:r w:rsidR="00AF5BC1">
        <w:rPr>
          <w:rFonts w:ascii="Times New Roman" w:hAnsi="Times New Roman" w:cs="Times New Roman"/>
          <w:sz w:val="28"/>
          <w:szCs w:val="28"/>
        </w:rPr>
        <w:t xml:space="preserve">    </w:t>
      </w:r>
      <w:r w:rsidRPr="00AF5BC1">
        <w:rPr>
          <w:rFonts w:ascii="Times New Roman" w:hAnsi="Times New Roman" w:cs="Times New Roman"/>
          <w:sz w:val="28"/>
          <w:szCs w:val="28"/>
        </w:rPr>
        <w:t xml:space="preserve">        126</w:t>
      </w:r>
    </w:p>
    <w:p w:rsidR="00D00BCF" w:rsidRDefault="00D00BCF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30E45" w:rsidRDefault="00530E4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CF" w:rsidRPr="00706121" w:rsidRDefault="00530E45" w:rsidP="00460E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6121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E544BE" w:rsidRPr="007061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E544BE" w:rsidRPr="00706121">
        <w:rPr>
          <w:rFonts w:ascii="Times New Roman" w:hAnsi="Times New Roman" w:cs="Times New Roman"/>
          <w:sz w:val="24"/>
          <w:szCs w:val="24"/>
        </w:rPr>
        <w:t>н</w:t>
      </w:r>
      <w:r w:rsidR="00E544BE" w:rsidRPr="00706121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706121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в соответствии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6121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</w:t>
      </w:r>
      <w:r w:rsidR="0070612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06121">
        <w:rPr>
          <w:rFonts w:ascii="Times New Roman" w:hAnsi="Times New Roman" w:cs="Times New Roman"/>
          <w:sz w:val="24"/>
          <w:szCs w:val="24"/>
        </w:rPr>
        <w:t>Ф</w:t>
      </w:r>
      <w:r w:rsidR="00706121">
        <w:rPr>
          <w:rFonts w:ascii="Times New Roman" w:hAnsi="Times New Roman" w:cs="Times New Roman"/>
          <w:sz w:val="24"/>
          <w:szCs w:val="24"/>
        </w:rPr>
        <w:t>едерации</w:t>
      </w:r>
      <w:r w:rsidRPr="00706121">
        <w:rPr>
          <w:rFonts w:ascii="Times New Roman" w:hAnsi="Times New Roman" w:cs="Times New Roman"/>
          <w:sz w:val="24"/>
          <w:szCs w:val="24"/>
        </w:rPr>
        <w:t xml:space="preserve">», </w:t>
      </w:r>
      <w:r w:rsidR="002603D2" w:rsidRPr="00706121">
        <w:rPr>
          <w:rFonts w:ascii="Times New Roman" w:hAnsi="Times New Roman" w:cs="Times New Roman"/>
          <w:sz w:val="24"/>
          <w:szCs w:val="24"/>
        </w:rPr>
        <w:t>Уставом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области, Порядком организации и проведения </w:t>
      </w:r>
      <w:r w:rsidR="00706121">
        <w:rPr>
          <w:rFonts w:ascii="Times New Roman" w:hAnsi="Times New Roman" w:cs="Times New Roman"/>
          <w:sz w:val="24"/>
          <w:szCs w:val="24"/>
        </w:rPr>
        <w:t xml:space="preserve">   </w:t>
      </w:r>
      <w:r w:rsidR="0023382E" w:rsidRPr="00706121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044417" w:rsidRPr="00706121">
        <w:rPr>
          <w:rFonts w:ascii="Times New Roman" w:hAnsi="Times New Roman" w:cs="Times New Roman"/>
          <w:sz w:val="24"/>
          <w:szCs w:val="24"/>
        </w:rPr>
        <w:t>публичных слушаний на территории муниципального образ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области, утвержденным решением совета депут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>тов муниципального</w:t>
      </w:r>
      <w:proofErr w:type="gramEnd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</w:t>
      </w:r>
      <w:r w:rsidR="0023382E" w:rsidRPr="00706121">
        <w:rPr>
          <w:rFonts w:ascii="Times New Roman" w:hAnsi="Times New Roman" w:cs="Times New Roman"/>
          <w:sz w:val="24"/>
          <w:szCs w:val="24"/>
        </w:rPr>
        <w:t>ласти от 20.02.2020 № 45,</w:t>
      </w:r>
      <w:r w:rsidR="00321FA0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70612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460E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06121"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 муниципального образования Тосне</w:t>
      </w:r>
      <w:r w:rsidRPr="00706121">
        <w:rPr>
          <w:rFonts w:ascii="Times New Roman" w:hAnsi="Times New Roman" w:cs="Times New Roman"/>
          <w:sz w:val="24"/>
          <w:szCs w:val="24"/>
        </w:rPr>
        <w:t>н</w:t>
      </w:r>
      <w:r w:rsidRPr="00706121">
        <w:rPr>
          <w:rFonts w:ascii="Times New Roman" w:hAnsi="Times New Roman" w:cs="Times New Roman"/>
          <w:sz w:val="24"/>
          <w:szCs w:val="24"/>
        </w:rPr>
        <w:t>ский район Ленинградской области о внесении изменений в Устав муниципального обр</w:t>
      </w:r>
      <w:r w:rsidRPr="00706121">
        <w:rPr>
          <w:rFonts w:ascii="Times New Roman" w:hAnsi="Times New Roman" w:cs="Times New Roman"/>
          <w:sz w:val="24"/>
          <w:szCs w:val="24"/>
        </w:rPr>
        <w:t>а</w:t>
      </w:r>
      <w:r w:rsidRPr="00706121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(приложение).</w:t>
      </w:r>
    </w:p>
    <w:p w:rsidR="00D00BCF" w:rsidRPr="00706121" w:rsidRDefault="00044417" w:rsidP="00460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06121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проекту решения совета депутатов муниципального образования Тосненский район Ленинградской области о внесении изм</w:t>
      </w:r>
      <w:r w:rsidRPr="00706121">
        <w:rPr>
          <w:rFonts w:ascii="Times New Roman" w:hAnsi="Times New Roman" w:cs="Times New Roman"/>
          <w:sz w:val="24"/>
          <w:szCs w:val="24"/>
        </w:rPr>
        <w:t>е</w:t>
      </w:r>
      <w:r w:rsidRPr="00706121">
        <w:rPr>
          <w:rFonts w:ascii="Times New Roman" w:hAnsi="Times New Roman" w:cs="Times New Roman"/>
          <w:sz w:val="24"/>
          <w:szCs w:val="24"/>
        </w:rPr>
        <w:t>нений в Устав муниципального образования Тосненский район Ле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нинградской области  </w:t>
      </w:r>
      <w:r w:rsidR="00761A9B">
        <w:rPr>
          <w:rFonts w:ascii="Times New Roman" w:hAnsi="Times New Roman" w:cs="Times New Roman"/>
          <w:sz w:val="24"/>
          <w:szCs w:val="24"/>
        </w:rPr>
        <w:t xml:space="preserve"> 29</w:t>
      </w:r>
      <w:r w:rsidR="006D215F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23382E" w:rsidRPr="00706121">
        <w:rPr>
          <w:rFonts w:ascii="Times New Roman" w:hAnsi="Times New Roman" w:cs="Times New Roman"/>
          <w:sz w:val="24"/>
          <w:szCs w:val="24"/>
        </w:rPr>
        <w:t xml:space="preserve">2021 года в </w:t>
      </w:r>
      <w:r w:rsidR="00D31761" w:rsidRPr="00706121">
        <w:rPr>
          <w:rFonts w:ascii="Times New Roman" w:hAnsi="Times New Roman" w:cs="Times New Roman"/>
          <w:sz w:val="24"/>
          <w:szCs w:val="24"/>
        </w:rPr>
        <w:t>16.00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по адресу: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 Ленинградская область, г.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D31761" w:rsidRPr="00706121">
        <w:rPr>
          <w:rFonts w:ascii="Times New Roman" w:hAnsi="Times New Roman" w:cs="Times New Roman"/>
          <w:sz w:val="24"/>
          <w:szCs w:val="24"/>
        </w:rPr>
        <w:t>Тосно, пр.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D31761" w:rsidRPr="00706121">
        <w:rPr>
          <w:rFonts w:ascii="Times New Roman" w:hAnsi="Times New Roman" w:cs="Times New Roman"/>
          <w:sz w:val="24"/>
          <w:szCs w:val="24"/>
        </w:rPr>
        <w:t>Ленина, д.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D31761" w:rsidRPr="00706121">
        <w:rPr>
          <w:rFonts w:ascii="Times New Roman" w:hAnsi="Times New Roman" w:cs="Times New Roman"/>
          <w:sz w:val="24"/>
          <w:szCs w:val="24"/>
        </w:rPr>
        <w:t>32</w:t>
      </w:r>
      <w:r w:rsidR="00761A9B">
        <w:rPr>
          <w:rFonts w:ascii="Times New Roman" w:hAnsi="Times New Roman" w:cs="Times New Roman"/>
          <w:sz w:val="24"/>
          <w:szCs w:val="24"/>
        </w:rPr>
        <w:t>, большой зал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с соблюдением требований, предусмотренных приложением 2 к постановл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нию Правительства Ленинградской области от 13.08.2020 № 573 «О мерах по предотвр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щению распространения новой </w:t>
      </w:r>
      <w:proofErr w:type="spell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(COVID-19) на территории Л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нинградской области и признании </w:t>
      </w:r>
      <w:proofErr w:type="gram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утратившими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силу отдельных постановлений Прав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тельства Ленинградской области»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0BCF" w:rsidRPr="00706121" w:rsidRDefault="00044417" w:rsidP="00460E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6121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Pr="00706121">
        <w:rPr>
          <w:rFonts w:ascii="Times New Roman" w:hAnsi="Times New Roman" w:cs="Times New Roman"/>
          <w:sz w:val="24"/>
          <w:szCs w:val="24"/>
        </w:rPr>
        <w:t>о</w:t>
      </w:r>
      <w:r w:rsidRPr="00706121">
        <w:rPr>
          <w:rFonts w:ascii="Times New Roman" w:hAnsi="Times New Roman" w:cs="Times New Roman"/>
          <w:sz w:val="24"/>
          <w:szCs w:val="24"/>
        </w:rPr>
        <w:t>ящего решения, проекта решения совета депутатов муниципального образования Тосне</w:t>
      </w:r>
      <w:r w:rsidRPr="00706121">
        <w:rPr>
          <w:rFonts w:ascii="Times New Roman" w:hAnsi="Times New Roman" w:cs="Times New Roman"/>
          <w:sz w:val="24"/>
          <w:szCs w:val="24"/>
        </w:rPr>
        <w:t>н</w:t>
      </w:r>
      <w:r w:rsidRPr="00706121">
        <w:rPr>
          <w:rFonts w:ascii="Times New Roman" w:hAnsi="Times New Roman" w:cs="Times New Roman"/>
          <w:sz w:val="24"/>
          <w:szCs w:val="24"/>
        </w:rPr>
        <w:t>ский район Ленинградской области о внесении изменений в Устав муниципального обр</w:t>
      </w:r>
      <w:r w:rsidRPr="00706121">
        <w:rPr>
          <w:rFonts w:ascii="Times New Roman" w:hAnsi="Times New Roman" w:cs="Times New Roman"/>
          <w:sz w:val="24"/>
          <w:szCs w:val="24"/>
        </w:rPr>
        <w:t>а</w:t>
      </w:r>
      <w:r w:rsidRPr="00706121">
        <w:rPr>
          <w:rFonts w:ascii="Times New Roman" w:hAnsi="Times New Roman" w:cs="Times New Roman"/>
          <w:sz w:val="24"/>
          <w:szCs w:val="24"/>
        </w:rPr>
        <w:t>зования Тосненский район Лени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нградской области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61A9B">
        <w:rPr>
          <w:rFonts w:ascii="Times New Roman" w:hAnsi="Times New Roman" w:cs="Times New Roman"/>
          <w:sz w:val="24"/>
          <w:szCs w:val="24"/>
        </w:rPr>
        <w:t>29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2021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6121">
        <w:rPr>
          <w:rFonts w:ascii="Times New Roman" w:hAnsi="Times New Roman" w:cs="Times New Roman"/>
          <w:sz w:val="24"/>
          <w:szCs w:val="24"/>
        </w:rPr>
        <w:t>.</w:t>
      </w:r>
    </w:p>
    <w:p w:rsidR="00AF5BC1" w:rsidRDefault="00AF5BC1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BC1" w:rsidRDefault="00AF5BC1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BC1" w:rsidRDefault="00AF5BC1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BC1" w:rsidRDefault="00AF5BC1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EA7" w:rsidRDefault="00460EA7" w:rsidP="00460EA7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460EA7" w:rsidRDefault="00460EA7" w:rsidP="00460E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044417" w:rsidP="00460EA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06121">
        <w:rPr>
          <w:rFonts w:ascii="Times New Roman" w:hAnsi="Times New Roman" w:cs="Times New Roman"/>
          <w:sz w:val="24"/>
          <w:szCs w:val="24"/>
        </w:rPr>
        <w:t xml:space="preserve">Установить, что в публичных слушаниях вправе принять участие население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области, а также иные заинтересованные лица.</w:t>
      </w:r>
    </w:p>
    <w:p w:rsidR="00D00BCF" w:rsidRPr="00706121" w:rsidRDefault="00044417" w:rsidP="00460E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06121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публи</w:t>
      </w:r>
      <w:r w:rsidRPr="00706121">
        <w:rPr>
          <w:rFonts w:ascii="Times New Roman" w:hAnsi="Times New Roman" w:cs="Times New Roman"/>
          <w:sz w:val="24"/>
          <w:szCs w:val="24"/>
        </w:rPr>
        <w:t>ч</w:t>
      </w:r>
      <w:r w:rsidRPr="00706121">
        <w:rPr>
          <w:rFonts w:ascii="Times New Roman" w:hAnsi="Times New Roman" w:cs="Times New Roman"/>
          <w:sz w:val="24"/>
          <w:szCs w:val="24"/>
        </w:rPr>
        <w:t>ные слушания, осуществляется в источниках официального опубликования, обнародов</w:t>
      </w:r>
      <w:r w:rsidRPr="00706121">
        <w:rPr>
          <w:rFonts w:ascii="Times New Roman" w:hAnsi="Times New Roman" w:cs="Times New Roman"/>
          <w:sz w:val="24"/>
          <w:szCs w:val="24"/>
        </w:rPr>
        <w:t>а</w:t>
      </w:r>
      <w:r w:rsidRPr="00706121">
        <w:rPr>
          <w:rFonts w:ascii="Times New Roman" w:hAnsi="Times New Roman" w:cs="Times New Roman"/>
          <w:sz w:val="24"/>
          <w:szCs w:val="24"/>
        </w:rPr>
        <w:t>ния.</w:t>
      </w:r>
    </w:p>
    <w:p w:rsidR="00D00BCF" w:rsidRPr="00706121" w:rsidRDefault="00044417" w:rsidP="00460E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06121">
        <w:rPr>
          <w:rFonts w:ascii="Times New Roman" w:hAnsi="Times New Roman" w:cs="Times New Roman"/>
          <w:sz w:val="24"/>
          <w:szCs w:val="24"/>
        </w:rPr>
        <w:t>Установить, что предложения граждан по проекту решения совета депутатов мун</w:t>
      </w:r>
      <w:r w:rsidRPr="00706121">
        <w:rPr>
          <w:rFonts w:ascii="Times New Roman" w:hAnsi="Times New Roman" w:cs="Times New Roman"/>
          <w:sz w:val="24"/>
          <w:szCs w:val="24"/>
        </w:rPr>
        <w:t>и</w:t>
      </w:r>
      <w:r w:rsidRPr="00706121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о внесении изменений в Устав муниципального образования Тосненский район Ленинградской области при</w:t>
      </w:r>
      <w:r w:rsidR="00321FA0" w:rsidRPr="00706121">
        <w:rPr>
          <w:rFonts w:ascii="Times New Roman" w:hAnsi="Times New Roman" w:cs="Times New Roman"/>
          <w:sz w:val="24"/>
          <w:szCs w:val="24"/>
        </w:rPr>
        <w:t>н</w:t>
      </w:r>
      <w:r w:rsidR="00321FA0" w:rsidRPr="00706121">
        <w:rPr>
          <w:rFonts w:ascii="Times New Roman" w:hAnsi="Times New Roman" w:cs="Times New Roman"/>
          <w:sz w:val="24"/>
          <w:szCs w:val="24"/>
        </w:rPr>
        <w:t>и</w:t>
      </w:r>
      <w:r w:rsidR="00321FA0" w:rsidRPr="00706121">
        <w:rPr>
          <w:rFonts w:ascii="Times New Roman" w:hAnsi="Times New Roman" w:cs="Times New Roman"/>
          <w:sz w:val="24"/>
          <w:szCs w:val="24"/>
        </w:rPr>
        <w:t>маются до</w:t>
      </w:r>
      <w:r w:rsidRPr="00706121">
        <w:rPr>
          <w:rFonts w:ascii="Times New Roman" w:hAnsi="Times New Roman" w:cs="Times New Roman"/>
          <w:sz w:val="24"/>
          <w:szCs w:val="24"/>
        </w:rPr>
        <w:t xml:space="preserve"> 16.00 часов по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московскому времени </w:t>
      </w:r>
      <w:r w:rsidR="00761A9B">
        <w:rPr>
          <w:rFonts w:ascii="Times New Roman" w:hAnsi="Times New Roman" w:cs="Times New Roman"/>
          <w:sz w:val="24"/>
          <w:szCs w:val="24"/>
        </w:rPr>
        <w:t>26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>ноября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2021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06121">
        <w:rPr>
          <w:rFonts w:ascii="Times New Roman" w:hAnsi="Times New Roman" w:cs="Times New Roman"/>
          <w:sz w:val="24"/>
          <w:szCs w:val="24"/>
        </w:rPr>
        <w:t>аппаратом совета д</w:t>
      </w:r>
      <w:r w:rsidRPr="00706121">
        <w:rPr>
          <w:rFonts w:ascii="Times New Roman" w:hAnsi="Times New Roman" w:cs="Times New Roman"/>
          <w:sz w:val="24"/>
          <w:szCs w:val="24"/>
        </w:rPr>
        <w:t>е</w:t>
      </w:r>
      <w:r w:rsidRPr="00706121">
        <w:rPr>
          <w:rFonts w:ascii="Times New Roman" w:hAnsi="Times New Roman" w:cs="Times New Roman"/>
          <w:sz w:val="24"/>
          <w:szCs w:val="24"/>
        </w:rPr>
        <w:t>путатов муниципального образования Тосненский район Ленинградской области по адр</w:t>
      </w:r>
      <w:r w:rsidRPr="00706121">
        <w:rPr>
          <w:rFonts w:ascii="Times New Roman" w:hAnsi="Times New Roman" w:cs="Times New Roman"/>
          <w:sz w:val="24"/>
          <w:szCs w:val="24"/>
        </w:rPr>
        <w:t>е</w:t>
      </w:r>
      <w:r w:rsidRPr="00706121">
        <w:rPr>
          <w:rFonts w:ascii="Times New Roman" w:hAnsi="Times New Roman" w:cs="Times New Roman"/>
          <w:sz w:val="24"/>
          <w:szCs w:val="24"/>
        </w:rPr>
        <w:t>су: Ленинградская область, г. Тосно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, пр. Ленина, дом 32, </w:t>
      </w:r>
      <w:proofErr w:type="spellStart"/>
      <w:r w:rsidR="0045582E" w:rsidRPr="007061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582E" w:rsidRPr="00706121">
        <w:rPr>
          <w:rFonts w:ascii="Times New Roman" w:hAnsi="Times New Roman" w:cs="Times New Roman"/>
          <w:sz w:val="24"/>
          <w:szCs w:val="24"/>
        </w:rPr>
        <w:t>. 46 (</w:t>
      </w:r>
      <w:r w:rsidRPr="00706121">
        <w:rPr>
          <w:rFonts w:ascii="Times New Roman" w:hAnsi="Times New Roman" w:cs="Times New Roman"/>
          <w:sz w:val="24"/>
          <w:szCs w:val="24"/>
        </w:rPr>
        <w:t>тел. 33-212)</w:t>
      </w:r>
      <w:r w:rsidR="00761A9B">
        <w:rPr>
          <w:rFonts w:ascii="Times New Roman" w:hAnsi="Times New Roman" w:cs="Times New Roman"/>
          <w:sz w:val="24"/>
          <w:szCs w:val="24"/>
        </w:rPr>
        <w:t xml:space="preserve">, </w:t>
      </w:r>
      <w:r w:rsidR="00761A9B" w:rsidRPr="00190897">
        <w:rPr>
          <w:rFonts w:ascii="Times New Roman" w:hAnsi="Times New Roman" w:cs="Times New Roman"/>
          <w:sz w:val="24"/>
          <w:szCs w:val="24"/>
        </w:rPr>
        <w:t>а также п</w:t>
      </w:r>
      <w:r w:rsidR="00761A9B" w:rsidRPr="00190897">
        <w:rPr>
          <w:rFonts w:ascii="Times New Roman" w:hAnsi="Times New Roman" w:cs="Times New Roman"/>
          <w:sz w:val="24"/>
          <w:szCs w:val="24"/>
        </w:rPr>
        <w:t>о</w:t>
      </w:r>
      <w:r w:rsidR="00761A9B" w:rsidRPr="00190897">
        <w:rPr>
          <w:rFonts w:ascii="Times New Roman" w:hAnsi="Times New Roman" w:cs="Times New Roman"/>
          <w:sz w:val="24"/>
          <w:szCs w:val="24"/>
        </w:rPr>
        <w:t xml:space="preserve">средством официального сайта администрации муниципального образования Тосненский район Ленинградской области </w:t>
      </w:r>
      <w:r w:rsidR="00761A9B" w:rsidRPr="001908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информационно-телекоммуникационной сети Интернет: </w:t>
      </w:r>
      <w:proofErr w:type="spellStart"/>
      <w:r w:rsidR="00761A9B" w:rsidRPr="00190897">
        <w:rPr>
          <w:rFonts w:ascii="Times New Roman" w:hAnsi="Times New Roman" w:cs="Times New Roman"/>
          <w:bCs/>
          <w:color w:val="auto"/>
          <w:sz w:val="24"/>
          <w:szCs w:val="24"/>
        </w:rPr>
        <w:t>tosno.online</w:t>
      </w:r>
      <w:proofErr w:type="spellEnd"/>
      <w:r w:rsidRPr="00706121">
        <w:rPr>
          <w:rFonts w:ascii="Times New Roman" w:hAnsi="Times New Roman" w:cs="Times New Roman"/>
          <w:sz w:val="24"/>
          <w:szCs w:val="24"/>
        </w:rPr>
        <w:t>.</w:t>
      </w:r>
    </w:p>
    <w:p w:rsidR="00D00BCF" w:rsidRPr="00706121" w:rsidRDefault="00044417" w:rsidP="00460E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706121">
        <w:rPr>
          <w:rFonts w:ascii="Times New Roman" w:hAnsi="Times New Roman" w:cs="Times New Roman"/>
          <w:sz w:val="24"/>
          <w:szCs w:val="24"/>
        </w:rPr>
        <w:t>Ответственным за регистрацию участников публичных слушаний и за прием пре</w:t>
      </w:r>
      <w:r w:rsidRPr="00706121">
        <w:rPr>
          <w:rFonts w:ascii="Times New Roman" w:hAnsi="Times New Roman" w:cs="Times New Roman"/>
          <w:sz w:val="24"/>
          <w:szCs w:val="24"/>
        </w:rPr>
        <w:t>д</w:t>
      </w:r>
      <w:r w:rsidRPr="00706121">
        <w:rPr>
          <w:rFonts w:ascii="Times New Roman" w:hAnsi="Times New Roman" w:cs="Times New Roman"/>
          <w:sz w:val="24"/>
          <w:szCs w:val="24"/>
        </w:rPr>
        <w:t>ложений по изменениям в Устав муниципального образования Тосненский район Лени</w:t>
      </w:r>
      <w:r w:rsidRPr="00706121">
        <w:rPr>
          <w:rFonts w:ascii="Times New Roman" w:hAnsi="Times New Roman" w:cs="Times New Roman"/>
          <w:sz w:val="24"/>
          <w:szCs w:val="24"/>
        </w:rPr>
        <w:t>н</w:t>
      </w:r>
      <w:r w:rsidRPr="00706121">
        <w:rPr>
          <w:rFonts w:ascii="Times New Roman" w:hAnsi="Times New Roman" w:cs="Times New Roman"/>
          <w:sz w:val="24"/>
          <w:szCs w:val="24"/>
        </w:rPr>
        <w:t>градской области н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азначить </w:t>
      </w:r>
      <w:r w:rsidR="00D31761" w:rsidRPr="00706121">
        <w:rPr>
          <w:rFonts w:ascii="Times New Roman" w:hAnsi="Times New Roman" w:cs="Times New Roman"/>
          <w:sz w:val="24"/>
          <w:szCs w:val="24"/>
        </w:rPr>
        <w:t>Попову Елену Николаевну, руководителя аппарата совета д</w:t>
      </w:r>
      <w:r w:rsidR="00D31761" w:rsidRPr="00706121">
        <w:rPr>
          <w:rFonts w:ascii="Times New Roman" w:hAnsi="Times New Roman" w:cs="Times New Roman"/>
          <w:sz w:val="24"/>
          <w:szCs w:val="24"/>
        </w:rPr>
        <w:t>е</w:t>
      </w:r>
      <w:r w:rsidR="00D31761" w:rsidRPr="00706121">
        <w:rPr>
          <w:rFonts w:ascii="Times New Roman" w:hAnsi="Times New Roman" w:cs="Times New Roman"/>
          <w:sz w:val="24"/>
          <w:szCs w:val="24"/>
        </w:rPr>
        <w:t>путатов муниципального образования Тосненский район Ленинградской области</w:t>
      </w:r>
      <w:r w:rsidRPr="00706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BCF" w:rsidRPr="00706121" w:rsidRDefault="00044417" w:rsidP="00460EA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06121">
        <w:rPr>
          <w:rFonts w:ascii="Times New Roman" w:hAnsi="Times New Roman" w:cs="Times New Roman"/>
          <w:sz w:val="24"/>
          <w:szCs w:val="24"/>
        </w:rPr>
        <w:t>Аппарату совета депутатов муниципального образования Тосненский район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Лени</w:t>
      </w:r>
      <w:r w:rsidRPr="00706121">
        <w:rPr>
          <w:rFonts w:ascii="Times New Roman" w:hAnsi="Times New Roman" w:cs="Times New Roman"/>
          <w:sz w:val="24"/>
          <w:szCs w:val="24"/>
        </w:rPr>
        <w:t>н</w:t>
      </w:r>
      <w:r w:rsidRPr="00706121">
        <w:rPr>
          <w:rFonts w:ascii="Times New Roman" w:hAnsi="Times New Roman" w:cs="Times New Roman"/>
          <w:sz w:val="24"/>
          <w:szCs w:val="24"/>
        </w:rPr>
        <w:t>градской области обеспечить организацию и проведение публичных слушаний, а также опубликование (обнародование) их результатов в установленном порядке.</w:t>
      </w:r>
    </w:p>
    <w:p w:rsidR="00D00BCF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6121">
        <w:rPr>
          <w:rFonts w:ascii="Times New Roman" w:hAnsi="Times New Roman" w:cs="Times New Roman"/>
          <w:sz w:val="24"/>
          <w:szCs w:val="24"/>
        </w:rPr>
        <w:t xml:space="preserve">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364D5A" w:rsidRPr="00706121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2E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121">
        <w:rPr>
          <w:rFonts w:ascii="Times New Roman" w:eastAsia="Times New Roman" w:hAnsi="Times New Roman" w:cs="Times New Roman"/>
          <w:sz w:val="20"/>
          <w:szCs w:val="20"/>
        </w:rPr>
        <w:t>Федосеева Мария Сергеевна, 8(81361)33212</w:t>
      </w:r>
    </w:p>
    <w:p w:rsidR="00F7386A" w:rsidRPr="00706121" w:rsidRDefault="00F7386A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0BCF" w:rsidRDefault="00044417" w:rsidP="0070612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области</w:t>
      </w:r>
    </w:p>
    <w:p w:rsidR="00460EA7" w:rsidRDefault="00460EA7" w:rsidP="00706121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60EA7" w:rsidRPr="00706121" w:rsidRDefault="00460EA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27.10.2021     №    126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ПРОЕКТ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0BCF" w:rsidRPr="00706121" w:rsidRDefault="00D00BCF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РЕШЕНИЕ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Default="00044417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 w:rsidRPr="0070612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0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17"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582E" w:rsidRPr="00706121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район Лени</w:t>
      </w:r>
      <w:r w:rsidR="0045582E" w:rsidRPr="00706121">
        <w:rPr>
          <w:rFonts w:ascii="Times New Roman" w:hAnsi="Times New Roman" w:cs="Times New Roman"/>
          <w:sz w:val="24"/>
          <w:szCs w:val="24"/>
        </w:rPr>
        <w:t>н</w:t>
      </w:r>
      <w:r w:rsidR="0045582E" w:rsidRPr="00706121">
        <w:rPr>
          <w:rFonts w:ascii="Times New Roman" w:hAnsi="Times New Roman" w:cs="Times New Roman"/>
          <w:sz w:val="24"/>
          <w:szCs w:val="24"/>
        </w:rPr>
        <w:t>градской области в соответствие с действующим законодательством,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РФ», Уставом 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82E" w:rsidRPr="00706121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, принимая во внимание результаты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публичных слушаний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5582E" w:rsidRPr="00706121">
        <w:rPr>
          <w:rFonts w:ascii="Times New Roman" w:hAnsi="Times New Roman" w:cs="Times New Roman"/>
          <w:sz w:val="24"/>
          <w:szCs w:val="24"/>
        </w:rPr>
        <w:t>2021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года по проекту решения совета депутатов муниципального образ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</w:t>
      </w:r>
      <w:proofErr w:type="gramEnd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417" w:rsidRPr="00706121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изменений в Устав муниц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совет депутатов мун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Pr="00706121" w:rsidRDefault="00044417" w:rsidP="00460EA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706121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70612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муниципального образования Тосненский район Ленинградской области от 23.06.2017 № 140, зарегистрированными Главным управлением Министерства юстиции Российской Федерации</w:t>
      </w:r>
      <w:proofErr w:type="gramEnd"/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по Ленинградской области 27 июля 2017 года, государственный регистрационный номер 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от 30.05.2018 </w:t>
      </w:r>
      <w:r w:rsidR="00706121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№ 192, зарегистрированными Главным управлением Министерства юстиции Российской Федерации по Ленинградской области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12 июля 2018 года, государственный регистрац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онный номер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зарегистрированными Главным управлением Министерства юстиции Российской Федерации по Ленинградской области 07 августа 2019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475170002019001;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6121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28.01.2020 № 38, </w:t>
      </w:r>
      <w:proofErr w:type="gram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зарегистрированными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27 февраля 2020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82E" w:rsidRPr="00706121">
        <w:rPr>
          <w:rFonts w:ascii="Times New Roman" w:hAnsi="Times New Roman" w:cs="Times New Roman"/>
          <w:sz w:val="24"/>
          <w:szCs w:val="24"/>
        </w:rPr>
        <w:t>475170002020001</w:t>
      </w:r>
      <w:r w:rsidR="00706121">
        <w:rPr>
          <w:rFonts w:ascii="Times New Roman" w:hAnsi="Times New Roman" w:cs="Times New Roman"/>
          <w:sz w:val="24"/>
          <w:szCs w:val="24"/>
        </w:rPr>
        <w:t>;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24.02.2021 № 92, зарегистрированными Управлением Министерства юстиции Российской Федерации по Ленинградской области 07 апреля 2021 года, государственный регистрационный номер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sz w:val="24"/>
          <w:szCs w:val="24"/>
        </w:rPr>
        <w:t>475170002021001</w:t>
      </w:r>
      <w:r w:rsidR="006D215F" w:rsidRPr="0070612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64D5A" w:rsidRPr="00706121" w:rsidRDefault="00364D5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706121" w:rsidRPr="00706121" w:rsidRDefault="00706121" w:rsidP="0070612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2</w:t>
      </w:r>
    </w:p>
    <w:p w:rsidR="00364D5A" w:rsidRPr="00706121" w:rsidRDefault="00364D5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364D5A" w:rsidRPr="00706121" w:rsidRDefault="00F122CC" w:rsidP="00460EA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 w:rsid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Наименование изложить в следующей редакции:</w:t>
      </w:r>
    </w:p>
    <w:p w:rsidR="00463762" w:rsidRPr="00706121" w:rsidRDefault="00F122CC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3762" w:rsidRPr="00706121">
        <w:rPr>
          <w:rFonts w:ascii="Times New Roman" w:hAnsi="Times New Roman" w:cs="Times New Roman"/>
          <w:sz w:val="24"/>
          <w:szCs w:val="24"/>
        </w:rPr>
        <w:t>Устав муниципального образования Тосненский муниципальный район Ленин</w:t>
      </w:r>
      <w:r w:rsidR="00706121">
        <w:rPr>
          <w:rFonts w:ascii="Times New Roman" w:hAnsi="Times New Roman" w:cs="Times New Roman"/>
          <w:sz w:val="24"/>
          <w:szCs w:val="24"/>
        </w:rPr>
        <w:t>гра</w:t>
      </w:r>
      <w:r w:rsidR="00706121">
        <w:rPr>
          <w:rFonts w:ascii="Times New Roman" w:hAnsi="Times New Roman" w:cs="Times New Roman"/>
          <w:sz w:val="24"/>
          <w:szCs w:val="24"/>
        </w:rPr>
        <w:t>д</w:t>
      </w:r>
      <w:r w:rsidR="00706121">
        <w:rPr>
          <w:rFonts w:ascii="Times New Roman" w:hAnsi="Times New Roman" w:cs="Times New Roman"/>
          <w:sz w:val="24"/>
          <w:szCs w:val="24"/>
        </w:rPr>
        <w:t>ской области».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1.2. Часть 1 статьи 1 изложить в следующей редакции: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«1.</w:t>
      </w:r>
      <w:r w:rsidR="00706121">
        <w:rPr>
          <w:rFonts w:ascii="Times New Roman" w:hAnsi="Times New Roman"/>
          <w:sz w:val="24"/>
          <w:szCs w:val="24"/>
        </w:rPr>
        <w:t xml:space="preserve"> </w:t>
      </w:r>
      <w:r w:rsidRPr="00706121">
        <w:rPr>
          <w:rFonts w:ascii="Times New Roman" w:hAnsi="Times New Roman"/>
          <w:sz w:val="24"/>
          <w:szCs w:val="24"/>
        </w:rPr>
        <w:t xml:space="preserve">Наименование муниципального образования – муниципальное образование </w:t>
      </w:r>
      <w:r w:rsidR="00706121">
        <w:rPr>
          <w:rFonts w:ascii="Times New Roman" w:hAnsi="Times New Roman"/>
          <w:sz w:val="24"/>
          <w:szCs w:val="24"/>
        </w:rPr>
        <w:t xml:space="preserve">    </w:t>
      </w:r>
      <w:r w:rsidRPr="00706121">
        <w:rPr>
          <w:rFonts w:ascii="Times New Roman" w:hAnsi="Times New Roman"/>
          <w:sz w:val="24"/>
          <w:szCs w:val="24"/>
        </w:rPr>
        <w:t>Тосненский муниципальный район Ленинградской области (далее – Тосненский район, муниципальное образование).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Сокращенная форма наименования муниципального образования – муниципальное образование Тосненский район Ленинградской области.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Использование сокращенной формы наименования муниципального образования допускается в официальных символах муниципального образования, наименованиях </w:t>
      </w:r>
      <w:r w:rsid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</w:rPr>
        <w:t>органов местного самоуправления, выборных и иных должностных лиц местного сам</w:t>
      </w:r>
      <w:r w:rsidRPr="00706121">
        <w:rPr>
          <w:rFonts w:ascii="Times New Roman" w:hAnsi="Times New Roman" w:cs="Times New Roman"/>
          <w:sz w:val="24"/>
          <w:szCs w:val="24"/>
        </w:rPr>
        <w:t>о</w:t>
      </w:r>
      <w:r w:rsidRPr="00706121">
        <w:rPr>
          <w:rFonts w:ascii="Times New Roman" w:hAnsi="Times New Roman" w:cs="Times New Roman"/>
          <w:sz w:val="24"/>
          <w:szCs w:val="24"/>
        </w:rPr>
        <w:t>управления, а также в других случаях при упомин</w:t>
      </w:r>
      <w:r w:rsidR="00706121">
        <w:rPr>
          <w:rFonts w:ascii="Times New Roman" w:hAnsi="Times New Roman" w:cs="Times New Roman"/>
          <w:sz w:val="24"/>
          <w:szCs w:val="24"/>
        </w:rPr>
        <w:t>ании муниципального образования».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1.3.</w:t>
      </w:r>
      <w:r w:rsidR="00706121">
        <w:rPr>
          <w:rFonts w:ascii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Пункт 5 части 1 статьи 4 изложить в следующей редакции: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06121">
        <w:rPr>
          <w:rFonts w:ascii="Times New Roman" w:hAnsi="Times New Roman" w:cs="Times New Roman"/>
          <w:sz w:val="24"/>
          <w:szCs w:val="24"/>
        </w:rPr>
        <w:t xml:space="preserve">«5)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</w:t>
      </w:r>
      <w:r w:rsid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контроля на автомобильном транспорте, городском наземном электрич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ском транспорте и в дорожном хозяйстве вне границ населенных пунктов в границах </w:t>
      </w:r>
      <w:r w:rsid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 автомобильных дорог и</w:t>
      </w:r>
      <w:proofErr w:type="gramEnd"/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дорожной деятельности в соответствии с законодательством Российской Федерации</w:t>
      </w:r>
      <w:proofErr w:type="gramStart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1.4. Пункт 28 части 1 статьи 4 изложить в следующей редакции: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«28)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ление муниципального контроля в области охраны и использования особо охраняемых природных терр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иторий местного значения</w:t>
      </w:r>
      <w:proofErr w:type="gramStart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1.5. Пункт 40 части 1 статьи 4 изложить в следующей редакции: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«40) организация в соответствии с федеральным законом выполнения комплексных 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кадастровых работ и утв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ерждение карты-плана территории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463762" w:rsidP="00460EA7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1.6. Часть 5 статьи 12 изложить в следующей редакции: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«5. </w:t>
      </w:r>
      <w:proofErr w:type="gramStart"/>
      <w:r w:rsidRPr="00706121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определяется решен</w:t>
      </w:r>
      <w:r w:rsidRPr="00706121">
        <w:rPr>
          <w:rFonts w:ascii="Times New Roman" w:hAnsi="Times New Roman"/>
          <w:sz w:val="24"/>
          <w:szCs w:val="24"/>
        </w:rPr>
        <w:t>и</w:t>
      </w:r>
      <w:r w:rsidRPr="00706121">
        <w:rPr>
          <w:rFonts w:ascii="Times New Roman" w:hAnsi="Times New Roman"/>
          <w:sz w:val="24"/>
          <w:szCs w:val="24"/>
        </w:rPr>
        <w:t>ем совета депутатов в соответствии с частью 4 статьи 28 Федерального закона от 06 о</w:t>
      </w:r>
      <w:r w:rsidRPr="00706121">
        <w:rPr>
          <w:rFonts w:ascii="Times New Roman" w:hAnsi="Times New Roman"/>
          <w:sz w:val="24"/>
          <w:szCs w:val="24"/>
        </w:rPr>
        <w:t>к</w:t>
      </w:r>
      <w:r w:rsidRPr="00706121">
        <w:rPr>
          <w:rFonts w:ascii="Times New Roman" w:hAnsi="Times New Roman"/>
          <w:sz w:val="24"/>
          <w:szCs w:val="24"/>
        </w:rPr>
        <w:t xml:space="preserve">тября 2003 года № 131-ФЗ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 должен предусматривать заблаговременное оповещение ж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телей Тосненского района о времени и месте проведения публичных слушаний, заблаг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временное ознакомление с проектом муниципального правового акта, в том числе посре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д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ством его размещения на официальном сайте администрации Тосненского района в</w:t>
      </w:r>
      <w:proofErr w:type="gramEnd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формаци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онно-телекоммуникационной сети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Интернет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(далее в настоящей статье –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офиц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альный сайт), возможность представления жителями Тосненского район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своих замечаний и предложений по вынесенному на обсуждение проекту муниципального правового акта,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том числе посредством официального сайта, другие меры, обеспечивающие участие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 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публичных слушаниях жителей Тосненского района, опубликование (обнародование) результатов публичных слушаний, включая мотивированное обоснование принятых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решений, в том числе посредством их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размещения на официальном</w:t>
      </w:r>
      <w:proofErr w:type="gramEnd"/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сайте</w:t>
      </w:r>
      <w:proofErr w:type="gramEnd"/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».</w:t>
      </w:r>
    </w:p>
    <w:p w:rsidR="00463762" w:rsidRPr="00706121" w:rsidRDefault="00463762" w:rsidP="00460EA7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1.7. Пункт 7 части 1 статьи 21 изложить в следующей редакции:</w:t>
      </w:r>
    </w:p>
    <w:p w:rsidR="00463762" w:rsidRDefault="00463762" w:rsidP="00460EA7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«7)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го государства -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>управления</w:t>
      </w:r>
      <w:proofErr w:type="gramStart"/>
      <w:r w:rsidR="00F7386A">
        <w:rPr>
          <w:rFonts w:ascii="Times New Roman" w:hAnsi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7386A" w:rsidRDefault="00F7386A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F5BC1" w:rsidRDefault="00AF5BC1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386A" w:rsidRDefault="00F7386A" w:rsidP="00F7386A">
      <w:pPr>
        <w:pStyle w:val="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</w:t>
      </w:r>
    </w:p>
    <w:p w:rsidR="00F7386A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1.8. Пункт 8 части 1 статьи 21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«8) наличия гражданства (подданства) иностранного государства либо вида на ж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Федерации;».</w:t>
      </w:r>
      <w:proofErr w:type="gramEnd"/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1.9. Первое предложение части 3 статьи 22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06121">
        <w:rPr>
          <w:rFonts w:ascii="Times New Roman" w:hAnsi="Times New Roman"/>
          <w:sz w:val="24"/>
          <w:szCs w:val="24"/>
        </w:rPr>
        <w:t>Глава Тосненского района осуществляет свои полномочия на постоянной осно</w:t>
      </w:r>
      <w:r w:rsidR="00F7386A">
        <w:rPr>
          <w:rFonts w:ascii="Times New Roman" w:hAnsi="Times New Roman"/>
          <w:sz w:val="24"/>
          <w:szCs w:val="24"/>
        </w:rPr>
        <w:t>ве</w:t>
      </w:r>
      <w:r w:rsidRPr="00706121">
        <w:rPr>
          <w:rFonts w:ascii="Times New Roman" w:hAnsi="Times New Roman"/>
          <w:sz w:val="24"/>
          <w:szCs w:val="24"/>
        </w:rPr>
        <w:t>»</w:t>
      </w:r>
      <w:r w:rsidR="00F7386A">
        <w:rPr>
          <w:rFonts w:ascii="Times New Roman" w:hAnsi="Times New Roman"/>
          <w:sz w:val="24"/>
          <w:szCs w:val="24"/>
        </w:rPr>
        <w:t>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1.10. В пункте 2 части 2 статьи 23 слова «председателя Контрольно-счетной палаты То</w:t>
      </w:r>
      <w:r w:rsidR="00F7386A">
        <w:rPr>
          <w:rFonts w:ascii="Times New Roman" w:hAnsi="Times New Roman"/>
          <w:sz w:val="24"/>
          <w:szCs w:val="24"/>
        </w:rPr>
        <w:t>сненского района</w:t>
      </w:r>
      <w:proofErr w:type="gramStart"/>
      <w:r w:rsidR="00F7386A">
        <w:rPr>
          <w:rFonts w:ascii="Times New Roman" w:hAnsi="Times New Roman"/>
          <w:sz w:val="24"/>
          <w:szCs w:val="24"/>
        </w:rPr>
        <w:t>,»</w:t>
      </w:r>
      <w:proofErr w:type="gramEnd"/>
      <w:r w:rsidR="00F7386A">
        <w:rPr>
          <w:rFonts w:ascii="Times New Roman" w:hAnsi="Times New Roman"/>
          <w:sz w:val="24"/>
          <w:szCs w:val="24"/>
        </w:rPr>
        <w:t xml:space="preserve"> исключить.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1.11. Пункт 9 части 1 статьи 24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</w:rPr>
        <w:t>«9)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государства 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странного гражданина, имеющего право на основании международного</w:t>
      </w:r>
      <w:proofErr w:type="gramEnd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Росси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смотрено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 w:rsidR="00F7386A"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1.12. Пункт 9 части 13 статьи 26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</w:rPr>
        <w:t>«9)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го государства 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странного гражданина, имеющего право на основании международного</w:t>
      </w:r>
      <w:proofErr w:type="gramEnd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Росси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смотрено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 w:rsidR="00F7386A"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706121">
        <w:rPr>
          <w:rFonts w:ascii="Times New Roman" w:hAnsi="Times New Roman"/>
          <w:sz w:val="24"/>
          <w:szCs w:val="24"/>
        </w:rPr>
        <w:t>1.13.</w:t>
      </w:r>
      <w:r w:rsidR="00F7386A">
        <w:rPr>
          <w:rFonts w:ascii="Times New Roman" w:hAnsi="Times New Roman"/>
          <w:sz w:val="24"/>
          <w:szCs w:val="24"/>
        </w:rPr>
        <w:t xml:space="preserve"> </w:t>
      </w:r>
      <w:r w:rsidR="00F7386A" w:rsidRPr="00706121">
        <w:rPr>
          <w:rFonts w:ascii="Times New Roman" w:hAnsi="Times New Roman"/>
          <w:sz w:val="24"/>
          <w:szCs w:val="24"/>
        </w:rPr>
        <w:t>Часть</w:t>
      </w:r>
      <w:r w:rsidRPr="00706121">
        <w:rPr>
          <w:rFonts w:ascii="Times New Roman" w:hAnsi="Times New Roman"/>
          <w:sz w:val="24"/>
          <w:szCs w:val="24"/>
        </w:rPr>
        <w:t xml:space="preserve"> 1 статьи 28 изложить в следующей редакции: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hAnsi="Times New Roman" w:cs="Times New Roman"/>
          <w:color w:val="auto"/>
          <w:sz w:val="24"/>
          <w:szCs w:val="24"/>
        </w:rPr>
        <w:t>«1.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Контрольно-счетная палата Тосненского района осуществляет следующие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полномочия: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организация и осуществление контроля за законностью и эффективностью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использования средств местного бюджета, а также иных сре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дств в сл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учаях, предусмо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ренных законодательством Российской Федерации;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3) внешняя проверка годового отчета об исполнении местного бюджета;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4) проведение аудита в сфере закупок товаров, работ и услуг в соответствии с Федеральным законом от 05.04.2013  № 44-ФЗ «О контрактной системе в сфере закупок товаров, работ, услуг для обеспечения государственных и муниципальных нужд»;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порядка формирования такой собственности, управления и распоряжения такой собстве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ностью (включая исключительные права на результаты интеллектуальной деятельности);</w:t>
      </w:r>
      <w:proofErr w:type="gramEnd"/>
    </w:p>
    <w:p w:rsidR="00F7386A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</w:t>
      </w:r>
    </w:p>
    <w:p w:rsidR="00AF5BC1" w:rsidRDefault="00AF5BC1" w:rsidP="00F7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7386A" w:rsidRDefault="00F7386A" w:rsidP="00F7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4</w:t>
      </w:r>
    </w:p>
    <w:p w:rsidR="00F7386A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762" w:rsidRPr="00706121" w:rsidRDefault="00463762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обязатель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ств др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угими способами по сделкам, совершаемым юридическими лицами и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экспертиза проектов муниципальных правовых актов в части, касающейся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расходных обязательств муниципального образования, экспертиза проектов муниципал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ных правовых актов, приводящих к изменению доходов местного бюджета, а также мун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ципальных программ (проектов муниципальных программ);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9) проведение оперативного анализа исполнения и контроля за организацией испо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нения местного бюджета в текущем финансовом году, ежеквартальное представление и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формации о ходе исполнения местного бюджета, о результатах проведенных контрольных и экспертно-аналитических мероприятий в совет депутатов и главе Тосненского района;</w:t>
      </w:r>
      <w:proofErr w:type="gramEnd"/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10) осуществление 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состоянием муниципального внутреннего и внешн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го долга;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Контрольно-счетной палаты Тосненского района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12) участие в пределах полномочий в мероприятиях, направленных на противоде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ствие коррупции;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Тосненского района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1.14. Статью 28 дополнить частью 2 следующего содержания:</w:t>
      </w:r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«2.</w:t>
      </w:r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</w:t>
      </w:r>
      <w:proofErr w:type="gramStart"/>
      <w:r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Контрольно-счетная палата Тосненского района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наряду с полномочиями, пред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смотренными </w:t>
      </w:r>
      <w:r w:rsidRPr="00706121">
        <w:rPr>
          <w:rFonts w:ascii="Times New Roman" w:hAnsi="Times New Roman" w:cs="Times New Roman"/>
          <w:color w:val="auto"/>
          <w:sz w:val="24"/>
          <w:szCs w:val="24"/>
        </w:rPr>
        <w:t>частью 1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настоящей статьи, осуществляет контроль за законностью и э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фективностью использования средств бюджета муниципального района, поступивших с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ответственно в бюджеты поселений, входя</w:t>
      </w:r>
      <w:r w:rsidR="00F7386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щих в состав Тосненского района».</w:t>
      </w:r>
      <w:proofErr w:type="gramEnd"/>
    </w:p>
    <w:p w:rsidR="00463762" w:rsidRPr="00706121" w:rsidRDefault="00463762" w:rsidP="00AF5B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1.15. Второе предложение части 2 статьи 29 изложить в следующей редакции:</w:t>
      </w:r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06121">
        <w:rPr>
          <w:rFonts w:ascii="Times New Roman" w:hAnsi="Times New Roman"/>
          <w:snapToGrid w:val="0"/>
          <w:sz w:val="24"/>
          <w:szCs w:val="24"/>
        </w:rPr>
        <w:t>Глава Тосненского района является представителем нанимателя (работодателем) для работников аппарата совета депутатов Тосненского района, главы администрации Т</w:t>
      </w:r>
      <w:r w:rsidRPr="00706121">
        <w:rPr>
          <w:rFonts w:ascii="Times New Roman" w:hAnsi="Times New Roman"/>
          <w:snapToGrid w:val="0"/>
          <w:sz w:val="24"/>
          <w:szCs w:val="24"/>
        </w:rPr>
        <w:t>о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сненского района, </w:t>
      </w:r>
      <w:r w:rsidRPr="00706121">
        <w:rPr>
          <w:rFonts w:ascii="Times New Roman" w:hAnsi="Times New Roman"/>
          <w:sz w:val="24"/>
          <w:szCs w:val="24"/>
        </w:rPr>
        <w:t>муниципальных служащих, замещающих должности муниципальной службы, учреждаемых для непосредственного обеспечения полномочий главы Тосненск</w:t>
      </w:r>
      <w:r w:rsidRPr="00706121">
        <w:rPr>
          <w:rFonts w:ascii="Times New Roman" w:hAnsi="Times New Roman"/>
          <w:sz w:val="24"/>
          <w:szCs w:val="24"/>
        </w:rPr>
        <w:t>о</w:t>
      </w:r>
      <w:r w:rsidRPr="00706121">
        <w:rPr>
          <w:rFonts w:ascii="Times New Roman" w:hAnsi="Times New Roman"/>
          <w:sz w:val="24"/>
          <w:szCs w:val="24"/>
        </w:rPr>
        <w:t>го района, путем заключения трудового договора на срок полномочий главы Тосненского района,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 в иных установленных федеральными законами, законами Ленинградской обл</w:t>
      </w:r>
      <w:r w:rsidRPr="00706121">
        <w:rPr>
          <w:rFonts w:ascii="Times New Roman" w:hAnsi="Times New Roman"/>
          <w:snapToGrid w:val="0"/>
          <w:sz w:val="24"/>
          <w:szCs w:val="24"/>
        </w:rPr>
        <w:t>а</w:t>
      </w:r>
      <w:r w:rsidRPr="00706121">
        <w:rPr>
          <w:rFonts w:ascii="Times New Roman" w:hAnsi="Times New Roman"/>
          <w:snapToGrid w:val="0"/>
          <w:sz w:val="24"/>
          <w:szCs w:val="24"/>
        </w:rPr>
        <w:t>сти, настоящим Уставом или решениями совета депут</w:t>
      </w:r>
      <w:r w:rsidR="00F7386A">
        <w:rPr>
          <w:rFonts w:ascii="Times New Roman" w:hAnsi="Times New Roman"/>
          <w:snapToGrid w:val="0"/>
          <w:sz w:val="24"/>
          <w:szCs w:val="24"/>
        </w:rPr>
        <w:t>атов Тосненского района случаях».</w:t>
      </w:r>
      <w:proofErr w:type="gramEnd"/>
    </w:p>
    <w:p w:rsidR="00463762" w:rsidRPr="00706121" w:rsidRDefault="00463762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706121">
        <w:rPr>
          <w:rFonts w:ascii="Times New Roman" w:hAnsi="Times New Roman"/>
          <w:snapToGrid w:val="0"/>
          <w:sz w:val="24"/>
          <w:szCs w:val="24"/>
        </w:rPr>
        <w:t>1.16. Третье предложение части 10 статьи 34 изложить в следующей редакции:</w:t>
      </w:r>
    </w:p>
    <w:p w:rsidR="00761A9B" w:rsidRDefault="00463762" w:rsidP="00AF5BC1">
      <w:pPr>
        <w:pStyle w:val="2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proofErr w:type="gramStart"/>
      <w:r w:rsidRPr="00706121">
        <w:rPr>
          <w:rFonts w:ascii="Times New Roman" w:hAnsi="Times New Roman"/>
          <w:snapToGrid w:val="0"/>
          <w:sz w:val="24"/>
          <w:szCs w:val="24"/>
        </w:rPr>
        <w:t>«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Глава Тосненского района обязан опубликовать (обнародовать) зарегистрирова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ные Устав,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дерального органа исполнительной власти в сфере регистрации уставов муниципальных образований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б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разований субъекта</w:t>
      </w:r>
      <w:proofErr w:type="gramEnd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Российской Федерации, предусмотренного 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частью 6 статьи 4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 Федерального закона от 21.07.2005 года № 97-ФЗ «О государственной регистрации уст</w:t>
      </w:r>
      <w:r w:rsidR="00761A9B">
        <w:rPr>
          <w:rFonts w:ascii="Times New Roman" w:eastAsia="Calibri" w:hAnsi="Times New Roman"/>
          <w:sz w:val="24"/>
          <w:szCs w:val="24"/>
          <w:shd w:val="clear" w:color="auto" w:fill="FFFFFF"/>
        </w:rPr>
        <w:t>авов муниципальных образований».</w:t>
      </w:r>
    </w:p>
    <w:p w:rsidR="00761A9B" w:rsidRDefault="00761A9B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1.17. Первое предложение части 1 статьи 34 </w:t>
      </w:r>
      <w:r w:rsidRPr="00463762">
        <w:rPr>
          <w:rFonts w:ascii="Times New Roman" w:hAnsi="Times New Roman"/>
          <w:snapToGrid w:val="0"/>
          <w:sz w:val="24"/>
          <w:szCs w:val="24"/>
        </w:rPr>
        <w:t>изложить в следующей редакции:</w:t>
      </w:r>
    </w:p>
    <w:p w:rsidR="00761A9B" w:rsidRDefault="00761A9B" w:rsidP="00761A9B">
      <w:pPr>
        <w:pStyle w:val="2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5BC1" w:rsidRDefault="00AF5BC1" w:rsidP="00761A9B">
      <w:pPr>
        <w:pStyle w:val="2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61A9B" w:rsidRDefault="00761A9B" w:rsidP="00761A9B">
      <w:pPr>
        <w:pStyle w:val="2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5</w:t>
      </w:r>
    </w:p>
    <w:p w:rsidR="00761A9B" w:rsidRDefault="00761A9B" w:rsidP="00761A9B">
      <w:pPr>
        <w:pStyle w:val="2"/>
        <w:ind w:firstLine="624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761A9B" w:rsidRPr="00761A9B" w:rsidRDefault="00761A9B" w:rsidP="00AF5BC1">
      <w:pPr>
        <w:pStyle w:val="2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0462C3">
        <w:rPr>
          <w:rFonts w:ascii="Times New Roman" w:hAnsi="Times New Roman"/>
          <w:snapToGrid w:val="0"/>
          <w:sz w:val="24"/>
          <w:szCs w:val="24"/>
        </w:rPr>
        <w:t>«</w:t>
      </w:r>
      <w:r w:rsidRPr="000462C3">
        <w:rPr>
          <w:rFonts w:ascii="Times New Roman" w:hAnsi="Times New Roman"/>
          <w:sz w:val="24"/>
        </w:rPr>
        <w:t>Проекты муниципальных правовых актов могут вноситься депутатами, главой Т</w:t>
      </w:r>
      <w:r w:rsidRPr="000462C3">
        <w:rPr>
          <w:rFonts w:ascii="Times New Roman" w:hAnsi="Times New Roman"/>
          <w:sz w:val="24"/>
        </w:rPr>
        <w:t>о</w:t>
      </w:r>
      <w:r w:rsidRPr="000462C3">
        <w:rPr>
          <w:rFonts w:ascii="Times New Roman" w:hAnsi="Times New Roman"/>
          <w:sz w:val="24"/>
        </w:rPr>
        <w:t>сненского района, иными выборными органами местного самоуправления, главой адм</w:t>
      </w:r>
      <w:r w:rsidRPr="000462C3">
        <w:rPr>
          <w:rFonts w:ascii="Times New Roman" w:hAnsi="Times New Roman"/>
          <w:sz w:val="24"/>
        </w:rPr>
        <w:t>и</w:t>
      </w:r>
      <w:r w:rsidRPr="000462C3">
        <w:rPr>
          <w:rFonts w:ascii="Times New Roman" w:hAnsi="Times New Roman"/>
          <w:sz w:val="24"/>
        </w:rPr>
        <w:t>нистрации, инициативными группами граждан, Тосненским городским прокурором, пре</w:t>
      </w:r>
      <w:r w:rsidRPr="000462C3">
        <w:rPr>
          <w:rFonts w:ascii="Times New Roman" w:hAnsi="Times New Roman"/>
          <w:sz w:val="24"/>
        </w:rPr>
        <w:t>д</w:t>
      </w:r>
      <w:r w:rsidRPr="000462C3">
        <w:rPr>
          <w:rFonts w:ascii="Times New Roman" w:hAnsi="Times New Roman"/>
          <w:sz w:val="24"/>
        </w:rPr>
        <w:t>седателем Контрольно-счетной палаты Тосненского района по вопросам, относящимся к полномочиям  Контрольно-счетной палаты Тосненского района</w:t>
      </w:r>
      <w:r>
        <w:rPr>
          <w:rFonts w:ascii="Times New Roman" w:hAnsi="Times New Roman"/>
          <w:sz w:val="24"/>
        </w:rPr>
        <w:t>».</w:t>
      </w:r>
    </w:p>
    <w:p w:rsidR="00364D5A" w:rsidRDefault="00761A9B" w:rsidP="00AF5B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1.18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В части 2 статьи 35 слова «</w:t>
      </w:r>
      <w:hyperlink r:id="rId9" w:history="1"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tosno</w:t>
        </w:r>
        <w:proofErr w:type="spellEnd"/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» заменить на «</w:t>
      </w:r>
      <w:proofErr w:type="spellStart"/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tosno.online</w:t>
      </w:r>
      <w:proofErr w:type="spellEnd"/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».</w:t>
      </w:r>
    </w:p>
    <w:p w:rsidR="00D00BCF" w:rsidRPr="00706121" w:rsidRDefault="00044417" w:rsidP="00AF5BC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06121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Pr="00706121">
        <w:rPr>
          <w:rFonts w:ascii="Times New Roman" w:hAnsi="Times New Roman" w:cs="Times New Roman"/>
          <w:sz w:val="24"/>
          <w:szCs w:val="24"/>
        </w:rPr>
        <w:t>ь</w:t>
      </w:r>
      <w:r w:rsidRPr="00706121">
        <w:rPr>
          <w:rFonts w:ascii="Times New Roman" w:hAnsi="Times New Roman" w:cs="Times New Roman"/>
          <w:sz w:val="24"/>
          <w:szCs w:val="24"/>
        </w:rPr>
        <w:t xml:space="preserve">ный орган уполномоченного федерального органа исполнительной власти в сфере </w:t>
      </w:r>
      <w:r w:rsidR="00F738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6121">
        <w:rPr>
          <w:rFonts w:ascii="Times New Roman" w:hAnsi="Times New Roman" w:cs="Times New Roman"/>
          <w:sz w:val="24"/>
          <w:szCs w:val="24"/>
        </w:rPr>
        <w:t>регистрации уставов муниципальных образований.</w:t>
      </w:r>
    </w:p>
    <w:p w:rsidR="00D00BCF" w:rsidRPr="00706121" w:rsidRDefault="00044417" w:rsidP="00AF5BC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6121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</w:t>
      </w:r>
      <w:r w:rsidR="00F7386A">
        <w:rPr>
          <w:rFonts w:ascii="Times New Roman" w:hAnsi="Times New Roman" w:cs="Times New Roman"/>
          <w:sz w:val="24"/>
          <w:szCs w:val="24"/>
        </w:rPr>
        <w:t xml:space="preserve">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его государственной регистрации в установленный законом срок.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6A" w:rsidRDefault="00F7386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6A" w:rsidRPr="00706121" w:rsidRDefault="00F7386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386A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5F6817" w:rsidRPr="00706121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00BCF" w:rsidRPr="00706121" w:rsidSect="00460EA7">
      <w:headerReference w:type="default" r:id="rId10"/>
      <w:footerReference w:type="default" r:id="rId11"/>
      <w:pgSz w:w="11900" w:h="16840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5C" w:rsidRDefault="00FB505C">
      <w:pPr>
        <w:spacing w:after="0" w:line="240" w:lineRule="auto"/>
      </w:pPr>
      <w:r>
        <w:separator/>
      </w:r>
    </w:p>
  </w:endnote>
  <w:endnote w:type="continuationSeparator" w:id="0">
    <w:p w:rsidR="00FB505C" w:rsidRDefault="00FB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C1" w:rsidRDefault="00AF5B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5C" w:rsidRDefault="00FB505C">
      <w:pPr>
        <w:spacing w:after="0" w:line="240" w:lineRule="auto"/>
      </w:pPr>
      <w:r>
        <w:separator/>
      </w:r>
    </w:p>
  </w:footnote>
  <w:footnote w:type="continuationSeparator" w:id="0">
    <w:p w:rsidR="00FB505C" w:rsidRDefault="00FB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C1" w:rsidRDefault="00AF5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44417"/>
    <w:rsid w:val="001260AE"/>
    <w:rsid w:val="0023382E"/>
    <w:rsid w:val="0023653E"/>
    <w:rsid w:val="002603D2"/>
    <w:rsid w:val="002B2DAA"/>
    <w:rsid w:val="002D6BE1"/>
    <w:rsid w:val="00321FA0"/>
    <w:rsid w:val="00326AA7"/>
    <w:rsid w:val="00364D5A"/>
    <w:rsid w:val="00423232"/>
    <w:rsid w:val="00442C4E"/>
    <w:rsid w:val="004468F0"/>
    <w:rsid w:val="0045582E"/>
    <w:rsid w:val="00460EA7"/>
    <w:rsid w:val="00463762"/>
    <w:rsid w:val="004A154B"/>
    <w:rsid w:val="004F1768"/>
    <w:rsid w:val="0052157B"/>
    <w:rsid w:val="00530E45"/>
    <w:rsid w:val="005B0C59"/>
    <w:rsid w:val="005F6817"/>
    <w:rsid w:val="006D215F"/>
    <w:rsid w:val="00706121"/>
    <w:rsid w:val="00742BC1"/>
    <w:rsid w:val="00761A9B"/>
    <w:rsid w:val="00795AD9"/>
    <w:rsid w:val="00847BEE"/>
    <w:rsid w:val="00912F1B"/>
    <w:rsid w:val="009C1201"/>
    <w:rsid w:val="00A1462F"/>
    <w:rsid w:val="00A42135"/>
    <w:rsid w:val="00AE3B73"/>
    <w:rsid w:val="00AF5BC1"/>
    <w:rsid w:val="00B939EF"/>
    <w:rsid w:val="00BF63DD"/>
    <w:rsid w:val="00CA170E"/>
    <w:rsid w:val="00D00BCF"/>
    <w:rsid w:val="00D31761"/>
    <w:rsid w:val="00DD5F20"/>
    <w:rsid w:val="00E544BE"/>
    <w:rsid w:val="00F122CC"/>
    <w:rsid w:val="00F7386A"/>
    <w:rsid w:val="00FB44AF"/>
    <w:rsid w:val="00FB505C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sno-onlin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2021-10-27T12:33:00Z</cp:lastPrinted>
  <dcterms:created xsi:type="dcterms:W3CDTF">2024-02-06T12:28:00Z</dcterms:created>
  <dcterms:modified xsi:type="dcterms:W3CDTF">2024-02-06T12:28:00Z</dcterms:modified>
</cp:coreProperties>
</file>