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5078" w14:textId="3888073F" w:rsidR="00147F1F" w:rsidRDefault="00147F1F" w:rsidP="00CF53CC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выполнении муниципального плана по противодействию коррупции администрации муниципального образования Тосненский район Ленинградской области за 2023 год.</w:t>
      </w:r>
    </w:p>
    <w:p w14:paraId="13ABD5DA" w14:textId="563850CB" w:rsidR="00147F1F" w:rsidRDefault="00147F1F" w:rsidP="00147F1F">
      <w:pPr>
        <w:pStyle w:val="a3"/>
        <w:tabs>
          <w:tab w:val="left" w:pos="0"/>
        </w:tabs>
        <w:ind w:left="0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sz w:val="24"/>
          <w:szCs w:val="24"/>
        </w:rPr>
        <w:t>Докладчик:</w:t>
      </w:r>
      <w:r>
        <w:rPr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Онышко</w:t>
      </w:r>
      <w:proofErr w:type="gramEnd"/>
      <w:r>
        <w:rPr>
          <w:i/>
          <w:color w:val="000000"/>
          <w:sz w:val="24"/>
          <w:szCs w:val="24"/>
        </w:rPr>
        <w:t xml:space="preserve"> Светлана Николаевна., ведущий специалист - секретарь комиссии по противодействию коррупции администрации муниципального образования Тосненский район Ленинградской области.</w:t>
      </w:r>
    </w:p>
    <w:p w14:paraId="498053DD" w14:textId="77777777" w:rsidR="00CF53CC" w:rsidRDefault="00CF53CC" w:rsidP="00147F1F">
      <w:pPr>
        <w:pStyle w:val="a3"/>
        <w:tabs>
          <w:tab w:val="left" w:pos="0"/>
        </w:tabs>
        <w:ind w:left="0"/>
        <w:jc w:val="both"/>
        <w:rPr>
          <w:i/>
          <w:color w:val="000000"/>
          <w:sz w:val="24"/>
          <w:szCs w:val="24"/>
        </w:rPr>
      </w:pPr>
    </w:p>
    <w:p w14:paraId="6FC99AC4" w14:textId="77777777" w:rsidR="00147F1F" w:rsidRDefault="00147F1F" w:rsidP="00147F1F">
      <w:pPr>
        <w:autoSpaceDE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Во исполнении антикоррупционного законодательства Российской Федерации и организации работы по профилактике и противодействию коррупции, Указа Президента Российской Федерации  от 16.08.2021 года № 478 «О национальном плане противодействия коррупции на 2021-2024» и постановления Правительства Ленинградской области от 22.09.2021 № 614 «Об утверждении  Плана противодействия коррупции в Ленинградской области на 2021-2024 годы» органами местного самоуправления городских и сельских поселений Тосненского района Ленинградской области ведется работа по реализации мероприятий  по противодействию коррупции, согласно  принятых Планов на местах.</w:t>
      </w:r>
    </w:p>
    <w:p w14:paraId="24434498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Администрацией муниципального образования Тосненский район Ленинградской области (далее - администрация) постановлением от 21.10.2021 № 2459-па, утвержден План противодействия коррупции в администрации на 2021-2024 годы.</w:t>
      </w:r>
    </w:p>
    <w:p w14:paraId="43AB4A91" w14:textId="77777777" w:rsidR="00147F1F" w:rsidRDefault="00147F1F" w:rsidP="00147F1F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Исполнение мероприятий Плана рассматривается ежеквартально на заседаниях комиссии по противодействию коррупции в муниципальном образовании Тосненский район Ленинградской области и заседаниях общественного совета по предупреждению и противодействию коррупции при главе администрации. </w:t>
      </w:r>
    </w:p>
    <w:p w14:paraId="1D58843B" w14:textId="77FF8408" w:rsidR="00147F1F" w:rsidRDefault="00147F1F" w:rsidP="00147F1F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2023 году проведено 4 заседания с учетом проводимого, протоколы заседаний размещены в подразделах официального сайта администрации.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Внеплановые заседания в 2023 году не проводились.   </w:t>
      </w:r>
    </w:p>
    <w:p w14:paraId="67D57FF5" w14:textId="77777777" w:rsidR="00147F1F" w:rsidRDefault="00147F1F" w:rsidP="00147F1F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Все разделы официальных сайтов администраций поселений Тосненского района соответствуют требованиям, установленным </w:t>
      </w:r>
      <w:r>
        <w:rPr>
          <w:rFonts w:eastAsia="Calibri"/>
          <w:sz w:val="24"/>
          <w:szCs w:val="24"/>
          <w:lang w:eastAsia="en-US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и Приказом Минтруда РФ от 07.10.2013 № 530н  «О требованиях к размещению и наполнению подразделов, посвященных вопросам противодействия коррупции».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049AC082" w14:textId="77777777" w:rsidR="00147F1F" w:rsidRDefault="00147F1F" w:rsidP="00147F1F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FD80149" w14:textId="77777777" w:rsidR="00147F1F" w:rsidRDefault="00147F1F" w:rsidP="00147F1F">
      <w:pPr>
        <w:autoSpaceDE/>
        <w:jc w:val="both"/>
        <w:rPr>
          <w:rFonts w:eastAsia="Calibri"/>
          <w:b/>
          <w:i/>
          <w:sz w:val="24"/>
          <w:szCs w:val="24"/>
          <w:lang w:eastAsia="en-US" w:bidi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="Calibri"/>
          <w:b/>
          <w:i/>
          <w:sz w:val="24"/>
          <w:szCs w:val="24"/>
          <w:lang w:eastAsia="en-US" w:bidi="en-US"/>
        </w:rPr>
        <w:t xml:space="preserve">О мероприятиях, проводимых в целях повышения эффективности антикоррупционных мероприятий в 2023 году </w:t>
      </w:r>
    </w:p>
    <w:p w14:paraId="521C7116" w14:textId="77777777" w:rsidR="00147F1F" w:rsidRDefault="00147F1F" w:rsidP="00147F1F">
      <w:pPr>
        <w:autoSpaceDE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Полные перечни всех нормативных правовых актов района и поселений размещаются в сети интернет на соответствующих официальных сайтах органов местного самоуправления Тосненского района.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282B3767" w14:textId="77777777" w:rsidR="00147F1F" w:rsidRDefault="00147F1F" w:rsidP="00147F1F">
      <w:pPr>
        <w:autoSpaceDE/>
        <w:ind w:firstLine="708"/>
        <w:jc w:val="both"/>
        <w:rPr>
          <w:rFonts w:eastAsia="Calibri"/>
          <w:sz w:val="24"/>
          <w:szCs w:val="24"/>
          <w:shd w:val="clear" w:color="auto" w:fill="FFFFFF"/>
          <w:lang w:eastAsia="en-US" w:bidi="en-US"/>
        </w:rPr>
      </w:pPr>
      <w:r>
        <w:rPr>
          <w:rFonts w:eastAsia="Calibri"/>
          <w:sz w:val="24"/>
          <w:szCs w:val="24"/>
          <w:shd w:val="clear" w:color="auto" w:fill="FFFFFF"/>
          <w:lang w:eastAsia="en-US" w:bidi="en-US"/>
        </w:rPr>
        <w:t>Постановлением администрации от 08.09.2014 № 1960-па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администрации.</w:t>
      </w:r>
    </w:p>
    <w:p w14:paraId="1CF93F2A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 w:bidi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соответствии со статьей 2 Федерального закона от 25.12.2008 № 273-ФЗ "О противодействии коррупции", муниципальные правовые акты, наряду с другими правовыми актами, составляют правовую основу противодействия коррупции.</w:t>
      </w:r>
    </w:p>
    <w:p w14:paraId="20F8F272" w14:textId="77777777" w:rsidR="00147F1F" w:rsidRDefault="00147F1F" w:rsidP="00147F1F">
      <w:pPr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предупреждения и противодействия коррупции распоряжением администрации от 16.04.2019 № 122-ра утверждено Положение об антикоррупционной политике.</w:t>
      </w:r>
    </w:p>
    <w:p w14:paraId="0979BE22" w14:textId="77777777" w:rsidR="00147F1F" w:rsidRDefault="00147F1F" w:rsidP="00147F1F">
      <w:pPr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  целях   профилактики   коррупции   распоряжением   от   17.04.2019 № 113-ра утверждены Методические рекомендации по определению коррупционно-опасных функций, исполняемых администрацией, для исключения или минимизации возможности коррупционных проявлений.</w:t>
      </w:r>
    </w:p>
    <w:p w14:paraId="1E7FD31A" w14:textId="58DE8C9E" w:rsidR="00147F1F" w:rsidRDefault="00147F1F" w:rsidP="00147F1F">
      <w:pPr>
        <w:autoSpaceDE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За 2023 год было осуществлено 206 антикоррупционных экспертиз </w:t>
      </w:r>
      <w:r w:rsidR="002047B0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в 2022</w:t>
      </w:r>
      <w:r w:rsidR="002047B0">
        <w:rPr>
          <w:rFonts w:eastAsiaTheme="minorHAnsi"/>
          <w:sz w:val="24"/>
          <w:szCs w:val="24"/>
          <w:lang w:eastAsia="en-US"/>
        </w:rPr>
        <w:t>г.</w:t>
      </w:r>
      <w:r>
        <w:rPr>
          <w:rFonts w:eastAsiaTheme="minorHAnsi"/>
          <w:sz w:val="24"/>
          <w:szCs w:val="24"/>
          <w:lang w:eastAsia="en-US"/>
        </w:rPr>
        <w:t xml:space="preserve"> – 299</w:t>
      </w:r>
      <w:r w:rsidR="002047B0">
        <w:rPr>
          <w:rFonts w:eastAsiaTheme="minorHAnsi"/>
          <w:sz w:val="24"/>
          <w:szCs w:val="24"/>
          <w:lang w:eastAsia="en-US"/>
        </w:rPr>
        <w:t xml:space="preserve"> экспертиз</w:t>
      </w:r>
      <w:r>
        <w:rPr>
          <w:rFonts w:eastAsiaTheme="minorHAnsi"/>
          <w:sz w:val="24"/>
          <w:szCs w:val="24"/>
          <w:lang w:eastAsia="en-US"/>
        </w:rPr>
        <w:t xml:space="preserve">). Разницу в 30% по сравнению с прошлым годом можно объяснить тем, что в </w:t>
      </w:r>
      <w:r>
        <w:rPr>
          <w:rFonts w:eastAsiaTheme="minorHAnsi"/>
          <w:sz w:val="24"/>
          <w:szCs w:val="24"/>
          <w:lang w:eastAsia="en-US"/>
        </w:rPr>
        <w:lastRenderedPageBreak/>
        <w:t>2022 году чаще вносились изменения в муниципальные программы. Во всех случаях, коррупциогенные факторы, установленные постановлением Правительства Российской Федерации от 26.02.2010 № 96 выявлены не были.</w:t>
      </w:r>
    </w:p>
    <w:p w14:paraId="28D2617E" w14:textId="77777777" w:rsidR="00147F1F" w:rsidRDefault="00147F1F" w:rsidP="00147F1F">
      <w:pPr>
        <w:widowControl w:val="0"/>
        <w:shd w:val="clear" w:color="auto" w:fill="FFFFFF"/>
        <w:adjustRightInd w:val="0"/>
        <w:ind w:firstLine="556"/>
        <w:jc w:val="both"/>
        <w:rPr>
          <w:rFonts w:eastAsia="Calibri"/>
          <w:sz w:val="24"/>
          <w:szCs w:val="24"/>
          <w:shd w:val="clear" w:color="auto" w:fill="FFFFFF"/>
          <w:lang w:eastAsia="en-US" w:bidi="en-US"/>
        </w:rPr>
      </w:pPr>
      <w:r>
        <w:rPr>
          <w:rFonts w:eastAsia="Calibri"/>
          <w:sz w:val="24"/>
          <w:szCs w:val="24"/>
          <w:shd w:val="clear" w:color="auto" w:fill="FFFFFF"/>
          <w:lang w:eastAsia="en-US" w:bidi="en-US"/>
        </w:rPr>
        <w:t>Мониторинг изменений законодательства Российской Федерации на предмет необходимости внесения изменений в правовые акты проводится ежемесячно.</w:t>
      </w:r>
    </w:p>
    <w:p w14:paraId="29F2D878" w14:textId="77777777" w:rsidR="00147F1F" w:rsidRDefault="00147F1F" w:rsidP="00147F1F">
      <w:pPr>
        <w:widowControl w:val="0"/>
        <w:shd w:val="clear" w:color="auto" w:fill="FFFFFF"/>
        <w:adjustRightInd w:val="0"/>
        <w:ind w:firstLine="556"/>
        <w:jc w:val="both"/>
        <w:rPr>
          <w:rFonts w:eastAsia="Calibri"/>
          <w:sz w:val="24"/>
          <w:szCs w:val="24"/>
          <w:shd w:val="clear" w:color="auto" w:fill="FFFFFF"/>
          <w:lang w:eastAsia="en-US" w:bidi="en-US"/>
        </w:rPr>
      </w:pPr>
    </w:p>
    <w:p w14:paraId="64674830" w14:textId="77777777" w:rsidR="00147F1F" w:rsidRDefault="00147F1F" w:rsidP="00147F1F">
      <w:pPr>
        <w:widowControl w:val="0"/>
        <w:shd w:val="clear" w:color="auto" w:fill="FFFFFF"/>
        <w:autoSpaceDE/>
        <w:adjustRightInd w:val="0"/>
        <w:spacing w:after="200" w:line="276" w:lineRule="auto"/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О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осуществления сделок имущественного характера для нужд муниципального образования или органа местного самоуправления.</w:t>
      </w:r>
    </w:p>
    <w:p w14:paraId="6949360C" w14:textId="77777777" w:rsidR="00147F1F" w:rsidRDefault="00147F1F" w:rsidP="00147F1F">
      <w:pPr>
        <w:widowControl w:val="0"/>
        <w:shd w:val="clear" w:color="auto" w:fill="FFFFFF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пунктом 4.1 Плана противодействия коррупции на 2021-2024 годы, комитет имущественных отношений администрации осуществляет мероприятия по мониторингу и выявлению коррупционных рисков в деятельности администрации по использованию имущества, передаче прав на такое имущество в системе организации и осуществлению сделок имущественного характера для нужд муниципального образования или органа местного самоуправления, устранению выявленных коррупционных рисков.</w:t>
      </w:r>
    </w:p>
    <w:p w14:paraId="38AB57AE" w14:textId="77777777" w:rsidR="00147F1F" w:rsidRDefault="00147F1F" w:rsidP="00147F1F">
      <w:pPr>
        <w:autoSpaceDE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своей деятельности комитет руководствуется основными принципами противодействия коррупции, изложенными в Федеральном законе от 25.12.2008 № 273-ФЗ «О противодействии коррупции». </w:t>
      </w:r>
    </w:p>
    <w:p w14:paraId="204F8894" w14:textId="77777777" w:rsidR="00147F1F" w:rsidRDefault="00147F1F" w:rsidP="00147F1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 депутатов Тосненского городского поселения Тосненского района Ленинградской области от 24.03.2016 № 66 и решением совета депутатов муниципального образования Тосненский район Ленинградской области от 24.02.2016 № 79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области. Данные комиссии являются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14:paraId="26374B7E" w14:textId="77777777" w:rsidR="00147F1F" w:rsidRDefault="00147F1F" w:rsidP="00147F1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состав комиссий входят сотрудники различных структурных подразделений администрации,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14:paraId="3257DD51" w14:textId="2DB20208" w:rsidR="00147F1F" w:rsidRDefault="002047B0" w:rsidP="00147F1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Заседаний к</w:t>
      </w:r>
      <w:r w:rsidR="00147F1F">
        <w:rPr>
          <w:rFonts w:eastAsia="Calibri"/>
          <w:sz w:val="24"/>
          <w:szCs w:val="24"/>
          <w:lang w:eastAsia="en-US"/>
        </w:rPr>
        <w:t>омисси</w:t>
      </w:r>
      <w:r>
        <w:rPr>
          <w:rFonts w:eastAsia="Calibri"/>
          <w:sz w:val="24"/>
          <w:szCs w:val="24"/>
          <w:lang w:eastAsia="en-US"/>
        </w:rPr>
        <w:t>й</w:t>
      </w:r>
      <w:r w:rsidR="00147F1F">
        <w:rPr>
          <w:rFonts w:eastAsia="Calibri"/>
          <w:sz w:val="24"/>
          <w:szCs w:val="24"/>
          <w:lang w:eastAsia="en-US"/>
        </w:rPr>
        <w:t xml:space="preserve"> по распоряжению муниципальным имуществом муниципального образования Тосненский район за 2023 года </w:t>
      </w:r>
      <w:r>
        <w:rPr>
          <w:rFonts w:eastAsia="Calibri"/>
          <w:sz w:val="24"/>
          <w:szCs w:val="24"/>
          <w:lang w:eastAsia="en-US"/>
        </w:rPr>
        <w:t xml:space="preserve">было проведено </w:t>
      </w:r>
      <w:r w:rsidR="00147F1F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4</w:t>
      </w:r>
      <w:r w:rsidR="00147F1F">
        <w:rPr>
          <w:rFonts w:eastAsia="Calibri"/>
          <w:sz w:val="24"/>
          <w:szCs w:val="24"/>
          <w:lang w:eastAsia="en-US"/>
        </w:rPr>
        <w:t xml:space="preserve">, рассмотрено </w:t>
      </w:r>
      <w:r>
        <w:rPr>
          <w:rFonts w:eastAsia="Calibri"/>
          <w:sz w:val="24"/>
          <w:szCs w:val="24"/>
          <w:lang w:eastAsia="en-US"/>
        </w:rPr>
        <w:t>83</w:t>
      </w:r>
      <w:r w:rsidR="00147F1F">
        <w:rPr>
          <w:rFonts w:eastAsia="Calibri"/>
          <w:sz w:val="24"/>
          <w:szCs w:val="24"/>
          <w:lang w:eastAsia="en-US"/>
        </w:rPr>
        <w:t xml:space="preserve"> вопрос</w:t>
      </w:r>
      <w:r>
        <w:rPr>
          <w:rFonts w:eastAsia="Calibri"/>
          <w:sz w:val="24"/>
          <w:szCs w:val="24"/>
          <w:lang w:eastAsia="en-US"/>
        </w:rPr>
        <w:t>а</w:t>
      </w:r>
      <w:r w:rsidR="00147F1F">
        <w:rPr>
          <w:rFonts w:eastAsia="Calibri"/>
          <w:sz w:val="24"/>
          <w:szCs w:val="24"/>
          <w:lang w:eastAsia="en-US"/>
        </w:rPr>
        <w:t xml:space="preserve">. (в 2022 году - 10 заседаний, на которых было рассмотрено 55 вопросов). </w:t>
      </w:r>
    </w:p>
    <w:p w14:paraId="6FD23D45" w14:textId="77777777" w:rsidR="00147F1F" w:rsidRDefault="00147F1F" w:rsidP="00147F1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Сокращению коррупционных рисков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 использовании муниципального имущества и передаче прав на такое имущество во многом способствует соблюдение установленных законодательством конкурентных процедур при введении муниципального имущества в гражданский оборот.</w:t>
      </w:r>
    </w:p>
    <w:p w14:paraId="6F857FE4" w14:textId="77777777" w:rsidR="00147F1F" w:rsidRDefault="00147F1F" w:rsidP="00147F1F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2023 год проведено 5 аукционов на право заключения купли-продажи имущества. (в 2022 году комитетом был проведен 1 аукцион на право заключения договора купли-продажи имущества) </w:t>
      </w:r>
    </w:p>
    <w:p w14:paraId="6F884988" w14:textId="77777777" w:rsidR="00147F1F" w:rsidRDefault="00147F1F" w:rsidP="00147F1F">
      <w:pPr>
        <w:autoSpaceDE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 работе с обращениями граждан по вопросам коррупции в 2022 - 2023 годах. </w:t>
      </w:r>
    </w:p>
    <w:p w14:paraId="5A79E269" w14:textId="77777777" w:rsidR="00147F1F" w:rsidRDefault="00147F1F" w:rsidP="00147F1F">
      <w:pPr>
        <w:autoSpaceDE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В соответствии с принятыми муниципальными нормативными правовыми актами с 2018 года во всех администрациях поселений Тосненского района установлены специализированные ящики «Для обращений граждан по вопросам коррупции», при этом за отчетный период, обращений в указанные ящики не поступало.</w:t>
      </w:r>
    </w:p>
    <w:p w14:paraId="59CB7F5A" w14:textId="1DCD2C8B" w:rsidR="00147F1F" w:rsidRDefault="00147F1F" w:rsidP="002047B0">
      <w:pPr>
        <w:autoSpaceDE/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Письменных обращений граждан и юридических лиц, содержащих информацию о коррупционных проявлениях в деятельности органов местного самоуправления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047B0">
        <w:rPr>
          <w:rFonts w:eastAsiaTheme="minorHAnsi"/>
          <w:sz w:val="24"/>
          <w:szCs w:val="24"/>
          <w:lang w:eastAsia="en-US"/>
        </w:rPr>
        <w:t>в 2023 году</w:t>
      </w:r>
      <w:proofErr w:type="gramEnd"/>
      <w:r w:rsidR="002047B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pacing w:val="4"/>
          <w:sz w:val="24"/>
          <w:szCs w:val="24"/>
        </w:rPr>
        <w:t xml:space="preserve">не </w:t>
      </w:r>
      <w:r w:rsidR="002047B0">
        <w:rPr>
          <w:spacing w:val="4"/>
          <w:sz w:val="24"/>
          <w:szCs w:val="24"/>
        </w:rPr>
        <w:t>поступало.</w:t>
      </w:r>
    </w:p>
    <w:p w14:paraId="0C27905A" w14:textId="77777777" w:rsidR="00FE3A00" w:rsidRPr="00FE3A00" w:rsidRDefault="00FE3A00" w:rsidP="00FE3A00">
      <w:pPr>
        <w:widowControl w:val="0"/>
        <w:shd w:val="clear" w:color="auto" w:fill="FFFFFF"/>
        <w:adjustRightInd w:val="0"/>
        <w:ind w:firstLine="426"/>
        <w:contextualSpacing/>
        <w:jc w:val="both"/>
        <w:rPr>
          <w:rFonts w:eastAsia="Calibri"/>
          <w:b/>
          <w:i/>
          <w:iCs/>
          <w:sz w:val="24"/>
          <w:szCs w:val="24"/>
        </w:rPr>
      </w:pPr>
      <w:r w:rsidRPr="00FE3A00">
        <w:rPr>
          <w:rFonts w:eastAsia="Calibri"/>
          <w:b/>
          <w:i/>
          <w:iCs/>
          <w:sz w:val="24"/>
          <w:szCs w:val="24"/>
        </w:rPr>
        <w:t xml:space="preserve">Организация работы в администрации муниципального образования Тосненский район Ленинградской области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14:paraId="5B3F8B98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Сведения о доходах за 2022 год заполнялись строго в соответствии программным комплексом «Справки БК», версия 2.5.2 от 28.12.2022 года, размещенного на официальном сайте Президента Российской Федерации. </w:t>
      </w:r>
    </w:p>
    <w:p w14:paraId="2FDB3809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Организация и проведение работы по предоставлению лицами, замещающими муниципальные должности, осуществлялась в период с 01 февраля по 30 апреля 2023 года. </w:t>
      </w:r>
    </w:p>
    <w:p w14:paraId="080187BE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администрации в 2023 году представлены сведения о доходах за 2022 год 119 муниципальными служащими. </w:t>
      </w:r>
    </w:p>
    <w:p w14:paraId="3DC128AA" w14:textId="77777777" w:rsidR="00147F1F" w:rsidRDefault="00147F1F" w:rsidP="00147F1F">
      <w:pPr>
        <w:autoSpaceDE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(в 2022 году сведения о доходах за 2021 год, были представлены 117 муниципальными служащими.)</w:t>
      </w:r>
    </w:p>
    <w:p w14:paraId="3641D4C7" w14:textId="5EA503BF" w:rsidR="00147F1F" w:rsidRDefault="00147F1F" w:rsidP="00147F1F">
      <w:pPr>
        <w:autoSpaceDE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Фактов нарушения правил предоставления сведений о доходах муниципальными служащими администрации </w:t>
      </w:r>
      <w:r w:rsidR="002047B0">
        <w:rPr>
          <w:rFonts w:eastAsiaTheme="minorHAnsi"/>
          <w:sz w:val="24"/>
          <w:szCs w:val="24"/>
          <w:lang w:eastAsia="en-US"/>
        </w:rPr>
        <w:t xml:space="preserve">района </w:t>
      </w:r>
      <w:r>
        <w:rPr>
          <w:rFonts w:eastAsiaTheme="minorHAnsi"/>
          <w:sz w:val="24"/>
          <w:szCs w:val="24"/>
          <w:lang w:eastAsia="en-US"/>
        </w:rPr>
        <w:t>за отчетный период не выявлено.</w:t>
      </w:r>
    </w:p>
    <w:p w14:paraId="168CBA06" w14:textId="77777777" w:rsidR="00147F1F" w:rsidRDefault="00147F1F" w:rsidP="00147F1F">
      <w:pPr>
        <w:autoSpaceDE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Во исполнение отдельных пунктов национального плана противодействия коррупции, распоряжением администрации от 31.12.2010  № 363-ра, утвержден Порядок уведомления представителя нанимателя о фактах обращения в целях склонения муниципального служащего администрации муниципального образования Тосненский район и ее структурных подразделений с правом юридического лица к совершению коррупционных правонарушений, а также распоряжением от 07.03.2013 № 377-па, утверждено Положение о порядке и сроках применения взысканий за несоблюдение муниципальными служащими ограничений, запретов,  требований о предотвращении или об урегулировании конфликта интересов и неисполнение обязанностей, установленных в целях противодействия  коррупции в администрации.</w:t>
      </w:r>
    </w:p>
    <w:p w14:paraId="2FC948F4" w14:textId="77777777" w:rsidR="00147F1F" w:rsidRDefault="00147F1F" w:rsidP="00147F1F">
      <w:pPr>
        <w:widowControl w:val="0"/>
        <w:autoSpaceDE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Проводится анализ материалов, содержащихся в личных делах муниципальных служащих, включающий в себя изучение данных о прошлых местах работы, данных о родственниках, местах их работы, изучается круг физических и юридических лиц, с которыми муниципальные служащие взаимодействуют в рамках исполнения своих полномочий в целях выявления возможного конфликта интересов. </w:t>
      </w:r>
    </w:p>
    <w:p w14:paraId="58008B23" w14:textId="77777777" w:rsidR="00147F1F" w:rsidRDefault="00147F1F" w:rsidP="00147F1F">
      <w:pPr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Муниципальные служащие администраций поселений Тосненского района, в должностные обязанности которых входит участие в противодействии коррупции и вновь поступившие на муниципальную службу, ежегодно повышают свою квалификацию. </w:t>
      </w:r>
    </w:p>
    <w:p w14:paraId="27E69708" w14:textId="77777777" w:rsidR="00147F1F" w:rsidRDefault="00147F1F" w:rsidP="00147F1F">
      <w:pPr>
        <w:autoSpaceDE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 2023 года прошли обучение – 5 человек (2022 году– 19 человек). </w:t>
      </w:r>
    </w:p>
    <w:p w14:paraId="543CD52A" w14:textId="77777777" w:rsidR="00147F1F" w:rsidRDefault="00147F1F" w:rsidP="00147F1F">
      <w:pPr>
        <w:autoSpaceDE/>
        <w:ind w:firstLine="708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>
        <w:rPr>
          <w:rFonts w:eastAsiaTheme="minorHAnsi"/>
          <w:b/>
          <w:i/>
          <w:iCs/>
          <w:sz w:val="24"/>
          <w:szCs w:val="24"/>
          <w:lang w:eastAsia="en-US"/>
        </w:rPr>
        <w:t>Количество служащих администраций поселений Тосненского района, в отношении которых установлены факты представления недостоверных и (или) неполных сведений, и количество служащих, привлеченных к дисциплинарной ответственности, по результатам проверок:</w:t>
      </w:r>
    </w:p>
    <w:p w14:paraId="3CCA7C22" w14:textId="77777777" w:rsidR="00147F1F" w:rsidRDefault="00147F1F" w:rsidP="00147F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12 человек,  привлечены к дисциплинарной ответственности – 11 человек, (Ульяновское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– 4 чел., Любанское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– 8 чел.); (11- замечаний, 1 человек - по причине нахождения специалиста на больничном не привлекался).</w:t>
      </w:r>
    </w:p>
    <w:p w14:paraId="3F08EFF4" w14:textId="77777777" w:rsidR="00147F1F" w:rsidRDefault="00147F1F" w:rsidP="00147F1F">
      <w:pPr>
        <w:adjustRightInd w:val="0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( </w:t>
      </w:r>
      <w:r>
        <w:rPr>
          <w:sz w:val="24"/>
          <w:szCs w:val="24"/>
        </w:rPr>
        <w:t>- в 2022 году – 11 человек;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них привлечено к дисциплинарной ответственности </w:t>
      </w:r>
      <w:r>
        <w:rPr>
          <w:bCs/>
          <w:sz w:val="24"/>
          <w:szCs w:val="24"/>
        </w:rPr>
        <w:t>– 11 (</w:t>
      </w:r>
      <w:r>
        <w:rPr>
          <w:sz w:val="24"/>
          <w:szCs w:val="24"/>
        </w:rPr>
        <w:t xml:space="preserve">Ульяновское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– 7 чел., 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– 4 чел.);</w:t>
      </w:r>
      <w:r>
        <w:rPr>
          <w:bCs/>
          <w:sz w:val="24"/>
          <w:szCs w:val="24"/>
        </w:rPr>
        <w:t xml:space="preserve"> (10 - замечаний, 1 выговор);</w:t>
      </w:r>
    </w:p>
    <w:p w14:paraId="54EA480B" w14:textId="77777777" w:rsidR="00147F1F" w:rsidRDefault="00147F1F" w:rsidP="00147F1F">
      <w:pPr>
        <w:autoSpaceDE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О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ab/>
      </w:r>
      <w:r>
        <w:rPr>
          <w:rFonts w:eastAsiaTheme="minorHAnsi"/>
          <w:b/>
          <w:i/>
          <w:sz w:val="24"/>
          <w:szCs w:val="24"/>
          <w:lang w:eastAsia="en-US"/>
        </w:rPr>
        <w:t>выявлении коррупционных рисков в деятельности администрации муниципального образования Тосненский район Ленинградской области по размещению муниципальных закупок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14:paraId="3ADAB71F" w14:textId="77777777" w:rsidR="00147F1F" w:rsidRDefault="00147F1F" w:rsidP="00147F1F">
      <w:pPr>
        <w:widowControl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Постановлением от 12.03.2015 № 958-па </w:t>
      </w:r>
      <w:r>
        <w:rPr>
          <w:color w:val="000000"/>
          <w:sz w:val="24"/>
          <w:szCs w:val="24"/>
        </w:rPr>
        <w:t>утвержден антикоррупционный стандарт в деятельности администрации в сфере организации закупок товаров, работ и услуг для муниципальных нужд и нужд бюджетных учреждений,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</w:p>
    <w:p w14:paraId="73AFF407" w14:textId="77777777" w:rsidR="00147F1F" w:rsidRDefault="00147F1F" w:rsidP="00147F1F">
      <w:pPr>
        <w:widowControl w:val="0"/>
        <w:tabs>
          <w:tab w:val="left" w:pos="9639"/>
        </w:tabs>
        <w:autoSpaceDE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Все закупки товаров, работ и услуг для муниципальных нужд администрации сформированы и размещены в плане-графике закупок на 2023 финансовый год и плановый период 2024 и 2025 годов, данная информация размещена  на официальном сайте Российской Федерации </w:t>
      </w:r>
      <w:hyperlink r:id="rId4" w:history="1">
        <w:r>
          <w:rPr>
            <w:rStyle w:val="a4"/>
            <w:color w:val="000000" w:themeColor="text1"/>
            <w:sz w:val="24"/>
            <w:szCs w:val="24"/>
            <w:lang w:bidi="ru-RU"/>
          </w:rPr>
          <w:t>zakupki.gov.ru</w:t>
        </w:r>
      </w:hyperlink>
      <w:r>
        <w:rPr>
          <w:color w:val="000000" w:themeColor="text1"/>
          <w:sz w:val="24"/>
          <w:szCs w:val="24"/>
          <w:lang w:bidi="ru-RU"/>
        </w:rPr>
        <w:t xml:space="preserve"> в порядке и по форме, установленной </w:t>
      </w:r>
      <w:r>
        <w:rPr>
          <w:color w:val="000000" w:themeColor="text1"/>
          <w:sz w:val="24"/>
          <w:szCs w:val="24"/>
          <w:lang w:bidi="ru-RU"/>
        </w:rPr>
        <w:lastRenderedPageBreak/>
        <w:t xml:space="preserve">законодательством </w:t>
      </w:r>
      <w:r>
        <w:rPr>
          <w:color w:val="000000"/>
          <w:sz w:val="24"/>
          <w:szCs w:val="24"/>
          <w:lang w:bidi="ru-RU"/>
        </w:rPr>
        <w:t>Российской Федерации.</w:t>
      </w:r>
    </w:p>
    <w:p w14:paraId="4031B398" w14:textId="77777777" w:rsidR="00147F1F" w:rsidRDefault="00147F1F" w:rsidP="00147F1F">
      <w:pPr>
        <w:widowControl w:val="0"/>
        <w:tabs>
          <w:tab w:val="left" w:pos="9639"/>
        </w:tabs>
        <w:autoSpaceDE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14:paraId="4DC39C38" w14:textId="77777777" w:rsidR="00147F1F" w:rsidRDefault="00147F1F" w:rsidP="00147F1F">
      <w:pPr>
        <w:widowControl w:val="0"/>
        <w:tabs>
          <w:tab w:val="left" w:pos="9639"/>
        </w:tabs>
        <w:autoSpaceDE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Проекты муниципальных контрактов по конкурентным процедурам, формируемые при размещении муниципальных закупок, формируются посредством конструктора контрактов в системе Автоматизированного Центра Контроля (АЦК) - Госзаказ Ленинградской области.</w:t>
      </w:r>
    </w:p>
    <w:p w14:paraId="644CED8D" w14:textId="77777777" w:rsidR="00147F1F" w:rsidRDefault="00147F1F" w:rsidP="00147F1F">
      <w:pPr>
        <w:widowControl w:val="0"/>
        <w:tabs>
          <w:tab w:val="left" w:pos="9639"/>
        </w:tabs>
        <w:autoSpaceDE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сайте. Необоснованное ограничение конкуренции при размещении муниципальных закупок отсутствует (фактов необоснованного установления требований к участникам закупки, а также фактов необоснованных отказов в участии при размещении закупки, не выявлено).</w:t>
      </w:r>
    </w:p>
    <w:p w14:paraId="764238EC" w14:textId="77777777" w:rsidR="00147F1F" w:rsidRDefault="00147F1F" w:rsidP="00147F1F">
      <w:pPr>
        <w:widowControl w:val="0"/>
        <w:tabs>
          <w:tab w:val="left" w:pos="9639"/>
        </w:tabs>
        <w:autoSpaceDE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Муниципальные контракты заключаются в соответствии с объявленными условиями при размещении закупки.</w:t>
      </w:r>
    </w:p>
    <w:p w14:paraId="5B1E1023" w14:textId="54A7ADB5" w:rsidR="00CF53CC" w:rsidRPr="006D5ED5" w:rsidRDefault="002047B0" w:rsidP="00CF53CC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</w:t>
      </w:r>
      <w:r w:rsidR="00CF53CC" w:rsidRPr="006D5ED5">
        <w:rPr>
          <w:b/>
          <w:i/>
          <w:iCs/>
          <w:sz w:val="24"/>
          <w:szCs w:val="24"/>
        </w:rPr>
        <w:t>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14:paraId="4F52E2DE" w14:textId="3D87065A" w:rsidR="00CF53CC" w:rsidRDefault="00CF53CC" w:rsidP="00CF5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F431B">
        <w:rPr>
          <w:sz w:val="24"/>
          <w:szCs w:val="24"/>
        </w:rPr>
        <w:t>Сотрудниками отдела по работе с муниципальными образованиями управления профилактики коррупционных и иных правонарушений Администрации Губернатора и Правительства Ленинградской области</w:t>
      </w:r>
      <w:r w:rsidRPr="00E049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2023 г. были организованы 2 семинара в режиме ВКС</w:t>
      </w:r>
      <w:r w:rsidRPr="00CF53CC">
        <w:rPr>
          <w:sz w:val="24"/>
          <w:szCs w:val="24"/>
        </w:rPr>
        <w:t xml:space="preserve"> 19.04.23г. и 07.12. 2023г.</w:t>
      </w:r>
      <w:r w:rsidR="006D5ED5">
        <w:rPr>
          <w:sz w:val="24"/>
          <w:szCs w:val="24"/>
        </w:rPr>
        <w:t>,</w:t>
      </w:r>
      <w:r w:rsidRPr="00CF53CC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которых приняли участие 36 специалистов</w:t>
      </w:r>
      <w:r w:rsidR="002047B0">
        <w:rPr>
          <w:sz w:val="24"/>
          <w:szCs w:val="24"/>
        </w:rPr>
        <w:t xml:space="preserve"> от района</w:t>
      </w:r>
      <w:r>
        <w:rPr>
          <w:sz w:val="24"/>
          <w:szCs w:val="24"/>
        </w:rPr>
        <w:t>, ответственных за работу по противодействию коррупции  в городских и сельских поселениях</w:t>
      </w:r>
    </w:p>
    <w:p w14:paraId="32EA59BA" w14:textId="35F89D2C" w:rsidR="00CF53CC" w:rsidRPr="00CF53CC" w:rsidRDefault="00CF53CC" w:rsidP="00CF53CC">
      <w:pPr>
        <w:autoSpaceDE/>
        <w:autoSpaceDN/>
        <w:jc w:val="both"/>
        <w:rPr>
          <w:sz w:val="24"/>
          <w:szCs w:val="24"/>
        </w:rPr>
      </w:pPr>
      <w:r w:rsidRPr="00CF53CC">
        <w:rPr>
          <w:sz w:val="24"/>
          <w:szCs w:val="24"/>
        </w:rPr>
        <w:t xml:space="preserve">            На семинарах были рассмотрены вопросы:</w:t>
      </w:r>
    </w:p>
    <w:p w14:paraId="19C8F7FC" w14:textId="46A0E769" w:rsidR="00646BBB" w:rsidRDefault="00CF53CC" w:rsidP="00CF53CC">
      <w:pPr>
        <w:autoSpaceDE/>
        <w:autoSpaceDN/>
        <w:ind w:firstLine="709"/>
        <w:jc w:val="both"/>
        <w:rPr>
          <w:sz w:val="24"/>
          <w:szCs w:val="24"/>
        </w:rPr>
      </w:pPr>
      <w:r w:rsidRPr="00CF53CC">
        <w:rPr>
          <w:sz w:val="24"/>
          <w:szCs w:val="24"/>
        </w:rPr>
        <w:t>1. </w:t>
      </w:r>
      <w:r w:rsidR="00646BBB">
        <w:rPr>
          <w:sz w:val="24"/>
          <w:szCs w:val="24"/>
        </w:rPr>
        <w:t>О ходе декларационной компании в 2023 году.</w:t>
      </w:r>
    </w:p>
    <w:p w14:paraId="26CACE66" w14:textId="77777777" w:rsidR="00646BBB" w:rsidRDefault="00646BBB" w:rsidP="00CF53CC">
      <w:pPr>
        <w:autoSpaceDE/>
        <w:autoSpaceDN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53CC" w:rsidRPr="00CF53CC">
        <w:rPr>
          <w:sz w:val="24"/>
          <w:szCs w:val="24"/>
        </w:rPr>
        <w:t xml:space="preserve">Обзор изменений законодательства о противодействии коррупции. </w:t>
      </w:r>
      <w:r w:rsidR="00CF53CC" w:rsidRPr="00CF53CC">
        <w:rPr>
          <w:rFonts w:eastAsia="Calibri"/>
          <w:sz w:val="24"/>
          <w:szCs w:val="24"/>
        </w:rPr>
        <w:t>Региональное правовое регулирование</w:t>
      </w:r>
      <w:r>
        <w:rPr>
          <w:rFonts w:eastAsia="Calibri"/>
          <w:sz w:val="24"/>
          <w:szCs w:val="24"/>
        </w:rPr>
        <w:t>.</w:t>
      </w:r>
    </w:p>
    <w:p w14:paraId="68F8C4FA" w14:textId="2218F21E" w:rsidR="00CF53CC" w:rsidRPr="00CF53CC" w:rsidRDefault="00646BBB" w:rsidP="00CF53CC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CF53CC" w:rsidRPr="00CF53CC">
        <w:rPr>
          <w:rFonts w:eastAsia="Calibri"/>
          <w:sz w:val="24"/>
          <w:szCs w:val="24"/>
        </w:rPr>
        <w:t> </w:t>
      </w:r>
      <w:r w:rsidRPr="00CF53CC">
        <w:rPr>
          <w:sz w:val="24"/>
          <w:szCs w:val="24"/>
        </w:rPr>
        <w:t xml:space="preserve"> </w:t>
      </w:r>
      <w:r w:rsidR="00CF53CC" w:rsidRPr="00CF53CC">
        <w:rPr>
          <w:sz w:val="24"/>
          <w:szCs w:val="24"/>
        </w:rPr>
        <w:t>Антикоррупционные запреты, ограничения и обязанности, установленные для муниципальных служащих и лиц, замещающих муниципальные должности, в целях противодействия коррупции.</w:t>
      </w:r>
    </w:p>
    <w:p w14:paraId="2AA9A94D" w14:textId="66CE43DD" w:rsidR="00CF53CC" w:rsidRPr="00CF53CC" w:rsidRDefault="00646BBB" w:rsidP="00CF53CC">
      <w:pPr>
        <w:autoSpaceDE/>
        <w:autoSpaceDN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F53CC" w:rsidRPr="00CF53CC">
        <w:rPr>
          <w:rFonts w:eastAsia="Calibri"/>
          <w:sz w:val="24"/>
          <w:szCs w:val="24"/>
        </w:rPr>
        <w:t xml:space="preserve">. Результаты мероприятий по соблюдению законодательства </w:t>
      </w:r>
      <w:r w:rsidR="00CF53CC" w:rsidRPr="00CF53CC">
        <w:rPr>
          <w:rFonts w:eastAsia="Calibri"/>
          <w:sz w:val="24"/>
          <w:szCs w:val="24"/>
        </w:rPr>
        <w:br/>
        <w:t>о противодействии коррупции. Основные меры по профилактике нарушений</w:t>
      </w:r>
      <w:r>
        <w:rPr>
          <w:rFonts w:eastAsia="Calibri"/>
          <w:sz w:val="24"/>
          <w:szCs w:val="24"/>
        </w:rPr>
        <w:t>.</w:t>
      </w:r>
      <w:r w:rsidR="00CF53CC" w:rsidRPr="00CF53CC">
        <w:rPr>
          <w:rFonts w:eastAsia="Calibri"/>
          <w:sz w:val="24"/>
          <w:szCs w:val="24"/>
        </w:rPr>
        <w:t xml:space="preserve"> </w:t>
      </w:r>
    </w:p>
    <w:p w14:paraId="0E77F37C" w14:textId="3F660737" w:rsidR="00CF53CC" w:rsidRPr="00FF431B" w:rsidRDefault="00CF53CC" w:rsidP="00CF53CC">
      <w:pPr>
        <w:jc w:val="both"/>
        <w:rPr>
          <w:sz w:val="24"/>
          <w:szCs w:val="24"/>
        </w:rPr>
      </w:pPr>
      <w:r w:rsidRPr="00FF431B">
        <w:rPr>
          <w:sz w:val="24"/>
          <w:szCs w:val="24"/>
        </w:rPr>
        <w:t xml:space="preserve">        В течение 202</w:t>
      </w:r>
      <w:r>
        <w:rPr>
          <w:sz w:val="24"/>
          <w:szCs w:val="24"/>
        </w:rPr>
        <w:t>3</w:t>
      </w:r>
      <w:r w:rsidRPr="00FF431B">
        <w:rPr>
          <w:sz w:val="24"/>
          <w:szCs w:val="24"/>
        </w:rPr>
        <w:t xml:space="preserve"> года администрацией района направлялось информационны</w:t>
      </w:r>
      <w:r w:rsidR="006D5ED5">
        <w:rPr>
          <w:sz w:val="24"/>
          <w:szCs w:val="24"/>
        </w:rPr>
        <w:t>е</w:t>
      </w:r>
      <w:r w:rsidRPr="00FF431B">
        <w:rPr>
          <w:sz w:val="24"/>
          <w:szCs w:val="24"/>
        </w:rPr>
        <w:t xml:space="preserve"> </w:t>
      </w:r>
      <w:r w:rsidR="006D5ED5" w:rsidRPr="00FF431B">
        <w:rPr>
          <w:sz w:val="24"/>
          <w:szCs w:val="24"/>
        </w:rPr>
        <w:t>и методически</w:t>
      </w:r>
      <w:r w:rsidR="006D5ED5">
        <w:rPr>
          <w:sz w:val="24"/>
          <w:szCs w:val="24"/>
        </w:rPr>
        <w:t>е</w:t>
      </w:r>
      <w:r w:rsidRPr="00FF431B">
        <w:rPr>
          <w:sz w:val="24"/>
          <w:szCs w:val="24"/>
        </w:rPr>
        <w:t xml:space="preserve"> пис</w:t>
      </w:r>
      <w:r w:rsidR="006D5ED5">
        <w:rPr>
          <w:sz w:val="24"/>
          <w:szCs w:val="24"/>
        </w:rPr>
        <w:t>ьма</w:t>
      </w:r>
      <w:r w:rsidRPr="00FF431B">
        <w:rPr>
          <w:sz w:val="24"/>
          <w:szCs w:val="24"/>
        </w:rPr>
        <w:t xml:space="preserve"> с целью исполнения </w:t>
      </w:r>
      <w:r w:rsidR="006D5ED5" w:rsidRPr="00FF431B">
        <w:rPr>
          <w:sz w:val="24"/>
          <w:szCs w:val="24"/>
        </w:rPr>
        <w:t>поручений администрации</w:t>
      </w:r>
      <w:r w:rsidRPr="00FF431B">
        <w:rPr>
          <w:sz w:val="24"/>
          <w:szCs w:val="24"/>
        </w:rPr>
        <w:t xml:space="preserve"> Губернатора и Правительства Ленинградской области по антикоррупционному направлению и работе по профилактике коррупции в администрациях городских и сельских поселений, </w:t>
      </w:r>
      <w:r w:rsidR="002047B0" w:rsidRPr="00FF431B">
        <w:rPr>
          <w:sz w:val="24"/>
          <w:szCs w:val="24"/>
        </w:rPr>
        <w:t>формировались сводные</w:t>
      </w:r>
      <w:r w:rsidRPr="00FF431B">
        <w:rPr>
          <w:sz w:val="24"/>
          <w:szCs w:val="24"/>
        </w:rPr>
        <w:t xml:space="preserve"> отчеты за район с разбивкой по поселениям по следующим вопросам:  </w:t>
      </w:r>
    </w:p>
    <w:p w14:paraId="2AC48269" w14:textId="74B0BBBE" w:rsidR="00CF53CC" w:rsidRPr="00FF431B" w:rsidRDefault="00CF53CC" w:rsidP="00CF53CC">
      <w:pPr>
        <w:jc w:val="both"/>
        <w:rPr>
          <w:sz w:val="24"/>
          <w:szCs w:val="24"/>
        </w:rPr>
      </w:pPr>
      <w:r w:rsidRPr="00FF431B">
        <w:rPr>
          <w:sz w:val="24"/>
          <w:szCs w:val="24"/>
        </w:rPr>
        <w:t xml:space="preserve">- по исполнению пунктов Плана противодействия коррупции в Ленинградской </w:t>
      </w:r>
      <w:proofErr w:type="gramStart"/>
      <w:r w:rsidRPr="00FF431B">
        <w:rPr>
          <w:sz w:val="24"/>
          <w:szCs w:val="24"/>
        </w:rPr>
        <w:t>области,  где</w:t>
      </w:r>
      <w:proofErr w:type="gramEnd"/>
      <w:r w:rsidRPr="00FF431B">
        <w:rPr>
          <w:sz w:val="24"/>
          <w:szCs w:val="24"/>
        </w:rPr>
        <w:t xml:space="preserve"> исполнителями являются органы местного самоуправления, всего было направлено 1</w:t>
      </w:r>
      <w:r w:rsidR="006D5ED5">
        <w:rPr>
          <w:sz w:val="24"/>
          <w:szCs w:val="24"/>
        </w:rPr>
        <w:t>3</w:t>
      </w:r>
      <w:r w:rsidRPr="00FF431B">
        <w:rPr>
          <w:sz w:val="24"/>
          <w:szCs w:val="24"/>
        </w:rPr>
        <w:t xml:space="preserve"> запросов  и подготовлены  сводные отчеты за район с разбивкой по поселениям; </w:t>
      </w:r>
    </w:p>
    <w:p w14:paraId="4FCBCFFC" w14:textId="77777777" w:rsidR="00CF53CC" w:rsidRPr="00FF431B" w:rsidRDefault="00CF53CC" w:rsidP="00CF53CC">
      <w:pPr>
        <w:jc w:val="both"/>
        <w:rPr>
          <w:sz w:val="24"/>
          <w:szCs w:val="24"/>
        </w:rPr>
      </w:pPr>
      <w:r w:rsidRPr="00FF431B">
        <w:rPr>
          <w:sz w:val="24"/>
          <w:szCs w:val="24"/>
        </w:rPr>
        <w:t xml:space="preserve">- по формированию ежеквартальных отчетов о результатах хода мониторинга реализации по противодействию коррупции и </w:t>
      </w:r>
      <w:r w:rsidRPr="00FF431B">
        <w:rPr>
          <w:rFonts w:eastAsia="Calibri"/>
          <w:sz w:val="24"/>
          <w:szCs w:val="24"/>
        </w:rPr>
        <w:t>отчета 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>.</w:t>
      </w:r>
    </w:p>
    <w:p w14:paraId="7882352F" w14:textId="0CFEFBBC" w:rsidR="00716BE2" w:rsidRDefault="00646BBB" w:rsidP="002047B0">
      <w:pPr>
        <w:autoSpaceDE/>
        <w:jc w:val="both"/>
      </w:pPr>
      <w:r>
        <w:rPr>
          <w:color w:val="000000"/>
          <w:sz w:val="28"/>
          <w:szCs w:val="28"/>
        </w:rPr>
        <w:t xml:space="preserve">       </w:t>
      </w:r>
      <w:r w:rsidRPr="00646BBB">
        <w:rPr>
          <w:sz w:val="24"/>
          <w:szCs w:val="24"/>
        </w:rPr>
        <w:t xml:space="preserve">В декабре </w:t>
      </w:r>
      <w:r w:rsidR="006D5ED5">
        <w:rPr>
          <w:sz w:val="24"/>
          <w:szCs w:val="24"/>
        </w:rPr>
        <w:t xml:space="preserve">2023г. </w:t>
      </w:r>
      <w:r w:rsidRPr="00646BBB">
        <w:rPr>
          <w:rFonts w:eastAsiaTheme="minorHAnsi"/>
          <w:sz w:val="24"/>
          <w:szCs w:val="24"/>
          <w:lang w:eastAsia="en-US"/>
        </w:rPr>
        <w:t xml:space="preserve">187 </w:t>
      </w:r>
      <w:r w:rsidR="006D5ED5">
        <w:rPr>
          <w:rFonts w:eastAsiaTheme="minorHAnsi"/>
          <w:sz w:val="24"/>
          <w:szCs w:val="24"/>
          <w:lang w:eastAsia="en-US"/>
        </w:rPr>
        <w:t>муниципальных служащих</w:t>
      </w:r>
      <w:r>
        <w:rPr>
          <w:rFonts w:eastAsiaTheme="minorHAnsi"/>
          <w:sz w:val="24"/>
          <w:szCs w:val="24"/>
          <w:lang w:eastAsia="en-US"/>
        </w:rPr>
        <w:t xml:space="preserve"> администраций</w:t>
      </w:r>
      <w:r w:rsidRPr="00646BBB">
        <w:rPr>
          <w:sz w:val="24"/>
          <w:szCs w:val="24"/>
        </w:rPr>
        <w:t xml:space="preserve"> </w:t>
      </w:r>
      <w:r w:rsidRPr="00646BBB">
        <w:rPr>
          <w:rFonts w:eastAsiaTheme="minorHAnsi"/>
          <w:sz w:val="24"/>
          <w:szCs w:val="24"/>
          <w:lang w:eastAsia="en-US"/>
        </w:rPr>
        <w:t>приня</w:t>
      </w:r>
      <w:r>
        <w:rPr>
          <w:rFonts w:eastAsiaTheme="minorHAnsi"/>
          <w:sz w:val="24"/>
          <w:szCs w:val="24"/>
          <w:lang w:eastAsia="en-US"/>
        </w:rPr>
        <w:t>л</w:t>
      </w:r>
      <w:r w:rsidRPr="00646BBB">
        <w:rPr>
          <w:rFonts w:eastAsiaTheme="minorHAnsi"/>
          <w:sz w:val="24"/>
          <w:szCs w:val="24"/>
          <w:lang w:eastAsia="en-US"/>
        </w:rPr>
        <w:t xml:space="preserve">о участие </w:t>
      </w:r>
      <w:r w:rsidRPr="00646BBB">
        <w:rPr>
          <w:sz w:val="24"/>
          <w:szCs w:val="24"/>
        </w:rPr>
        <w:t>в I</w:t>
      </w:r>
      <w:r w:rsidRPr="00646BBB">
        <w:rPr>
          <w:sz w:val="24"/>
          <w:szCs w:val="24"/>
          <w:lang w:val="en-US"/>
        </w:rPr>
        <w:t>V</w:t>
      </w:r>
      <w:r w:rsidRPr="00646BBB">
        <w:rPr>
          <w:sz w:val="24"/>
          <w:szCs w:val="24"/>
        </w:rPr>
        <w:t xml:space="preserve"> Всероссийском антикоррупционном диктанте, который был направлен на просвещение граждан в области противодействия коррупции в интерактивной форме</w:t>
      </w:r>
      <w:r w:rsidR="00147F1F">
        <w:rPr>
          <w:color w:val="FF0000"/>
          <w:sz w:val="24"/>
          <w:szCs w:val="24"/>
        </w:rPr>
        <w:t>.</w:t>
      </w:r>
    </w:p>
    <w:sectPr w:rsidR="0071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94"/>
    <w:rsid w:val="00147F1F"/>
    <w:rsid w:val="002047B0"/>
    <w:rsid w:val="003E3394"/>
    <w:rsid w:val="00646BBB"/>
    <w:rsid w:val="006D5ED5"/>
    <w:rsid w:val="00716BE2"/>
    <w:rsid w:val="00A32C90"/>
    <w:rsid w:val="00CF53CC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187"/>
  <w15:chartTrackingRefBased/>
  <w15:docId w15:val="{C2E6EDCC-A121-40E5-BAF8-30B1AD7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Онышко</dc:creator>
  <cp:keywords/>
  <dc:description/>
  <cp:lastModifiedBy>Онышко Светлана Николаевна</cp:lastModifiedBy>
  <cp:revision>8</cp:revision>
  <cp:lastPrinted>2023-12-25T06:52:00Z</cp:lastPrinted>
  <dcterms:created xsi:type="dcterms:W3CDTF">2023-12-25T05:50:00Z</dcterms:created>
  <dcterms:modified xsi:type="dcterms:W3CDTF">2023-12-25T06:55:00Z</dcterms:modified>
</cp:coreProperties>
</file>