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66" w:rsidRDefault="00573A66" w:rsidP="00573A66">
      <w:pPr>
        <w:jc w:val="center"/>
      </w:pPr>
    </w:p>
    <w:p w:rsidR="00BD1EA5" w:rsidRPr="00C14532" w:rsidRDefault="00BD1EA5" w:rsidP="00573A66">
      <w:pPr>
        <w:jc w:val="cente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4006E4">
      <w:pPr>
        <w:jc w:val="center"/>
        <w:rPr>
          <w:bCs/>
          <w:sz w:val="96"/>
          <w:szCs w:val="96"/>
        </w:rPr>
      </w:pPr>
      <w:r>
        <w:rPr>
          <w:bCs/>
          <w:sz w:val="96"/>
          <w:szCs w:val="96"/>
        </w:rPr>
        <w:t>ПРАВИЛА</w:t>
      </w:r>
    </w:p>
    <w:p w:rsidR="004006E4" w:rsidRPr="004006E4" w:rsidRDefault="004006E4" w:rsidP="004006E4">
      <w:pPr>
        <w:jc w:val="center"/>
        <w:rPr>
          <w:bCs/>
          <w:sz w:val="72"/>
          <w:szCs w:val="72"/>
        </w:rPr>
      </w:pPr>
      <w:r w:rsidRPr="004006E4">
        <w:rPr>
          <w:bCs/>
          <w:sz w:val="72"/>
          <w:szCs w:val="72"/>
        </w:rPr>
        <w:t>ЗЕМЛЕПОЛЬЗОВАНИЯ</w:t>
      </w:r>
    </w:p>
    <w:p w:rsidR="004006E4" w:rsidRDefault="004006E4" w:rsidP="004006E4">
      <w:pPr>
        <w:jc w:val="center"/>
        <w:rPr>
          <w:bCs/>
          <w:sz w:val="72"/>
          <w:szCs w:val="72"/>
        </w:rPr>
      </w:pPr>
      <w:r>
        <w:rPr>
          <w:bCs/>
          <w:sz w:val="72"/>
          <w:szCs w:val="72"/>
        </w:rPr>
        <w:t>И</w:t>
      </w:r>
    </w:p>
    <w:p w:rsidR="004006E4" w:rsidRDefault="004006E4" w:rsidP="004006E4">
      <w:pPr>
        <w:jc w:val="center"/>
        <w:rPr>
          <w:bCs/>
          <w:sz w:val="72"/>
          <w:szCs w:val="72"/>
        </w:rPr>
      </w:pPr>
      <w:r>
        <w:rPr>
          <w:bCs/>
          <w:sz w:val="72"/>
          <w:szCs w:val="72"/>
        </w:rPr>
        <w:t>ЗАСТРОЙКИ</w:t>
      </w:r>
    </w:p>
    <w:p w:rsidR="004006E4" w:rsidRDefault="004006E4" w:rsidP="004006E4">
      <w:pPr>
        <w:jc w:val="center"/>
        <w:rPr>
          <w:bCs/>
          <w:sz w:val="72"/>
          <w:szCs w:val="72"/>
        </w:rPr>
      </w:pPr>
      <w:r>
        <w:rPr>
          <w:bCs/>
          <w:sz w:val="72"/>
          <w:szCs w:val="72"/>
        </w:rPr>
        <w:t xml:space="preserve">ФОРНОСОВСКОГО </w:t>
      </w:r>
    </w:p>
    <w:p w:rsidR="004006E4" w:rsidRDefault="004006E4" w:rsidP="004006E4">
      <w:pPr>
        <w:jc w:val="center"/>
        <w:rPr>
          <w:bCs/>
          <w:sz w:val="72"/>
          <w:szCs w:val="72"/>
        </w:rPr>
      </w:pPr>
      <w:r>
        <w:rPr>
          <w:bCs/>
          <w:sz w:val="72"/>
          <w:szCs w:val="72"/>
        </w:rPr>
        <w:t>ГОРОДСКОГО ПОСЕЛЕНИЯ</w:t>
      </w:r>
    </w:p>
    <w:p w:rsidR="004006E4" w:rsidRDefault="004006E4" w:rsidP="004006E4">
      <w:pPr>
        <w:jc w:val="center"/>
        <w:rPr>
          <w:bCs/>
          <w:sz w:val="72"/>
          <w:szCs w:val="72"/>
        </w:rPr>
      </w:pPr>
      <w:r>
        <w:rPr>
          <w:bCs/>
          <w:sz w:val="72"/>
          <w:szCs w:val="72"/>
        </w:rPr>
        <w:t>ТОСНЕНСКОГО РАЙОНА</w:t>
      </w:r>
    </w:p>
    <w:p w:rsidR="004006E4" w:rsidRPr="004006E4" w:rsidRDefault="004006E4" w:rsidP="004006E4">
      <w:pPr>
        <w:jc w:val="center"/>
        <w:rPr>
          <w:bCs/>
          <w:sz w:val="72"/>
          <w:szCs w:val="72"/>
        </w:rPr>
      </w:pPr>
      <w:r>
        <w:rPr>
          <w:bCs/>
          <w:sz w:val="72"/>
          <w:szCs w:val="72"/>
        </w:rPr>
        <w:t>ЛЕНИНГРАДСКОЙ ОБЛАСТИ</w:t>
      </w:r>
    </w:p>
    <w:p w:rsidR="004006E4" w:rsidRDefault="004006E4" w:rsidP="004006E4">
      <w:pPr>
        <w:ind w:left="5103"/>
        <w:jc w:val="center"/>
        <w:rPr>
          <w:bCs/>
        </w:rPr>
      </w:pPr>
    </w:p>
    <w:p w:rsidR="004006E4" w:rsidRDefault="004006E4" w:rsidP="004006E4">
      <w:pPr>
        <w:ind w:left="5103"/>
        <w:jc w:val="center"/>
        <w:rPr>
          <w:bCs/>
        </w:rPr>
      </w:pPr>
    </w:p>
    <w:p w:rsidR="004006E4" w:rsidRDefault="004006E4" w:rsidP="004006E4">
      <w:pPr>
        <w:ind w:left="5103"/>
        <w:jc w:val="center"/>
        <w:rPr>
          <w:bCs/>
        </w:rPr>
      </w:pPr>
    </w:p>
    <w:p w:rsidR="004006E4" w:rsidRDefault="004006E4" w:rsidP="004006E4">
      <w:pPr>
        <w:ind w:left="5103"/>
        <w:jc w:val="center"/>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6F08F6" w:rsidRDefault="006F08F6" w:rsidP="00A1494C">
      <w:pPr>
        <w:ind w:left="5103"/>
        <w:rPr>
          <w:bCs/>
        </w:rPr>
      </w:pPr>
    </w:p>
    <w:p w:rsidR="004006E4" w:rsidRDefault="004006E4" w:rsidP="00A1494C">
      <w:pPr>
        <w:ind w:left="5103"/>
        <w:rPr>
          <w:bCs/>
        </w:rPr>
      </w:pPr>
    </w:p>
    <w:p w:rsidR="004006E4" w:rsidRDefault="004006E4" w:rsidP="00A1494C">
      <w:pPr>
        <w:ind w:left="5103"/>
        <w:rPr>
          <w:bCs/>
        </w:rPr>
      </w:pPr>
    </w:p>
    <w:p w:rsidR="004006E4" w:rsidRDefault="004006E4" w:rsidP="00A1494C">
      <w:pPr>
        <w:ind w:left="5103"/>
        <w:rPr>
          <w:bCs/>
        </w:rPr>
      </w:pPr>
    </w:p>
    <w:p w:rsidR="00C83A6B" w:rsidRPr="004F4E43" w:rsidRDefault="00C83A6B" w:rsidP="00A1494C">
      <w:pPr>
        <w:ind w:left="5103"/>
        <w:rPr>
          <w:bCs/>
        </w:rPr>
      </w:pPr>
      <w:r w:rsidRPr="004F4E43">
        <w:rPr>
          <w:bCs/>
        </w:rPr>
        <w:t>Утвержден</w:t>
      </w:r>
      <w:r w:rsidR="005A429B" w:rsidRPr="004F4E43">
        <w:rPr>
          <w:bCs/>
        </w:rPr>
        <w:t>о</w:t>
      </w:r>
      <w:r w:rsidRPr="004F4E43">
        <w:rPr>
          <w:bCs/>
        </w:rPr>
        <w:t xml:space="preserve">  Решением Совета депутатов</w:t>
      </w:r>
    </w:p>
    <w:p w:rsidR="00C83A6B" w:rsidRDefault="00C83A6B" w:rsidP="00A1494C">
      <w:pPr>
        <w:ind w:left="5103"/>
        <w:rPr>
          <w:bCs/>
        </w:rPr>
      </w:pPr>
      <w:proofErr w:type="spellStart"/>
      <w:r w:rsidRPr="004F4E43">
        <w:rPr>
          <w:bCs/>
        </w:rPr>
        <w:t>Форносовского</w:t>
      </w:r>
      <w:proofErr w:type="spellEnd"/>
      <w:r w:rsidRPr="004F4E43">
        <w:rPr>
          <w:bCs/>
        </w:rPr>
        <w:t xml:space="preserve"> </w:t>
      </w:r>
      <w:r w:rsidR="00510042" w:rsidRPr="004F4E43">
        <w:rPr>
          <w:bCs/>
        </w:rPr>
        <w:t xml:space="preserve">городского </w:t>
      </w:r>
      <w:r w:rsidRPr="004F4E43">
        <w:rPr>
          <w:bCs/>
        </w:rPr>
        <w:t>поселения</w:t>
      </w:r>
    </w:p>
    <w:p w:rsidR="00C83A6B" w:rsidRPr="004F4E43" w:rsidRDefault="00C63918" w:rsidP="00A1494C">
      <w:pPr>
        <w:ind w:left="5103"/>
        <w:rPr>
          <w:bCs/>
        </w:rPr>
      </w:pPr>
      <w:r>
        <w:rPr>
          <w:bCs/>
        </w:rPr>
        <w:t>№</w:t>
      </w:r>
      <w:r w:rsidR="005554D2">
        <w:rPr>
          <w:bCs/>
        </w:rPr>
        <w:t xml:space="preserve"> 35</w:t>
      </w:r>
      <w:r w:rsidR="00C07A62">
        <w:rPr>
          <w:bCs/>
        </w:rPr>
        <w:t xml:space="preserve"> </w:t>
      </w:r>
      <w:r w:rsidR="00AD70CF">
        <w:rPr>
          <w:bCs/>
        </w:rPr>
        <w:t>от</w:t>
      </w:r>
      <w:r w:rsidR="005554D2">
        <w:rPr>
          <w:bCs/>
        </w:rPr>
        <w:t xml:space="preserve"> </w:t>
      </w:r>
      <w:r>
        <w:rPr>
          <w:bCs/>
        </w:rPr>
        <w:t xml:space="preserve"> «</w:t>
      </w:r>
      <w:r w:rsidR="005554D2">
        <w:rPr>
          <w:bCs/>
        </w:rPr>
        <w:t>17</w:t>
      </w:r>
      <w:r>
        <w:rPr>
          <w:bCs/>
        </w:rPr>
        <w:t>» февраля</w:t>
      </w:r>
      <w:r w:rsidR="00C83A6B" w:rsidRPr="004F4E43">
        <w:rPr>
          <w:bCs/>
        </w:rPr>
        <w:t xml:space="preserve"> 2010 года</w:t>
      </w:r>
    </w:p>
    <w:p w:rsidR="00C83A6B" w:rsidRPr="00C14532" w:rsidRDefault="00C83A6B" w:rsidP="00C83A6B">
      <w:pPr>
        <w:tabs>
          <w:tab w:val="decimal" w:pos="0"/>
        </w:tabs>
        <w:ind w:firstLine="540"/>
        <w:jc w:val="right"/>
        <w:rPr>
          <w:b/>
          <w:bCs/>
        </w:rPr>
      </w:pPr>
    </w:p>
    <w:p w:rsidR="00C83A6B" w:rsidRPr="00C14532" w:rsidRDefault="00C83A6B" w:rsidP="00C83A6B">
      <w:pPr>
        <w:tabs>
          <w:tab w:val="decimal" w:pos="0"/>
        </w:tabs>
        <w:ind w:firstLine="540"/>
        <w:jc w:val="right"/>
        <w:rPr>
          <w:b/>
          <w:bCs/>
        </w:rPr>
      </w:pPr>
    </w:p>
    <w:p w:rsidR="00573A66" w:rsidRPr="00C14532" w:rsidRDefault="00573A66" w:rsidP="002E1206">
      <w:pPr>
        <w:pStyle w:val="af0"/>
        <w:ind w:left="0" w:firstLine="851"/>
        <w:rPr>
          <w:sz w:val="24"/>
        </w:rPr>
      </w:pPr>
      <w:proofErr w:type="gramStart"/>
      <w:r w:rsidRPr="00C14532">
        <w:rPr>
          <w:sz w:val="24"/>
        </w:rPr>
        <w:t xml:space="preserve">Правила землепользования и застройки </w:t>
      </w:r>
      <w:proofErr w:type="spellStart"/>
      <w:r w:rsidRPr="00C14532">
        <w:rPr>
          <w:sz w:val="24"/>
        </w:rPr>
        <w:t>Форносовского</w:t>
      </w:r>
      <w:proofErr w:type="spellEnd"/>
      <w:r w:rsidRPr="00C14532">
        <w:rPr>
          <w:sz w:val="24"/>
        </w:rPr>
        <w:t xml:space="preserve"> городского поселения </w:t>
      </w:r>
      <w:proofErr w:type="spellStart"/>
      <w:r w:rsidRPr="00C14532">
        <w:rPr>
          <w:sz w:val="24"/>
        </w:rPr>
        <w:t>Тосненского</w:t>
      </w:r>
      <w:proofErr w:type="spellEnd"/>
      <w:r w:rsidRPr="00C14532">
        <w:rPr>
          <w:sz w:val="24"/>
        </w:rPr>
        <w:t xml:space="preserve"> района Ленинградской области (далее – Правила землепользования и застройки) являются нормативно-правовым актом </w:t>
      </w:r>
      <w:proofErr w:type="spellStart"/>
      <w:r w:rsidRPr="00C14532">
        <w:rPr>
          <w:sz w:val="24"/>
        </w:rPr>
        <w:t>Форносовского</w:t>
      </w:r>
      <w:proofErr w:type="spellEnd"/>
      <w:r w:rsidRPr="00C14532">
        <w:rPr>
          <w:sz w:val="24"/>
        </w:rPr>
        <w:t xml:space="preserve"> городского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Ленинградской области и муниципального образования.</w:t>
      </w:r>
      <w:proofErr w:type="gramEnd"/>
    </w:p>
    <w:p w:rsidR="00573A66" w:rsidRPr="00C14532" w:rsidRDefault="00573A66" w:rsidP="002E1206">
      <w:pPr>
        <w:pStyle w:val="af0"/>
        <w:ind w:left="0" w:firstLine="851"/>
        <w:rPr>
          <w:sz w:val="24"/>
        </w:rPr>
      </w:pPr>
      <w:r w:rsidRPr="00C14532">
        <w:rPr>
          <w:sz w:val="24"/>
        </w:rPr>
        <w:t xml:space="preserve">Правила землепользования и застройки являются результатом градостроительного зонирования территории </w:t>
      </w:r>
      <w:proofErr w:type="spellStart"/>
      <w:r w:rsidRPr="00C14532">
        <w:rPr>
          <w:sz w:val="24"/>
        </w:rPr>
        <w:t>Форносовского</w:t>
      </w:r>
      <w:proofErr w:type="spellEnd"/>
      <w:r w:rsidRPr="00C14532">
        <w:rPr>
          <w:sz w:val="24"/>
        </w:rPr>
        <w:t xml:space="preserve"> городского поселения – разделения на территориальные зоны с установлением для каждой из них градостроительных регламентов.</w:t>
      </w:r>
    </w:p>
    <w:p w:rsidR="00573A66" w:rsidRPr="00C14532" w:rsidRDefault="00573A66" w:rsidP="002E1206">
      <w:pPr>
        <w:pStyle w:val="af0"/>
        <w:ind w:left="0" w:firstLine="851"/>
        <w:rPr>
          <w:sz w:val="24"/>
        </w:rPr>
      </w:pPr>
      <w:r w:rsidRPr="00C14532">
        <w:rPr>
          <w:sz w:val="24"/>
        </w:rPr>
        <w:t>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573A66" w:rsidRPr="00C14532" w:rsidRDefault="00573A66" w:rsidP="00262E32">
      <w:pPr>
        <w:numPr>
          <w:ilvl w:val="0"/>
          <w:numId w:val="1"/>
        </w:numPr>
        <w:tabs>
          <w:tab w:val="num" w:pos="540"/>
        </w:tabs>
        <w:ind w:left="0" w:firstLine="851"/>
        <w:jc w:val="both"/>
      </w:pPr>
      <w:r w:rsidRPr="00C14532">
        <w:t>подготовка документации по планировке территории;</w:t>
      </w:r>
    </w:p>
    <w:p w:rsidR="00573A66" w:rsidRPr="00C14532" w:rsidRDefault="00573A66" w:rsidP="00262E32">
      <w:pPr>
        <w:numPr>
          <w:ilvl w:val="0"/>
          <w:numId w:val="1"/>
        </w:numPr>
        <w:tabs>
          <w:tab w:val="num" w:pos="540"/>
        </w:tabs>
        <w:ind w:left="0" w:firstLine="851"/>
        <w:jc w:val="both"/>
      </w:pPr>
      <w:r w:rsidRPr="00C14532">
        <w:t>внесение изменений в настоящие Правила;</w:t>
      </w:r>
    </w:p>
    <w:p w:rsidR="00573A66" w:rsidRPr="00C14532" w:rsidRDefault="00573A66" w:rsidP="00262E32">
      <w:pPr>
        <w:numPr>
          <w:ilvl w:val="0"/>
          <w:numId w:val="1"/>
        </w:numPr>
        <w:tabs>
          <w:tab w:val="num" w:pos="540"/>
        </w:tabs>
        <w:ind w:left="0" w:firstLine="851"/>
        <w:jc w:val="both"/>
      </w:pPr>
      <w:r w:rsidRPr="00C14532">
        <w:t>организация и проведение публичных слушаний по вопросам землепользования и застройки;</w:t>
      </w:r>
    </w:p>
    <w:p w:rsidR="00573A66" w:rsidRPr="00C14532" w:rsidRDefault="00573A66" w:rsidP="00262E32">
      <w:pPr>
        <w:numPr>
          <w:ilvl w:val="0"/>
          <w:numId w:val="1"/>
        </w:numPr>
        <w:tabs>
          <w:tab w:val="num" w:pos="540"/>
        </w:tabs>
        <w:ind w:left="0" w:firstLine="851"/>
        <w:jc w:val="both"/>
      </w:pPr>
      <w:r w:rsidRPr="00C14532">
        <w:t>предоставление разрешения на условно разрешённый вид использования земельного участка или объекта капитального строительства;</w:t>
      </w:r>
    </w:p>
    <w:p w:rsidR="00573A66" w:rsidRPr="00C14532" w:rsidRDefault="00573A66" w:rsidP="00262E32">
      <w:pPr>
        <w:numPr>
          <w:ilvl w:val="0"/>
          <w:numId w:val="1"/>
        </w:numPr>
        <w:tabs>
          <w:tab w:val="num" w:pos="540"/>
        </w:tabs>
        <w:ind w:left="0" w:firstLine="851"/>
        <w:jc w:val="both"/>
      </w:pPr>
      <w:r w:rsidRPr="00C14532">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573A66" w:rsidRPr="00C14532" w:rsidRDefault="00573A66" w:rsidP="00262E32">
      <w:pPr>
        <w:numPr>
          <w:ilvl w:val="0"/>
          <w:numId w:val="1"/>
        </w:numPr>
        <w:tabs>
          <w:tab w:val="num" w:pos="540"/>
        </w:tabs>
        <w:ind w:left="0" w:firstLine="851"/>
        <w:jc w:val="both"/>
      </w:pPr>
      <w:r w:rsidRPr="00C14532">
        <w:t>выдача разрешений на строительство, разрешений на ввод объектов в эксплуатацию;</w:t>
      </w:r>
    </w:p>
    <w:p w:rsidR="00573A66" w:rsidRPr="00C14532" w:rsidRDefault="00573A66" w:rsidP="00262E32">
      <w:pPr>
        <w:numPr>
          <w:ilvl w:val="0"/>
          <w:numId w:val="1"/>
        </w:numPr>
        <w:tabs>
          <w:tab w:val="num" w:pos="540"/>
        </w:tabs>
        <w:ind w:left="0" w:firstLine="851"/>
        <w:jc w:val="both"/>
      </w:pPr>
      <w:r w:rsidRPr="00C14532">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w:t>
      </w:r>
      <w:r w:rsidR="00342AD6" w:rsidRPr="00C14532">
        <w:t xml:space="preserve"> посредством публичных слушаний.</w:t>
      </w:r>
    </w:p>
    <w:p w:rsidR="00573A66" w:rsidRPr="00C14532" w:rsidRDefault="00573A66" w:rsidP="002E1206">
      <w:pPr>
        <w:ind w:firstLine="851"/>
        <w:jc w:val="both"/>
      </w:pPr>
    </w:p>
    <w:p w:rsidR="00573A66" w:rsidRPr="007D299F" w:rsidRDefault="00573A66" w:rsidP="002E1206">
      <w:pPr>
        <w:pStyle w:val="1"/>
        <w:spacing w:before="0" w:after="0"/>
        <w:jc w:val="center"/>
        <w:rPr>
          <w:rFonts w:ascii="Times New Roman" w:hAnsi="Times New Roman" w:cs="Times New Roman"/>
          <w:sz w:val="24"/>
          <w:szCs w:val="24"/>
          <w:u w:val="single"/>
        </w:rPr>
      </w:pPr>
      <w:bookmarkStart w:id="0" w:name="_Toc197853204"/>
      <w:r w:rsidRPr="007D299F">
        <w:rPr>
          <w:rFonts w:ascii="Times New Roman" w:hAnsi="Times New Roman" w:cs="Times New Roman"/>
          <w:sz w:val="24"/>
          <w:szCs w:val="24"/>
          <w:u w:val="single"/>
        </w:rPr>
        <w:t>Г</w:t>
      </w:r>
      <w:r w:rsidR="007D299F" w:rsidRPr="007D299F">
        <w:rPr>
          <w:rFonts w:ascii="Times New Roman" w:hAnsi="Times New Roman" w:cs="Times New Roman"/>
          <w:sz w:val="24"/>
          <w:szCs w:val="24"/>
          <w:u w:val="single"/>
        </w:rPr>
        <w:t xml:space="preserve">ЛАВА </w:t>
      </w:r>
      <w:r w:rsidRPr="007D299F">
        <w:rPr>
          <w:rFonts w:ascii="Times New Roman" w:hAnsi="Times New Roman" w:cs="Times New Roman"/>
          <w:sz w:val="24"/>
          <w:szCs w:val="24"/>
          <w:u w:val="single"/>
        </w:rPr>
        <w:t>1. О</w:t>
      </w:r>
      <w:r w:rsidR="007D299F" w:rsidRPr="007D299F">
        <w:rPr>
          <w:rFonts w:ascii="Times New Roman" w:hAnsi="Times New Roman" w:cs="Times New Roman"/>
          <w:sz w:val="24"/>
          <w:szCs w:val="24"/>
          <w:u w:val="single"/>
        </w:rPr>
        <w:t>БЩИЕ ПОЛОЖЕНИЯ</w:t>
      </w:r>
      <w:bookmarkEnd w:id="0"/>
    </w:p>
    <w:p w:rsidR="00DB055C" w:rsidRPr="00C14532" w:rsidRDefault="00DB055C" w:rsidP="00DB055C"/>
    <w:p w:rsidR="00573A66" w:rsidRPr="00C14532" w:rsidRDefault="00573A66" w:rsidP="002E1206">
      <w:pPr>
        <w:pStyle w:val="2"/>
        <w:spacing w:before="0" w:after="0"/>
        <w:jc w:val="center"/>
        <w:rPr>
          <w:rFonts w:ascii="Times New Roman" w:hAnsi="Times New Roman" w:cs="Times New Roman"/>
          <w:i w:val="0"/>
          <w:sz w:val="24"/>
          <w:szCs w:val="24"/>
        </w:rPr>
      </w:pPr>
      <w:bookmarkStart w:id="1" w:name="_Toc197853205"/>
      <w:r w:rsidRPr="00C14532">
        <w:rPr>
          <w:rFonts w:ascii="Times New Roman" w:hAnsi="Times New Roman" w:cs="Times New Roman"/>
          <w:i w:val="0"/>
          <w:sz w:val="24"/>
          <w:szCs w:val="24"/>
        </w:rPr>
        <w:t>Статья 1. Основные понятия, используемые в настоящих Правилах</w:t>
      </w:r>
      <w:bookmarkEnd w:id="1"/>
    </w:p>
    <w:p w:rsidR="00ED04C8" w:rsidRPr="00C14532" w:rsidRDefault="00ED04C8" w:rsidP="002E1206">
      <w:pPr>
        <w:pStyle w:val="ConsNormal"/>
        <w:widowControl/>
        <w:ind w:right="0" w:firstLine="851"/>
        <w:jc w:val="both"/>
        <w:rPr>
          <w:rFonts w:ascii="Times New Roman" w:hAnsi="Times New Roman" w:cs="Times New Roman"/>
          <w:b/>
          <w:sz w:val="24"/>
          <w:szCs w:val="24"/>
        </w:rPr>
      </w:pPr>
      <w:bookmarkStart w:id="2" w:name="_Toc88913035"/>
    </w:p>
    <w:p w:rsidR="00ED04C8" w:rsidRPr="00C14532" w:rsidRDefault="00ED04C8" w:rsidP="002E1206">
      <w:pPr>
        <w:ind w:firstLine="851"/>
        <w:jc w:val="both"/>
      </w:pPr>
      <w:r w:rsidRPr="00C14532">
        <w:rPr>
          <w:b/>
          <w:iCs/>
        </w:rPr>
        <w:t>Арендаторы земельных участков</w:t>
      </w:r>
      <w:r w:rsidRPr="00C14532">
        <w:t xml:space="preserve"> – лица, владеющие и пользующиеся земельными участками по договору аренды, договору субаренды. </w:t>
      </w:r>
    </w:p>
    <w:p w:rsidR="00ED04C8" w:rsidRPr="00C14532" w:rsidRDefault="00ED04C8" w:rsidP="002E1206">
      <w:pPr>
        <w:ind w:firstLine="851"/>
        <w:jc w:val="both"/>
      </w:pPr>
      <w:r w:rsidRPr="00C14532">
        <w:rPr>
          <w:b/>
          <w:iCs/>
        </w:rPr>
        <w:t>Блокированный жилой дом</w:t>
      </w:r>
      <w:r w:rsidRPr="00C14532">
        <w:t xml:space="preserve"> - здание квартирного типа, состоящее из двух и более квартир, каждая из</w:t>
      </w:r>
      <w:r w:rsidR="00ED1698" w:rsidRPr="00C14532">
        <w:t xml:space="preserve"> </w:t>
      </w:r>
      <w:r w:rsidRPr="00C14532">
        <w:t>которых имеет изолированный вход и доступ на отдельный земельный участок.</w:t>
      </w:r>
    </w:p>
    <w:p w:rsidR="00ED04C8" w:rsidRPr="00C14532" w:rsidRDefault="00ED04C8" w:rsidP="002E1206">
      <w:pPr>
        <w:ind w:firstLine="851"/>
        <w:jc w:val="both"/>
      </w:pPr>
      <w:r w:rsidRPr="00C14532">
        <w:rPr>
          <w:b/>
          <w:iCs/>
        </w:rPr>
        <w:t>Виды разрешенного использования недвижимости</w:t>
      </w:r>
      <w:r w:rsidRPr="00C14532">
        <w:rPr>
          <w:b/>
        </w:rPr>
        <w:t xml:space="preserve"> </w:t>
      </w:r>
      <w:r w:rsidRPr="00C14532">
        <w:t>- виды деятельности, осуществлять которые на</w:t>
      </w:r>
      <w:r w:rsidR="006C501E">
        <w:t xml:space="preserve"> </w:t>
      </w:r>
      <w:r w:rsidRPr="00C14532">
        <w:t xml:space="preserve">земельных участках и в расположенных на них объектах недвижимости разрешено в силу </w:t>
      </w:r>
      <w:proofErr w:type="spellStart"/>
      <w:r w:rsidRPr="00C14532">
        <w:t>поименования</w:t>
      </w:r>
      <w:proofErr w:type="spellEnd"/>
      <w:r w:rsidRPr="00C14532">
        <w:t xml:space="preserve"> этих</w:t>
      </w:r>
      <w:r w:rsidR="00ED1698" w:rsidRPr="00C14532">
        <w:t xml:space="preserve"> </w:t>
      </w:r>
      <w:r w:rsidRPr="00C14532">
        <w:t xml:space="preserve">видов в статье </w:t>
      </w:r>
      <w:r w:rsidR="00643040">
        <w:t>9</w:t>
      </w:r>
      <w:r w:rsidRPr="00C14532">
        <w:t xml:space="preserve"> настоящих Правил </w:t>
      </w:r>
      <w:proofErr w:type="gramStart"/>
      <w:r w:rsidRPr="00C14532">
        <w:t>при</w:t>
      </w:r>
      <w:proofErr w:type="gramEnd"/>
      <w:r w:rsidRPr="00C14532">
        <w:t xml:space="preserve"> </w:t>
      </w:r>
      <w:proofErr w:type="gramStart"/>
      <w:r w:rsidRPr="00C14532">
        <w:t>соблюдении</w:t>
      </w:r>
      <w:proofErr w:type="gramEnd"/>
      <w:r w:rsidRPr="00C14532">
        <w:t xml:space="preserve"> правил, установленных настоящим и иными</w:t>
      </w:r>
      <w:r w:rsidR="006C501E">
        <w:t xml:space="preserve"> </w:t>
      </w:r>
      <w:r w:rsidRPr="00C14532">
        <w:t>нормативными правовыми актами, техническими нормативными документами.</w:t>
      </w:r>
    </w:p>
    <w:p w:rsidR="00455DCA" w:rsidRPr="00C14532" w:rsidRDefault="00455DCA" w:rsidP="002E1206">
      <w:pPr>
        <w:pStyle w:val="af4"/>
        <w:tabs>
          <w:tab w:val="left" w:pos="9099"/>
        </w:tabs>
        <w:ind w:firstLine="851"/>
        <w:jc w:val="both"/>
        <w:rPr>
          <w:rFonts w:ascii="Times New Roman" w:hAnsi="Times New Roman" w:cs="Times New Roman"/>
          <w:sz w:val="24"/>
          <w:szCs w:val="24"/>
        </w:rPr>
      </w:pPr>
      <w:proofErr w:type="spellStart"/>
      <w:proofErr w:type="gramStart"/>
      <w:r w:rsidRPr="00C14532">
        <w:rPr>
          <w:rFonts w:ascii="Times New Roman" w:hAnsi="Times New Roman" w:cs="Times New Roman"/>
          <w:b/>
          <w:bCs/>
          <w:sz w:val="24"/>
          <w:szCs w:val="24"/>
        </w:rPr>
        <w:t>Водоохранная</w:t>
      </w:r>
      <w:proofErr w:type="spellEnd"/>
      <w:r w:rsidRPr="00C14532">
        <w:rPr>
          <w:rFonts w:ascii="Times New Roman" w:hAnsi="Times New Roman" w:cs="Times New Roman"/>
          <w:b/>
          <w:bCs/>
          <w:sz w:val="24"/>
          <w:szCs w:val="24"/>
        </w:rPr>
        <w:t xml:space="preserve"> зона</w:t>
      </w:r>
      <w:r w:rsidRPr="00C14532">
        <w:rPr>
          <w:rFonts w:ascii="Times New Roman" w:hAnsi="Times New Roman" w:cs="Times New Roman"/>
          <w:sz w:val="24"/>
          <w:szCs w:val="24"/>
        </w:rPr>
        <w:t xml:space="preserve"> - территория, которая примыкает к  береговой линии морей, рек, </w:t>
      </w:r>
      <w:proofErr w:type="spellStart"/>
      <w:r w:rsidRPr="00C14532">
        <w:rPr>
          <w:rFonts w:ascii="Times New Roman" w:hAnsi="Times New Roman" w:cs="Times New Roman"/>
          <w:sz w:val="24"/>
          <w:szCs w:val="24"/>
        </w:rPr>
        <w:t>ручьёв</w:t>
      </w:r>
      <w:proofErr w:type="spellEnd"/>
      <w:r w:rsidRPr="00C14532">
        <w:rPr>
          <w:rFonts w:ascii="Times New Roman" w:hAnsi="Times New Roman" w:cs="Times New Roman"/>
          <w:sz w:val="24"/>
          <w:szCs w:val="24"/>
        </w:rPr>
        <w:t xml:space="preserve">, каналов, озёр,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w:t>
      </w:r>
      <w:r w:rsidRPr="00C14532">
        <w:rPr>
          <w:rFonts w:ascii="Times New Roman" w:hAnsi="Times New Roman" w:cs="Times New Roman"/>
          <w:sz w:val="24"/>
          <w:szCs w:val="24"/>
        </w:rPr>
        <w:lastRenderedPageBreak/>
        <w:t xml:space="preserve">среды обитания водных биологических ресурсов и других объектов животного и растительного мира. </w:t>
      </w:r>
      <w:proofErr w:type="gramEnd"/>
    </w:p>
    <w:p w:rsidR="00ED04C8" w:rsidRPr="00C14532" w:rsidRDefault="00ED04C8" w:rsidP="002E1206">
      <w:pPr>
        <w:ind w:firstLine="851"/>
        <w:jc w:val="both"/>
      </w:pPr>
      <w:r w:rsidRPr="00C14532">
        <w:rPr>
          <w:b/>
          <w:iCs/>
        </w:rPr>
        <w:t xml:space="preserve">Временные строения и </w:t>
      </w:r>
      <w:proofErr w:type="gramStart"/>
      <w:r w:rsidRPr="00C14532">
        <w:rPr>
          <w:b/>
          <w:iCs/>
        </w:rPr>
        <w:t>сооружения</w:t>
      </w:r>
      <w:proofErr w:type="gramEnd"/>
      <w:r w:rsidRPr="00C14532">
        <w:t xml:space="preserve"> - конструкция </w:t>
      </w:r>
      <w:proofErr w:type="gramStart"/>
      <w:r w:rsidRPr="00C14532">
        <w:t>которых</w:t>
      </w:r>
      <w:proofErr w:type="gramEnd"/>
      <w:r w:rsidRPr="00C14532">
        <w:t xml:space="preserve">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455DCA" w:rsidRPr="00C14532" w:rsidRDefault="00455DCA"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bCs/>
          <w:sz w:val="24"/>
          <w:szCs w:val="24"/>
        </w:rPr>
        <w:t>Высота строения</w:t>
      </w:r>
      <w:r w:rsidRPr="00C14532">
        <w:rPr>
          <w:rFonts w:ascii="Times New Roman" w:hAnsi="Times New Roman" w:cs="Times New Roman"/>
          <w:sz w:val="24"/>
          <w:szCs w:val="24"/>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ED04C8" w:rsidRPr="00C14532" w:rsidRDefault="00ED04C8" w:rsidP="002E1206">
      <w:pPr>
        <w:ind w:firstLine="851"/>
        <w:jc w:val="both"/>
      </w:pPr>
      <w:r w:rsidRPr="00C14532">
        <w:rPr>
          <w:b/>
          <w:iCs/>
        </w:rPr>
        <w:t>Градостроительная деятельность</w:t>
      </w:r>
      <w:r w:rsidRPr="00C1453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D04C8" w:rsidRPr="00C14532" w:rsidRDefault="00ED04C8" w:rsidP="002E1206">
      <w:pPr>
        <w:ind w:firstLine="851"/>
        <w:jc w:val="both"/>
      </w:pPr>
      <w:r w:rsidRPr="00C14532">
        <w:rPr>
          <w:b/>
          <w:iCs/>
        </w:rPr>
        <w:t>Градостроительная документация</w:t>
      </w:r>
      <w:r w:rsidRPr="00C14532">
        <w:rPr>
          <w:b/>
          <w:bCs/>
        </w:rPr>
        <w:t xml:space="preserve"> </w:t>
      </w:r>
      <w:r w:rsidRPr="00C14532">
        <w:t>- документация о территориальном планировании</w:t>
      </w:r>
      <w:r w:rsidR="006718A4" w:rsidRPr="00C14532">
        <w:t xml:space="preserve"> </w:t>
      </w:r>
      <w:r w:rsidRPr="00C14532">
        <w:t>территорий муниципальных образований, населенного пункта (генеральный план, проект черты населенного пункта, другая документация).</w:t>
      </w:r>
    </w:p>
    <w:p w:rsidR="00455DCA" w:rsidRPr="00C14532" w:rsidRDefault="00455DCA"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b/>
          <w:sz w:val="24"/>
          <w:szCs w:val="24"/>
        </w:rPr>
        <w:t>Градостроительное зонирование</w:t>
      </w:r>
      <w:r w:rsidRPr="00C14532">
        <w:rPr>
          <w:rFonts w:ascii="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455DCA" w:rsidRPr="00C14532" w:rsidRDefault="00455DCA" w:rsidP="002E1206">
      <w:pPr>
        <w:pStyle w:val="ConsNormal"/>
        <w:widowControl/>
        <w:ind w:right="0" w:firstLine="851"/>
        <w:jc w:val="both"/>
        <w:rPr>
          <w:rFonts w:ascii="Times New Roman" w:hAnsi="Times New Roman" w:cs="Times New Roman"/>
          <w:sz w:val="24"/>
          <w:szCs w:val="24"/>
        </w:rPr>
      </w:pPr>
      <w:proofErr w:type="gramStart"/>
      <w:r w:rsidRPr="00C14532">
        <w:rPr>
          <w:rFonts w:ascii="Times New Roman" w:hAnsi="Times New Roman" w:cs="Times New Roman"/>
          <w:b/>
          <w:sz w:val="24"/>
          <w:szCs w:val="24"/>
        </w:rPr>
        <w:t>Градостроительный регламент</w:t>
      </w:r>
      <w:r w:rsidRPr="00C1453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C14532">
        <w:rPr>
          <w:rFonts w:ascii="Times New Roman" w:hAnsi="Times New Roman" w:cs="Times New Roman"/>
          <w:sz w:val="24"/>
          <w:szCs w:val="24"/>
        </w:rPr>
        <w:t xml:space="preserve"> и объектов капитального строительства.</w:t>
      </w:r>
    </w:p>
    <w:p w:rsidR="00690986" w:rsidRPr="00C14532" w:rsidRDefault="00690986" w:rsidP="002E1206">
      <w:pPr>
        <w:ind w:firstLine="851"/>
        <w:jc w:val="both"/>
      </w:pPr>
      <w:r w:rsidRPr="00C14532">
        <w:rPr>
          <w:b/>
        </w:rPr>
        <w:t xml:space="preserve">Документация по планировке территории </w:t>
      </w:r>
      <w:r w:rsidRPr="00C14532">
        <w:t>– проекты планировки территории; проекты межевания территории; градостроительные планы земельных участков.</w:t>
      </w:r>
    </w:p>
    <w:p w:rsidR="00ED04C8" w:rsidRPr="00C14532" w:rsidRDefault="00ED04C8" w:rsidP="002E1206">
      <w:pPr>
        <w:ind w:firstLine="851"/>
        <w:jc w:val="both"/>
        <w:rPr>
          <w:color w:val="000000"/>
        </w:rPr>
      </w:pPr>
      <w:r w:rsidRPr="00C14532">
        <w:rPr>
          <w:b/>
          <w:iCs/>
          <w:color w:val="000000"/>
        </w:rPr>
        <w:t>Жилой дом</w:t>
      </w:r>
      <w:r w:rsidRPr="00C14532">
        <w:rPr>
          <w:i/>
          <w:iCs/>
          <w:color w:val="000000"/>
        </w:rPr>
        <w:t xml:space="preserve"> - </w:t>
      </w:r>
      <w:r w:rsidRPr="00C14532">
        <w:rPr>
          <w:color w:val="000000"/>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D04C8" w:rsidRPr="00C14532" w:rsidRDefault="00ED04C8" w:rsidP="002E1206">
      <w:pPr>
        <w:ind w:firstLine="851"/>
        <w:jc w:val="both"/>
      </w:pPr>
      <w:r w:rsidRPr="00C14532">
        <w:rPr>
          <w:b/>
          <w:iCs/>
        </w:rPr>
        <w:t>Застроенный участок земли</w:t>
      </w:r>
      <w:r w:rsidRPr="00C14532">
        <w:t xml:space="preserve"> - участок, на котором расположены здания, строения, наземные, подземные и иные сооружения.</w:t>
      </w:r>
    </w:p>
    <w:p w:rsidR="00455DCA" w:rsidRPr="00C14532" w:rsidRDefault="00455DCA" w:rsidP="002E1206">
      <w:pPr>
        <w:ind w:firstLine="851"/>
        <w:jc w:val="both"/>
      </w:pPr>
      <w:r w:rsidRPr="00C14532">
        <w:rPr>
          <w:b/>
        </w:rPr>
        <w:t>Застройщик</w:t>
      </w:r>
      <w:r w:rsidRPr="00C14532">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ED04C8" w:rsidRPr="00C14532" w:rsidRDefault="00ED04C8" w:rsidP="002E1206">
      <w:pPr>
        <w:ind w:firstLine="851"/>
        <w:jc w:val="both"/>
      </w:pPr>
      <w:r w:rsidRPr="00C14532">
        <w:rPr>
          <w:b/>
          <w:iCs/>
        </w:rPr>
        <w:t>Землевладельцы</w:t>
      </w:r>
      <w:r w:rsidRPr="00C14532">
        <w:rPr>
          <w:b/>
        </w:rPr>
        <w:t xml:space="preserve"> </w:t>
      </w:r>
      <w:r w:rsidRPr="00C14532">
        <w:t xml:space="preserve">– физические лица, владеющие и пользующиеся земельными участками на праве пожизненного наследуемого владения. </w:t>
      </w:r>
    </w:p>
    <w:p w:rsidR="00690986" w:rsidRPr="00C14532" w:rsidRDefault="00690986" w:rsidP="002E1206">
      <w:pPr>
        <w:ind w:firstLine="851"/>
        <w:jc w:val="both"/>
      </w:pPr>
      <w:r w:rsidRPr="00C14532">
        <w:rPr>
          <w:b/>
        </w:rPr>
        <w:t>Красные линии</w:t>
      </w:r>
      <w:r w:rsidRPr="00C14532">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721DEE" w:rsidRPr="00C14532" w:rsidRDefault="00721DEE" w:rsidP="002E1206">
      <w:pPr>
        <w:ind w:firstLine="851"/>
        <w:jc w:val="both"/>
      </w:pPr>
      <w:r w:rsidRPr="00C14532">
        <w:rPr>
          <w:b/>
        </w:rPr>
        <w:t xml:space="preserve">Линейные объекты </w:t>
      </w:r>
      <w:r w:rsidRPr="00C14532">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D04C8" w:rsidRPr="00C14532" w:rsidRDefault="00ED04C8" w:rsidP="002E1206">
      <w:pPr>
        <w:ind w:firstLine="851"/>
        <w:jc w:val="both"/>
      </w:pPr>
      <w:r w:rsidRPr="00C14532">
        <w:rPr>
          <w:b/>
          <w:iCs/>
        </w:rPr>
        <w:t>Межевание</w:t>
      </w:r>
      <w:r w:rsidRPr="00C14532">
        <w:rPr>
          <w:b/>
          <w:bCs/>
        </w:rPr>
        <w:t xml:space="preserve"> </w:t>
      </w:r>
      <w:r w:rsidRPr="00C14532">
        <w:t>- комплекс градостроительных (проектно-планировочных) и землеустроительных работ по</w:t>
      </w:r>
      <w:r w:rsidR="00342AD6" w:rsidRPr="00C14532">
        <w:t xml:space="preserve"> </w:t>
      </w:r>
      <w:r w:rsidRPr="00C14532">
        <w:t>установлению, восстановлению, изменению и закреплению в проектах межевания и на местности границ</w:t>
      </w:r>
      <w:r w:rsidR="00342AD6" w:rsidRPr="00C14532">
        <w:t xml:space="preserve"> </w:t>
      </w:r>
      <w:r w:rsidRPr="00C14532">
        <w:t>существующих и вновь формируемых земельных участков как объектов недвижимости.</w:t>
      </w:r>
    </w:p>
    <w:p w:rsidR="00ED04C8" w:rsidRPr="00C14532" w:rsidRDefault="00ED04C8" w:rsidP="002E1206">
      <w:pPr>
        <w:ind w:firstLine="851"/>
        <w:jc w:val="both"/>
      </w:pPr>
      <w:r w:rsidRPr="00C14532">
        <w:rPr>
          <w:b/>
          <w:iCs/>
        </w:rPr>
        <w:t>Многоквартирный жилой дом</w:t>
      </w:r>
      <w:r w:rsidRPr="00C14532">
        <w:rPr>
          <w:b/>
          <w:bCs/>
        </w:rPr>
        <w:t xml:space="preserve"> </w:t>
      </w:r>
      <w:r w:rsidRPr="00C14532">
        <w:t>- жилой дом, квартиры которого имеют выход на общие лестничные</w:t>
      </w:r>
      <w:r w:rsidR="006C501E">
        <w:t xml:space="preserve"> </w:t>
      </w:r>
      <w:r w:rsidRPr="00C14532">
        <w:t>клетки, коридоры, галереи и общий для всего дома земельный участок.</w:t>
      </w:r>
    </w:p>
    <w:p w:rsidR="00ED04C8" w:rsidRPr="00C14532" w:rsidRDefault="00ED04C8" w:rsidP="002E1206">
      <w:pPr>
        <w:ind w:firstLine="851"/>
        <w:jc w:val="both"/>
      </w:pPr>
      <w:r w:rsidRPr="00C14532">
        <w:rPr>
          <w:b/>
          <w:iCs/>
        </w:rPr>
        <w:lastRenderedPageBreak/>
        <w:t>Незастроенный участок земли (свободный участок)</w:t>
      </w:r>
      <w:r w:rsidRPr="00C14532">
        <w:t xml:space="preserve"> - участок, на  котором или под которым не расположены объекты недвижимости, делающие  невозможной застройку таких участков.</w:t>
      </w:r>
    </w:p>
    <w:p w:rsidR="00690986" w:rsidRPr="00C14532" w:rsidRDefault="00690986" w:rsidP="002E1206">
      <w:pPr>
        <w:pStyle w:val="ConsNormal"/>
        <w:widowControl/>
        <w:ind w:right="0" w:firstLine="851"/>
        <w:jc w:val="both"/>
        <w:rPr>
          <w:rFonts w:ascii="Times New Roman" w:hAnsi="Times New Roman" w:cs="Times New Roman"/>
          <w:sz w:val="24"/>
          <w:szCs w:val="24"/>
        </w:rPr>
      </w:pPr>
      <w:proofErr w:type="gramStart"/>
      <w:r w:rsidRPr="00C14532">
        <w:rPr>
          <w:rFonts w:ascii="Times New Roman" w:hAnsi="Times New Roman" w:cs="Times New Roman"/>
          <w:b/>
          <w:sz w:val="24"/>
          <w:szCs w:val="24"/>
        </w:rPr>
        <w:t>Объект капитального строительства</w:t>
      </w:r>
      <w:r w:rsidRPr="00C14532">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незавершённого строительства), за исключением временных построек, киосков, навесов и других подобных построек.</w:t>
      </w:r>
      <w:proofErr w:type="gramEnd"/>
    </w:p>
    <w:p w:rsidR="00690986" w:rsidRPr="00C14532" w:rsidRDefault="00690986" w:rsidP="002E1206">
      <w:pPr>
        <w:pStyle w:val="af4"/>
        <w:tabs>
          <w:tab w:val="left" w:pos="9099"/>
        </w:tabs>
        <w:ind w:firstLine="851"/>
        <w:jc w:val="both"/>
        <w:rPr>
          <w:rFonts w:ascii="Times New Roman" w:hAnsi="Times New Roman" w:cs="Times New Roman"/>
          <w:sz w:val="24"/>
          <w:szCs w:val="24"/>
        </w:rPr>
      </w:pPr>
      <w:proofErr w:type="gramStart"/>
      <w:r w:rsidRPr="00C14532">
        <w:rPr>
          <w:rFonts w:ascii="Times New Roman" w:hAnsi="Times New Roman" w:cs="Times New Roman"/>
          <w:b/>
          <w:bCs/>
          <w:sz w:val="24"/>
          <w:szCs w:val="24"/>
        </w:rPr>
        <w:t>Отклонения от Правил</w:t>
      </w:r>
      <w:r w:rsidRPr="00C14532">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roofErr w:type="gramEnd"/>
    </w:p>
    <w:p w:rsidR="00690986" w:rsidRPr="00C14532" w:rsidRDefault="00690986" w:rsidP="002E1206">
      <w:pPr>
        <w:ind w:firstLine="851"/>
        <w:jc w:val="both"/>
      </w:pPr>
      <w:r w:rsidRPr="00C14532">
        <w:rPr>
          <w:b/>
        </w:rPr>
        <w:t>Планировка территории</w:t>
      </w:r>
      <w:r w:rsidRPr="00C1453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690986" w:rsidRPr="00C14532" w:rsidRDefault="0069098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b/>
          <w:sz w:val="24"/>
          <w:szCs w:val="24"/>
        </w:rPr>
        <w:t>Правила землепользования и застройки территории</w:t>
      </w:r>
      <w:r w:rsidRPr="00C14532">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90986" w:rsidRPr="00C14532" w:rsidRDefault="0069098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bCs/>
          <w:sz w:val="24"/>
          <w:szCs w:val="24"/>
        </w:rPr>
        <w:t>Прибрежная защитная полоса</w:t>
      </w:r>
      <w:r w:rsidRPr="00C14532">
        <w:rPr>
          <w:rFonts w:ascii="Times New Roman" w:hAnsi="Times New Roman" w:cs="Times New Roman"/>
          <w:b/>
          <w:sz w:val="24"/>
          <w:szCs w:val="24"/>
        </w:rPr>
        <w:t xml:space="preserve"> - </w:t>
      </w:r>
      <w:r w:rsidRPr="00C14532">
        <w:rPr>
          <w:rFonts w:ascii="Times New Roman" w:hAnsi="Times New Roman" w:cs="Times New Roman"/>
          <w:sz w:val="24"/>
          <w:szCs w:val="24"/>
        </w:rPr>
        <w:t xml:space="preserve">часть </w:t>
      </w:r>
      <w:proofErr w:type="spellStart"/>
      <w:r w:rsidRPr="00C14532">
        <w:rPr>
          <w:rFonts w:ascii="Times New Roman" w:hAnsi="Times New Roman" w:cs="Times New Roman"/>
          <w:sz w:val="24"/>
          <w:szCs w:val="24"/>
        </w:rPr>
        <w:t>водоохранной</w:t>
      </w:r>
      <w:proofErr w:type="spellEnd"/>
      <w:r w:rsidRPr="00C14532">
        <w:rPr>
          <w:rFonts w:ascii="Times New Roman" w:hAnsi="Times New Roman" w:cs="Times New Roman"/>
          <w:sz w:val="24"/>
          <w:szCs w:val="24"/>
        </w:rPr>
        <w:t xml:space="preserve"> зоны, для которой вводятся дополнительные ограничения землепользования, застройки и природопользования.  </w:t>
      </w:r>
    </w:p>
    <w:p w:rsidR="00ED04C8" w:rsidRPr="00C14532" w:rsidRDefault="00ED04C8" w:rsidP="002E1206">
      <w:pPr>
        <w:ind w:firstLine="851"/>
        <w:jc w:val="both"/>
        <w:rPr>
          <w:i/>
          <w:iCs/>
        </w:rPr>
      </w:pPr>
      <w:proofErr w:type="spellStart"/>
      <w:r w:rsidRPr="00C14532">
        <w:rPr>
          <w:b/>
          <w:iCs/>
        </w:rPr>
        <w:t>Приквартирный</w:t>
      </w:r>
      <w:proofErr w:type="spellEnd"/>
      <w:r w:rsidRPr="00C14532">
        <w:rPr>
          <w:b/>
          <w:iCs/>
        </w:rPr>
        <w:t xml:space="preserve"> участок</w:t>
      </w:r>
      <w:r w:rsidRPr="00C14532">
        <w:t xml:space="preserve"> - земельный участок, примыкающий к дому (квартире) с непосредственным выходом на него.</w:t>
      </w:r>
    </w:p>
    <w:p w:rsidR="00ED04C8" w:rsidRPr="00C14532" w:rsidRDefault="00ED04C8" w:rsidP="002E1206">
      <w:pPr>
        <w:ind w:firstLine="851"/>
        <w:jc w:val="both"/>
      </w:pPr>
      <w:r w:rsidRPr="00C14532">
        <w:rPr>
          <w:b/>
          <w:iCs/>
        </w:rPr>
        <w:t>Проектная документация</w:t>
      </w:r>
      <w:r w:rsidRPr="00C14532">
        <w:t xml:space="preserve"> – документация, содержащая материалы в текстовой форме и в виде карт (схем) и </w:t>
      </w:r>
      <w:proofErr w:type="gramStart"/>
      <w:r w:rsidRPr="00C14532">
        <w:t>определяющую</w:t>
      </w:r>
      <w:proofErr w:type="gramEnd"/>
      <w:r w:rsidRPr="00C14532">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00342AD6" w:rsidRPr="00C14532">
        <w:t>.</w:t>
      </w:r>
    </w:p>
    <w:p w:rsidR="00ED04C8" w:rsidRPr="00C14532" w:rsidRDefault="00ED04C8" w:rsidP="002E1206">
      <w:pPr>
        <w:ind w:firstLine="851"/>
        <w:jc w:val="both"/>
      </w:pPr>
      <w:r w:rsidRPr="00C14532">
        <w:rPr>
          <w:b/>
          <w:iCs/>
        </w:rPr>
        <w:t>Публичный сервитут</w:t>
      </w:r>
      <w:r w:rsidRPr="00C14532">
        <w:rPr>
          <w:b/>
          <w:bCs/>
        </w:rPr>
        <w:t xml:space="preserve"> </w:t>
      </w:r>
      <w:r w:rsidRPr="00C14532">
        <w:t>- право ограниченного пользования чужой недвижимостью, установленное</w:t>
      </w:r>
      <w:r w:rsidR="00AA1A92">
        <w:t xml:space="preserve"> </w:t>
      </w:r>
      <w:r w:rsidRPr="00C14532">
        <w:t xml:space="preserve">нормативными правовыми актами Российской Федерации, </w:t>
      </w:r>
      <w:r w:rsidR="00DF1D4B">
        <w:t>Ленинградской</w:t>
      </w:r>
      <w:r w:rsidRPr="00C14532">
        <w:t xml:space="preserve"> областью на основании</w:t>
      </w:r>
      <w:r w:rsidR="00AA1A92">
        <w:t xml:space="preserve"> </w:t>
      </w:r>
      <w:r w:rsidRPr="00C14532">
        <w:t>настоящих Правил и градостроительной документации, в случаях, если это определяется общественными</w:t>
      </w:r>
      <w:r w:rsidR="00AA1A92">
        <w:t xml:space="preserve"> </w:t>
      </w:r>
      <w:r w:rsidRPr="00C14532">
        <w:t>интересами.</w:t>
      </w:r>
    </w:p>
    <w:p w:rsidR="00ED04C8" w:rsidRPr="00C14532" w:rsidRDefault="00ED04C8" w:rsidP="002E1206">
      <w:pPr>
        <w:ind w:firstLine="851"/>
        <w:jc w:val="both"/>
      </w:pPr>
      <w:r w:rsidRPr="00C14532">
        <w:rPr>
          <w:b/>
          <w:iCs/>
        </w:rPr>
        <w:t>Разрешение на строительство</w:t>
      </w:r>
      <w:r w:rsidRPr="00C14532">
        <w:t xml:space="preserve">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w:t>
      </w:r>
      <w:r w:rsidR="006718A4" w:rsidRPr="00C14532">
        <w:t>.</w:t>
      </w:r>
    </w:p>
    <w:p w:rsidR="00690986" w:rsidRPr="00C14532" w:rsidRDefault="0069098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b/>
          <w:sz w:val="24"/>
          <w:szCs w:val="24"/>
        </w:rPr>
        <w:t>Реконструкция</w:t>
      </w:r>
      <w:r w:rsidRPr="00C14532">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690986" w:rsidRPr="00C14532" w:rsidRDefault="00690986" w:rsidP="002E1206">
      <w:pPr>
        <w:ind w:firstLine="851"/>
        <w:jc w:val="both"/>
      </w:pPr>
      <w:r w:rsidRPr="00C14532">
        <w:rPr>
          <w:b/>
        </w:rPr>
        <w:t>Строительные намерения заявителя</w:t>
      </w:r>
      <w:r w:rsidRPr="00C14532">
        <w:t xml:space="preserve"> – планируемое строительство, реконструкция, капитальный ремонт объекта капитального строительства.</w:t>
      </w:r>
    </w:p>
    <w:p w:rsidR="00690986" w:rsidRPr="00C14532" w:rsidRDefault="0069098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b/>
          <w:sz w:val="24"/>
          <w:szCs w:val="24"/>
        </w:rPr>
        <w:t>Строительство</w:t>
      </w:r>
      <w:r w:rsidRPr="00C14532">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690986" w:rsidRPr="00C14532" w:rsidRDefault="0069098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b/>
          <w:sz w:val="24"/>
          <w:szCs w:val="24"/>
        </w:rPr>
        <w:t>Территориальные зоны</w:t>
      </w:r>
      <w:r w:rsidRPr="00C14532">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90986" w:rsidRPr="00C14532" w:rsidRDefault="00690986" w:rsidP="002E1206">
      <w:pPr>
        <w:ind w:firstLine="851"/>
        <w:jc w:val="both"/>
      </w:pPr>
      <w:proofErr w:type="gramStart"/>
      <w:r w:rsidRPr="00C14532">
        <w:rPr>
          <w:b/>
        </w:rPr>
        <w:t>Территория общего пользования</w:t>
      </w:r>
      <w:r w:rsidRPr="00C14532">
        <w:t xml:space="preserve"> – территории, которыми беспрепятственно пользуется неограниченный</w:t>
      </w:r>
      <w:r w:rsidR="006C501E">
        <w:t xml:space="preserve"> </w:t>
      </w:r>
      <w:r w:rsidRPr="00C14532">
        <w:t>круг лиц (в том числе площади, улицы, проезды, набережные, скверы, бульвары).</w:t>
      </w:r>
      <w:proofErr w:type="gramEnd"/>
    </w:p>
    <w:p w:rsidR="00690986" w:rsidRPr="00C14532" w:rsidRDefault="00690986" w:rsidP="002E1206">
      <w:pPr>
        <w:ind w:firstLine="851"/>
        <w:jc w:val="both"/>
      </w:pPr>
      <w:r w:rsidRPr="00C14532">
        <w:rPr>
          <w:b/>
        </w:rPr>
        <w:t>Технические условия</w:t>
      </w:r>
      <w:r w:rsidRPr="00C14532">
        <w:t xml:space="preserve"> – информация о технических условиях подключения объектов капитального строительства к сетям инженерно-технического обеспечения.</w:t>
      </w:r>
    </w:p>
    <w:p w:rsidR="00510042" w:rsidRPr="00C14532" w:rsidRDefault="00573A66" w:rsidP="002E1206">
      <w:pPr>
        <w:ind w:firstLine="851"/>
        <w:jc w:val="both"/>
      </w:pPr>
      <w:r w:rsidRPr="00C14532">
        <w:rPr>
          <w:b/>
        </w:rPr>
        <w:t>Формирование земельного участка</w:t>
      </w:r>
      <w:r w:rsidRPr="00C14532">
        <w:t xml:space="preserve"> - индивидуализация земельного участка посредством определения</w:t>
      </w:r>
      <w:r w:rsidR="00125B0D" w:rsidRPr="00C14532">
        <w:t>:</w:t>
      </w:r>
    </w:p>
    <w:p w:rsidR="00510042" w:rsidRPr="00C14532" w:rsidRDefault="00573A66" w:rsidP="002E1206">
      <w:pPr>
        <w:ind w:firstLine="851"/>
        <w:jc w:val="both"/>
      </w:pPr>
      <w:r w:rsidRPr="00C14532">
        <w:t>1</w:t>
      </w:r>
      <w:r w:rsidR="00125B0D" w:rsidRPr="00C14532">
        <w:t>.</w:t>
      </w:r>
      <w:r w:rsidRPr="00C14532">
        <w:t xml:space="preserve"> его границ (документально и на местности)</w:t>
      </w:r>
      <w:r w:rsidR="00125B0D" w:rsidRPr="00C14532">
        <w:t>;</w:t>
      </w:r>
      <w:r w:rsidRPr="00C14532">
        <w:t xml:space="preserve"> </w:t>
      </w:r>
    </w:p>
    <w:p w:rsidR="00342AD6" w:rsidRPr="00C14532" w:rsidRDefault="00125B0D" w:rsidP="002E1206">
      <w:pPr>
        <w:ind w:firstLine="851"/>
        <w:jc w:val="both"/>
      </w:pPr>
      <w:r w:rsidRPr="00C14532">
        <w:t>2.</w:t>
      </w:r>
      <w:r w:rsidR="00573A66" w:rsidRPr="00C14532">
        <w:t xml:space="preserve"> разрешённого использования земельного участка в соответствии с градостроительным регламентом той зоны, в к</w:t>
      </w:r>
      <w:r w:rsidRPr="00C14532">
        <w:t>оторой этот участок расположен;</w:t>
      </w:r>
    </w:p>
    <w:p w:rsidR="00573A66" w:rsidRPr="00C14532" w:rsidRDefault="00573A66" w:rsidP="002E1206">
      <w:pPr>
        <w:ind w:firstLine="851"/>
        <w:jc w:val="both"/>
      </w:pPr>
      <w:r w:rsidRPr="00C14532">
        <w:t>3</w:t>
      </w:r>
      <w:r w:rsidR="00125B0D" w:rsidRPr="00C14532">
        <w:t>.</w:t>
      </w:r>
      <w:r w:rsidRPr="00C14532">
        <w:t xml:space="preserve"> технических условий подключения объектов земельного участка к сетям инженерно-технического обеспечения.</w:t>
      </w:r>
    </w:p>
    <w:p w:rsidR="00573A66" w:rsidRPr="00C14532" w:rsidRDefault="00573A66" w:rsidP="002E1206">
      <w:pPr>
        <w:ind w:firstLine="851"/>
        <w:jc w:val="both"/>
      </w:pPr>
    </w:p>
    <w:p w:rsidR="00573A66" w:rsidRPr="00C14532" w:rsidRDefault="00573A66" w:rsidP="002E1206">
      <w:pPr>
        <w:pStyle w:val="2"/>
        <w:spacing w:before="0" w:after="0"/>
        <w:jc w:val="center"/>
        <w:rPr>
          <w:rFonts w:ascii="Times New Roman" w:hAnsi="Times New Roman" w:cs="Times New Roman"/>
          <w:i w:val="0"/>
          <w:sz w:val="24"/>
          <w:szCs w:val="24"/>
        </w:rPr>
      </w:pPr>
      <w:bookmarkStart w:id="3" w:name="_Toc197853206"/>
      <w:r w:rsidRPr="00C14532">
        <w:rPr>
          <w:rFonts w:ascii="Times New Roman" w:hAnsi="Times New Roman" w:cs="Times New Roman"/>
          <w:i w:val="0"/>
          <w:sz w:val="24"/>
          <w:szCs w:val="24"/>
        </w:rPr>
        <w:t>Статья 2. Цели Правил землепользования и застройки</w:t>
      </w:r>
      <w:bookmarkEnd w:id="3"/>
    </w:p>
    <w:p w:rsidR="00E87AB0" w:rsidRPr="00C14532" w:rsidRDefault="00E87AB0" w:rsidP="002E1206"/>
    <w:p w:rsidR="00573A66" w:rsidRPr="00C14532" w:rsidRDefault="00573A66" w:rsidP="002E1206">
      <w:pPr>
        <w:pStyle w:val="af0"/>
        <w:ind w:left="0" w:firstLine="851"/>
        <w:rPr>
          <w:sz w:val="24"/>
        </w:rPr>
      </w:pPr>
      <w:r w:rsidRPr="00C14532">
        <w:rPr>
          <w:sz w:val="24"/>
        </w:rPr>
        <w:t>Целями Правил землепользования и застройки являются:</w:t>
      </w:r>
    </w:p>
    <w:p w:rsidR="00573A66" w:rsidRPr="00C14532" w:rsidRDefault="00573A66" w:rsidP="00262E32">
      <w:pPr>
        <w:pStyle w:val="ConsNormal"/>
        <w:widowControl/>
        <w:numPr>
          <w:ilvl w:val="0"/>
          <w:numId w:val="1"/>
        </w:numPr>
        <w:tabs>
          <w:tab w:val="clear" w:pos="1429"/>
          <w:tab w:val="num" w:pos="0"/>
          <w:tab w:val="num"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создание условий для устойчивого развития территории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сохранения окружающей среды и объектов культурного наследия;</w:t>
      </w:r>
    </w:p>
    <w:p w:rsidR="00573A66" w:rsidRPr="00C14532" w:rsidRDefault="00573A66" w:rsidP="00262E32">
      <w:pPr>
        <w:pStyle w:val="ConsNormal"/>
        <w:widowControl/>
        <w:numPr>
          <w:ilvl w:val="0"/>
          <w:numId w:val="1"/>
        </w:numPr>
        <w:tabs>
          <w:tab w:val="clear" w:pos="1429"/>
          <w:tab w:val="num" w:pos="0"/>
          <w:tab w:val="num"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создание условий для планировки территории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262E32">
      <w:pPr>
        <w:pStyle w:val="ConsNormal"/>
        <w:widowControl/>
        <w:numPr>
          <w:ilvl w:val="0"/>
          <w:numId w:val="1"/>
        </w:numPr>
        <w:tabs>
          <w:tab w:val="clear" w:pos="1429"/>
          <w:tab w:val="num" w:pos="0"/>
          <w:tab w:val="num"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3A66" w:rsidRPr="00C14532" w:rsidRDefault="00573A66" w:rsidP="00262E32">
      <w:pPr>
        <w:pStyle w:val="ConsNormal"/>
        <w:widowControl/>
        <w:numPr>
          <w:ilvl w:val="0"/>
          <w:numId w:val="1"/>
        </w:numPr>
        <w:tabs>
          <w:tab w:val="clear" w:pos="1429"/>
          <w:tab w:val="num" w:pos="0"/>
          <w:tab w:val="num"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73A66" w:rsidRPr="00C14532" w:rsidRDefault="00573A66" w:rsidP="00262E32">
      <w:pPr>
        <w:numPr>
          <w:ilvl w:val="0"/>
          <w:numId w:val="1"/>
        </w:numPr>
        <w:tabs>
          <w:tab w:val="clear" w:pos="1429"/>
          <w:tab w:val="num" w:pos="0"/>
          <w:tab w:val="num" w:pos="1134"/>
        </w:tabs>
        <w:ind w:left="0" w:firstLine="851"/>
        <w:jc w:val="both"/>
        <w:rPr>
          <w:color w:val="000000"/>
        </w:rPr>
      </w:pPr>
      <w:r w:rsidRPr="00C14532">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73A66" w:rsidRPr="00C14532" w:rsidRDefault="00573A66" w:rsidP="00262E32">
      <w:pPr>
        <w:pStyle w:val="ConsNormal"/>
        <w:widowControl/>
        <w:numPr>
          <w:ilvl w:val="0"/>
          <w:numId w:val="1"/>
        </w:numPr>
        <w:tabs>
          <w:tab w:val="clear" w:pos="1429"/>
          <w:tab w:val="num" w:pos="0"/>
          <w:tab w:val="num"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573A66" w:rsidRPr="00C14532" w:rsidRDefault="00573A66" w:rsidP="00262E32">
      <w:pPr>
        <w:pStyle w:val="ConsNormal"/>
        <w:widowControl/>
        <w:numPr>
          <w:ilvl w:val="0"/>
          <w:numId w:val="1"/>
        </w:numPr>
        <w:tabs>
          <w:tab w:val="clear" w:pos="1429"/>
          <w:tab w:val="num" w:pos="0"/>
          <w:tab w:val="num"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573A66" w:rsidRPr="002F26C9" w:rsidRDefault="00342AD6" w:rsidP="00262E32">
      <w:pPr>
        <w:pStyle w:val="ConsNormal"/>
        <w:widowControl/>
        <w:numPr>
          <w:ilvl w:val="0"/>
          <w:numId w:val="1"/>
        </w:numPr>
        <w:tabs>
          <w:tab w:val="clear" w:pos="1429"/>
          <w:tab w:val="num" w:pos="0"/>
          <w:tab w:val="num" w:pos="1134"/>
        </w:tabs>
        <w:ind w:left="0" w:right="0" w:firstLine="851"/>
        <w:jc w:val="both"/>
        <w:rPr>
          <w:rFonts w:ascii="Times New Roman" w:hAnsi="Times New Roman" w:cs="Times New Roman"/>
          <w:sz w:val="24"/>
          <w:szCs w:val="24"/>
        </w:rPr>
      </w:pPr>
      <w:r w:rsidRPr="002F26C9">
        <w:rPr>
          <w:rFonts w:ascii="Times New Roman" w:hAnsi="Times New Roman" w:cs="Times New Roman"/>
          <w:sz w:val="24"/>
          <w:szCs w:val="24"/>
        </w:rPr>
        <w:t>к</w:t>
      </w:r>
      <w:r w:rsidR="00573A66" w:rsidRPr="002F26C9">
        <w:rPr>
          <w:rFonts w:ascii="Times New Roman" w:hAnsi="Times New Roman" w:cs="Times New Roman"/>
          <w:sz w:val="24"/>
          <w:szCs w:val="24"/>
        </w:rPr>
        <w:t xml:space="preserve">онтроль соответствия градостроительным регламентам </w:t>
      </w:r>
      <w:proofErr w:type="spellStart"/>
      <w:r w:rsidR="00573A66" w:rsidRPr="002F26C9">
        <w:rPr>
          <w:rFonts w:ascii="Times New Roman" w:hAnsi="Times New Roman" w:cs="Times New Roman"/>
          <w:sz w:val="24"/>
          <w:szCs w:val="24"/>
        </w:rPr>
        <w:t>строительных</w:t>
      </w:r>
      <w:r w:rsidRPr="002F26C9">
        <w:rPr>
          <w:rFonts w:ascii="Times New Roman" w:hAnsi="Times New Roman" w:cs="Times New Roman"/>
          <w:sz w:val="24"/>
          <w:szCs w:val="24"/>
        </w:rPr>
        <w:t>н</w:t>
      </w:r>
      <w:r w:rsidR="00573A66" w:rsidRPr="002F26C9">
        <w:rPr>
          <w:rFonts w:ascii="Times New Roman" w:hAnsi="Times New Roman" w:cs="Times New Roman"/>
          <w:sz w:val="24"/>
          <w:szCs w:val="24"/>
        </w:rPr>
        <w:t>амерений</w:t>
      </w:r>
      <w:proofErr w:type="spellEnd"/>
      <w:r w:rsidR="00573A66" w:rsidRPr="002F26C9">
        <w:rPr>
          <w:rFonts w:ascii="Times New Roman" w:hAnsi="Times New Roman" w:cs="Times New Roman"/>
          <w:sz w:val="24"/>
          <w:szCs w:val="24"/>
        </w:rPr>
        <w:t xml:space="preserve"> застройщиков, построенных объектов и их последующего</w:t>
      </w:r>
      <w:r w:rsidRPr="002F26C9">
        <w:rPr>
          <w:rFonts w:ascii="Times New Roman" w:hAnsi="Times New Roman" w:cs="Times New Roman"/>
          <w:sz w:val="24"/>
          <w:szCs w:val="24"/>
        </w:rPr>
        <w:t xml:space="preserve"> </w:t>
      </w:r>
      <w:r w:rsidR="00573A66" w:rsidRPr="002F26C9">
        <w:rPr>
          <w:rFonts w:ascii="Times New Roman" w:hAnsi="Times New Roman" w:cs="Times New Roman"/>
          <w:sz w:val="24"/>
          <w:szCs w:val="24"/>
        </w:rPr>
        <w:t>использования.</w:t>
      </w:r>
    </w:p>
    <w:p w:rsidR="00C76E11" w:rsidRPr="00C14532" w:rsidRDefault="00C76E11" w:rsidP="00C54025">
      <w:pPr>
        <w:pStyle w:val="ConsNormal"/>
        <w:widowControl/>
        <w:tabs>
          <w:tab w:val="num" w:pos="1134"/>
        </w:tabs>
        <w:ind w:right="0" w:firstLine="0"/>
        <w:jc w:val="both"/>
        <w:rPr>
          <w:rFonts w:ascii="Times New Roman" w:hAnsi="Times New Roman" w:cs="Times New Roman"/>
          <w:sz w:val="24"/>
          <w:szCs w:val="24"/>
        </w:rPr>
      </w:pPr>
    </w:p>
    <w:p w:rsidR="00573A66" w:rsidRPr="00C14532" w:rsidRDefault="00573A66" w:rsidP="002E1206">
      <w:pPr>
        <w:pStyle w:val="2"/>
        <w:spacing w:before="0" w:after="0"/>
        <w:jc w:val="center"/>
        <w:rPr>
          <w:rFonts w:ascii="Times New Roman" w:hAnsi="Times New Roman" w:cs="Times New Roman"/>
          <w:i w:val="0"/>
          <w:sz w:val="24"/>
          <w:szCs w:val="24"/>
        </w:rPr>
      </w:pPr>
      <w:bookmarkStart w:id="4" w:name="_Toc197853207"/>
      <w:r w:rsidRPr="00C14532">
        <w:rPr>
          <w:rFonts w:ascii="Times New Roman" w:hAnsi="Times New Roman" w:cs="Times New Roman"/>
          <w:i w:val="0"/>
          <w:sz w:val="24"/>
          <w:szCs w:val="24"/>
        </w:rPr>
        <w:t>Статья 3</w:t>
      </w:r>
      <w:r w:rsidR="0022321F">
        <w:rPr>
          <w:rFonts w:ascii="Times New Roman" w:hAnsi="Times New Roman" w:cs="Times New Roman"/>
          <w:i w:val="0"/>
          <w:sz w:val="24"/>
          <w:szCs w:val="24"/>
        </w:rPr>
        <w:t>.</w:t>
      </w:r>
      <w:r w:rsidRPr="00C14532">
        <w:rPr>
          <w:rFonts w:ascii="Times New Roman" w:hAnsi="Times New Roman" w:cs="Times New Roman"/>
          <w:i w:val="0"/>
          <w:sz w:val="24"/>
          <w:szCs w:val="24"/>
        </w:rPr>
        <w:t xml:space="preserve">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2"/>
      <w:bookmarkEnd w:id="4"/>
    </w:p>
    <w:p w:rsidR="00342AD6" w:rsidRPr="00C14532" w:rsidRDefault="00342AD6" w:rsidP="002E1206">
      <w:pPr>
        <w:ind w:firstLine="851"/>
        <w:jc w:val="both"/>
      </w:pPr>
    </w:p>
    <w:p w:rsidR="00573A66" w:rsidRPr="00C14532" w:rsidRDefault="00573A66" w:rsidP="002E1206">
      <w:pPr>
        <w:pStyle w:val="af0"/>
        <w:tabs>
          <w:tab w:val="left" w:pos="360"/>
        </w:tabs>
        <w:ind w:left="0" w:firstLine="851"/>
        <w:rPr>
          <w:sz w:val="24"/>
        </w:rPr>
      </w:pPr>
      <w:r w:rsidRPr="00C14532">
        <w:rPr>
          <w:sz w:val="24"/>
        </w:rPr>
        <w:t>1. Настоящие Правила землепользования и застройки являются открытыми для физических и юридических лиц.</w:t>
      </w:r>
    </w:p>
    <w:p w:rsidR="00573A66" w:rsidRPr="00C14532" w:rsidRDefault="00573A66" w:rsidP="002E1206">
      <w:pPr>
        <w:pStyle w:val="af0"/>
        <w:tabs>
          <w:tab w:val="left" w:pos="360"/>
        </w:tabs>
        <w:ind w:left="0" w:firstLine="851"/>
        <w:rPr>
          <w:sz w:val="24"/>
        </w:rPr>
      </w:pPr>
      <w:r w:rsidRPr="00C14532">
        <w:rPr>
          <w:sz w:val="24"/>
        </w:rPr>
        <w:t xml:space="preserve">2. Администрация </w:t>
      </w:r>
      <w:proofErr w:type="spellStart"/>
      <w:r w:rsidRPr="00C14532">
        <w:rPr>
          <w:sz w:val="24"/>
        </w:rPr>
        <w:t>Форносовского</w:t>
      </w:r>
      <w:proofErr w:type="spellEnd"/>
      <w:r w:rsidRPr="00C14532">
        <w:rPr>
          <w:sz w:val="24"/>
        </w:rPr>
        <w:t xml:space="preserve"> городского поселения обеспечивает возможность ознакомления с Правилами землепользования и застройки путём:</w:t>
      </w:r>
    </w:p>
    <w:p w:rsidR="00573A66" w:rsidRPr="00C14532" w:rsidRDefault="00573A66" w:rsidP="00262E32">
      <w:pPr>
        <w:pStyle w:val="af0"/>
        <w:numPr>
          <w:ilvl w:val="0"/>
          <w:numId w:val="2"/>
        </w:numPr>
        <w:tabs>
          <w:tab w:val="clear" w:pos="1440"/>
          <w:tab w:val="left" w:pos="-540"/>
          <w:tab w:val="num" w:pos="1134"/>
        </w:tabs>
        <w:ind w:left="0" w:firstLine="851"/>
        <w:rPr>
          <w:sz w:val="24"/>
        </w:rPr>
      </w:pPr>
      <w:r w:rsidRPr="00C14532">
        <w:rPr>
          <w:sz w:val="24"/>
        </w:rPr>
        <w:t>публикации Правил землепользования и застройки в местных средствах информации (в том числе в сети Интернет);</w:t>
      </w:r>
    </w:p>
    <w:p w:rsidR="00573A66" w:rsidRPr="00C14532" w:rsidRDefault="00573A66" w:rsidP="00262E32">
      <w:pPr>
        <w:pStyle w:val="af0"/>
        <w:numPr>
          <w:ilvl w:val="0"/>
          <w:numId w:val="2"/>
        </w:numPr>
        <w:tabs>
          <w:tab w:val="clear" w:pos="1440"/>
          <w:tab w:val="left" w:pos="-540"/>
          <w:tab w:val="num" w:pos="1134"/>
        </w:tabs>
        <w:ind w:left="0" w:firstLine="851"/>
        <w:rPr>
          <w:sz w:val="24"/>
        </w:rPr>
      </w:pPr>
      <w:r w:rsidRPr="00C14532">
        <w:rPr>
          <w:sz w:val="24"/>
        </w:rPr>
        <w:t xml:space="preserve">создания условий для ознакомления с Правилами землепользования и застройки в администрации </w:t>
      </w:r>
      <w:proofErr w:type="spellStart"/>
      <w:r w:rsidRPr="00C14532">
        <w:rPr>
          <w:sz w:val="24"/>
        </w:rPr>
        <w:t>Форносовского</w:t>
      </w:r>
      <w:proofErr w:type="spellEnd"/>
      <w:r w:rsidRPr="00C14532">
        <w:rPr>
          <w:sz w:val="24"/>
        </w:rPr>
        <w:t xml:space="preserve"> городского поселения;</w:t>
      </w:r>
    </w:p>
    <w:p w:rsidR="00573A66" w:rsidRPr="00C14532" w:rsidRDefault="00573A66" w:rsidP="00262E32">
      <w:pPr>
        <w:pStyle w:val="af0"/>
        <w:numPr>
          <w:ilvl w:val="0"/>
          <w:numId w:val="2"/>
        </w:numPr>
        <w:tabs>
          <w:tab w:val="clear" w:pos="1440"/>
          <w:tab w:val="left" w:pos="-540"/>
          <w:tab w:val="num" w:pos="1134"/>
        </w:tabs>
        <w:ind w:left="0" w:firstLine="851"/>
        <w:rPr>
          <w:sz w:val="24"/>
        </w:rPr>
      </w:pPr>
      <w:r w:rsidRPr="00C14532">
        <w:rPr>
          <w:sz w:val="24"/>
        </w:rPr>
        <w:t xml:space="preserve">предоставления Правил землепользования и  землепользования и застройки в библиотеке </w:t>
      </w:r>
      <w:proofErr w:type="spellStart"/>
      <w:r w:rsidRPr="00C14532">
        <w:rPr>
          <w:sz w:val="24"/>
        </w:rPr>
        <w:t>г.п</w:t>
      </w:r>
      <w:proofErr w:type="spellEnd"/>
      <w:r w:rsidRPr="00C14532">
        <w:rPr>
          <w:sz w:val="24"/>
        </w:rPr>
        <w:t>.</w:t>
      </w:r>
      <w:r w:rsidR="005714AB">
        <w:rPr>
          <w:sz w:val="24"/>
        </w:rPr>
        <w:t xml:space="preserve"> </w:t>
      </w:r>
      <w:proofErr w:type="spellStart"/>
      <w:r w:rsidRPr="00C14532">
        <w:rPr>
          <w:sz w:val="24"/>
        </w:rPr>
        <w:t>Форносово</w:t>
      </w:r>
      <w:proofErr w:type="spellEnd"/>
      <w:r w:rsidRPr="00C14532">
        <w:rPr>
          <w:sz w:val="24"/>
        </w:rPr>
        <w:t>.</w:t>
      </w:r>
    </w:p>
    <w:p w:rsidR="00573A66" w:rsidRPr="00C14532" w:rsidRDefault="00573A66" w:rsidP="002E1206">
      <w:pPr>
        <w:pStyle w:val="af0"/>
        <w:tabs>
          <w:tab w:val="left" w:pos="360"/>
        </w:tabs>
        <w:ind w:left="0" w:firstLine="851"/>
        <w:rPr>
          <w:sz w:val="24"/>
        </w:rPr>
      </w:pPr>
      <w:r w:rsidRPr="00C14532">
        <w:rPr>
          <w:sz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Ленинградской области и муниципального образования.</w:t>
      </w:r>
    </w:p>
    <w:p w:rsidR="00573A66" w:rsidRPr="00C14532" w:rsidRDefault="00573A66" w:rsidP="002E1206">
      <w:pPr>
        <w:pStyle w:val="af0"/>
        <w:ind w:left="0" w:firstLine="851"/>
        <w:rPr>
          <w:sz w:val="24"/>
        </w:rPr>
      </w:pPr>
      <w:r w:rsidRPr="00C14532">
        <w:rPr>
          <w:sz w:val="24"/>
        </w:rPr>
        <w:t xml:space="preserve">4. Нормативные и индивидуальные правовые акты </w:t>
      </w:r>
      <w:proofErr w:type="spellStart"/>
      <w:r w:rsidRPr="00C14532">
        <w:rPr>
          <w:sz w:val="24"/>
        </w:rPr>
        <w:t>Форносовского</w:t>
      </w:r>
      <w:proofErr w:type="spellEnd"/>
      <w:r w:rsidRPr="00C14532">
        <w:rPr>
          <w:sz w:val="24"/>
        </w:rPr>
        <w:t xml:space="preserve"> городского поселения в области землепользования и застройки, за исключением Генерального плана, принятые до вступления в силу настоящих Правил землепользования и  застройки, применяются в части, не противоречащей им.</w:t>
      </w:r>
      <w:bookmarkStart w:id="5" w:name="_Toc197853208"/>
    </w:p>
    <w:p w:rsidR="00C76E11" w:rsidRPr="00C14532" w:rsidRDefault="00C76E11" w:rsidP="002E1206">
      <w:pPr>
        <w:pStyle w:val="2"/>
        <w:spacing w:before="0" w:after="0"/>
        <w:jc w:val="center"/>
        <w:rPr>
          <w:rFonts w:ascii="Times New Roman" w:hAnsi="Times New Roman" w:cs="Times New Roman"/>
          <w:i w:val="0"/>
          <w:sz w:val="24"/>
          <w:szCs w:val="24"/>
        </w:rPr>
      </w:pPr>
      <w:bookmarkStart w:id="6" w:name="_Toc197853209"/>
      <w:bookmarkEnd w:id="5"/>
    </w:p>
    <w:p w:rsidR="00573A66" w:rsidRPr="00C14532" w:rsidRDefault="00573A66" w:rsidP="002E1206">
      <w:pPr>
        <w:pStyle w:val="2"/>
        <w:spacing w:before="0" w:after="0"/>
        <w:jc w:val="center"/>
        <w:rPr>
          <w:rFonts w:ascii="Times New Roman" w:hAnsi="Times New Roman" w:cs="Times New Roman"/>
          <w:i w:val="0"/>
          <w:sz w:val="24"/>
          <w:szCs w:val="24"/>
        </w:rPr>
      </w:pPr>
      <w:r w:rsidRPr="00C14532">
        <w:rPr>
          <w:rFonts w:ascii="Times New Roman" w:hAnsi="Times New Roman" w:cs="Times New Roman"/>
          <w:i w:val="0"/>
          <w:sz w:val="24"/>
          <w:szCs w:val="24"/>
        </w:rPr>
        <w:t>Статья 4. Застройщики. Заказчики</w:t>
      </w:r>
      <w:bookmarkEnd w:id="6"/>
      <w:r w:rsidRPr="00C14532">
        <w:rPr>
          <w:rFonts w:ascii="Times New Roman" w:hAnsi="Times New Roman" w:cs="Times New Roman"/>
          <w:i w:val="0"/>
          <w:sz w:val="24"/>
          <w:szCs w:val="24"/>
        </w:rPr>
        <w:t>.</w:t>
      </w:r>
    </w:p>
    <w:p w:rsidR="00C76E11" w:rsidRPr="00C14532" w:rsidRDefault="00C76E11" w:rsidP="002E1206"/>
    <w:p w:rsidR="00573A66" w:rsidRPr="00C14532" w:rsidRDefault="00573A66" w:rsidP="002E1206">
      <w:pPr>
        <w:ind w:firstLine="851"/>
        <w:jc w:val="both"/>
      </w:pPr>
      <w:r w:rsidRPr="00C14532">
        <w:t>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73A66" w:rsidRPr="00C14532" w:rsidRDefault="00573A66" w:rsidP="002E1206">
      <w:pPr>
        <w:pStyle w:val="af0"/>
        <w:ind w:left="0" w:firstLine="851"/>
        <w:rPr>
          <w:sz w:val="24"/>
        </w:rPr>
      </w:pPr>
      <w:r w:rsidRPr="00C14532">
        <w:rPr>
          <w:sz w:val="24"/>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573A66" w:rsidRPr="00C14532" w:rsidRDefault="00573A66" w:rsidP="002E1206">
      <w:pPr>
        <w:pStyle w:val="af0"/>
        <w:ind w:left="0" w:firstLine="851"/>
        <w:rPr>
          <w:sz w:val="24"/>
        </w:rPr>
      </w:pPr>
      <w:r w:rsidRPr="00C14532">
        <w:rPr>
          <w:sz w:val="24"/>
        </w:rPr>
        <w:t>3. Застройщики имеют право:</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утверждать проектную документацию на строительство, реконструкцию объектов капитального строительства и их частей;</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 xml:space="preserve">в случаях, установленных настоящими Правилами, ходатайствовать перед администрацией </w:t>
      </w:r>
      <w:proofErr w:type="spellStart"/>
      <w:r w:rsidRPr="00C14532">
        <w:rPr>
          <w:sz w:val="24"/>
        </w:rPr>
        <w:t>Форносовского</w:t>
      </w:r>
      <w:proofErr w:type="spellEnd"/>
      <w:r w:rsidRPr="00C14532">
        <w:rPr>
          <w:sz w:val="24"/>
        </w:rPr>
        <w:t xml:space="preserve"> городского поселения о выдаче разрешения на отклонение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обжаловать действия (бездействие) должностных лиц органов местного самоуправления в судебном порядке;</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осуществлять другие права, предусмотренные действующим законодательством.</w:t>
      </w:r>
    </w:p>
    <w:p w:rsidR="00573A66" w:rsidRPr="00C14532" w:rsidRDefault="00573A66" w:rsidP="002E1206">
      <w:pPr>
        <w:pStyle w:val="af0"/>
        <w:ind w:left="0" w:firstLine="851"/>
        <w:rPr>
          <w:sz w:val="24"/>
        </w:rPr>
      </w:pPr>
      <w:r w:rsidRPr="00C14532">
        <w:rPr>
          <w:sz w:val="24"/>
        </w:rPr>
        <w:t>4. Застройщики обязаны:</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соблюдать требования градостроительных регламентов;</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573A66" w:rsidRPr="00C14532" w:rsidRDefault="00573A66" w:rsidP="00663CE3">
      <w:pPr>
        <w:tabs>
          <w:tab w:val="num" w:pos="1134"/>
        </w:tabs>
        <w:autoSpaceDE w:val="0"/>
        <w:autoSpaceDN w:val="0"/>
        <w:adjustRightInd w:val="0"/>
        <w:ind w:firstLine="851"/>
        <w:jc w:val="both"/>
      </w:pPr>
      <w:r w:rsidRPr="00C14532">
        <w:t>- безвозмездно передать в течение десяти дней со дня получения разрешения на строительство в орган власти, выдавший разрешение на строительство, один экземпляр копий материалов инженерных изысканий, проектной документации и других материалов, предусмотренных ч.18 ст.51 Градостроительного кодекса РФ;</w:t>
      </w:r>
    </w:p>
    <w:p w:rsidR="00573A66" w:rsidRPr="00C14532" w:rsidRDefault="00573A66" w:rsidP="00262E32">
      <w:pPr>
        <w:pStyle w:val="af0"/>
        <w:numPr>
          <w:ilvl w:val="0"/>
          <w:numId w:val="3"/>
        </w:numPr>
        <w:tabs>
          <w:tab w:val="clear" w:pos="1545"/>
          <w:tab w:val="num" w:pos="900"/>
          <w:tab w:val="num" w:pos="1134"/>
        </w:tabs>
        <w:ind w:left="0" w:firstLine="851"/>
        <w:rPr>
          <w:sz w:val="24"/>
        </w:rPr>
      </w:pPr>
      <w:r w:rsidRPr="00C14532">
        <w:rPr>
          <w:sz w:val="24"/>
        </w:rPr>
        <w:t>исполнять другие обязанности, установленные законодательством.</w:t>
      </w:r>
    </w:p>
    <w:p w:rsidR="00573A66" w:rsidRPr="00C14532" w:rsidRDefault="00573A66" w:rsidP="00262E32">
      <w:pPr>
        <w:pStyle w:val="af0"/>
        <w:numPr>
          <w:ilvl w:val="0"/>
          <w:numId w:val="4"/>
        </w:numPr>
        <w:tabs>
          <w:tab w:val="num" w:pos="0"/>
          <w:tab w:val="left" w:pos="1134"/>
        </w:tabs>
        <w:ind w:left="0" w:firstLine="851"/>
        <w:rPr>
          <w:sz w:val="24"/>
        </w:rPr>
      </w:pPr>
      <w:r w:rsidRPr="00C14532">
        <w:rPr>
          <w:sz w:val="24"/>
        </w:rPr>
        <w:t xml:space="preserve">Заказчик – физическое или юридическое лицо, выполняет: </w:t>
      </w:r>
    </w:p>
    <w:p w:rsidR="0015607E" w:rsidRPr="00C14532" w:rsidRDefault="0015607E" w:rsidP="0015607E">
      <w:pPr>
        <w:pStyle w:val="af0"/>
        <w:ind w:left="0" w:firstLine="851"/>
        <w:rPr>
          <w:sz w:val="24"/>
        </w:rPr>
      </w:pPr>
      <w:r w:rsidRPr="00C14532">
        <w:rPr>
          <w:sz w:val="24"/>
        </w:rPr>
        <w:t>- инженерные изыскания для подготовки проектной документации, строительства, реконструкции объектов капитального строительства на основании договора с застройщиком;</w:t>
      </w:r>
    </w:p>
    <w:p w:rsidR="00573A66" w:rsidRPr="00C14532" w:rsidRDefault="00573A66" w:rsidP="00262E32">
      <w:pPr>
        <w:numPr>
          <w:ilvl w:val="1"/>
          <w:numId w:val="4"/>
        </w:numPr>
        <w:tabs>
          <w:tab w:val="clear" w:pos="1440"/>
          <w:tab w:val="num" w:pos="0"/>
          <w:tab w:val="num" w:pos="1134"/>
        </w:tabs>
        <w:ind w:left="0" w:firstLine="851"/>
        <w:jc w:val="both"/>
      </w:pPr>
      <w:r w:rsidRPr="00C14532">
        <w:t>привлекает на основании договора лицо (лиц), осуществляющее подготовку проектной документации;</w:t>
      </w:r>
    </w:p>
    <w:p w:rsidR="00573A66" w:rsidRPr="00C14532" w:rsidRDefault="00573A66" w:rsidP="00262E32">
      <w:pPr>
        <w:numPr>
          <w:ilvl w:val="1"/>
          <w:numId w:val="4"/>
        </w:numPr>
        <w:tabs>
          <w:tab w:val="clear" w:pos="1440"/>
          <w:tab w:val="num" w:pos="0"/>
          <w:tab w:val="num" w:pos="1134"/>
        </w:tabs>
        <w:ind w:left="0" w:firstLine="851"/>
        <w:jc w:val="both"/>
      </w:pPr>
      <w:r w:rsidRPr="00C14532">
        <w:t>составляют задание на подготовку проектной документации;</w:t>
      </w:r>
    </w:p>
    <w:p w:rsidR="00573A66" w:rsidRPr="00C14532" w:rsidRDefault="00573A66" w:rsidP="00262E32">
      <w:pPr>
        <w:numPr>
          <w:ilvl w:val="1"/>
          <w:numId w:val="4"/>
        </w:numPr>
        <w:tabs>
          <w:tab w:val="clear" w:pos="1440"/>
          <w:tab w:val="num" w:pos="0"/>
          <w:tab w:val="num" w:pos="1134"/>
        </w:tabs>
        <w:ind w:left="0" w:firstLine="851"/>
        <w:jc w:val="both"/>
      </w:pPr>
      <w:r w:rsidRPr="00C14532">
        <w:t>утверждает проектную документацию;</w:t>
      </w:r>
    </w:p>
    <w:p w:rsidR="00573A66" w:rsidRPr="00C14532" w:rsidRDefault="00573A66" w:rsidP="00262E32">
      <w:pPr>
        <w:numPr>
          <w:ilvl w:val="1"/>
          <w:numId w:val="4"/>
        </w:numPr>
        <w:tabs>
          <w:tab w:val="clear" w:pos="1440"/>
          <w:tab w:val="num" w:pos="0"/>
          <w:tab w:val="num" w:pos="1134"/>
        </w:tabs>
        <w:ind w:left="0" w:firstLine="851"/>
        <w:jc w:val="both"/>
      </w:pPr>
      <w:r w:rsidRPr="00C14532">
        <w:t>направляет проектную документацию на государственную экспертизу (при необходимости проведения такой экспертизы);</w:t>
      </w:r>
    </w:p>
    <w:p w:rsidR="00573A66" w:rsidRPr="00C14532" w:rsidRDefault="00573A66" w:rsidP="00262E32">
      <w:pPr>
        <w:numPr>
          <w:ilvl w:val="1"/>
          <w:numId w:val="4"/>
        </w:numPr>
        <w:tabs>
          <w:tab w:val="clear" w:pos="1440"/>
          <w:tab w:val="num" w:pos="0"/>
          <w:tab w:val="num" w:pos="1134"/>
        </w:tabs>
        <w:ind w:left="0" w:firstLine="851"/>
        <w:jc w:val="both"/>
      </w:pPr>
      <w:r w:rsidRPr="00C14532">
        <w:t>реализует иные полномочия, предусмотренные действующим законодательством.</w:t>
      </w:r>
    </w:p>
    <w:p w:rsidR="00573A66" w:rsidRDefault="00573A66" w:rsidP="00262E32">
      <w:pPr>
        <w:pStyle w:val="af0"/>
        <w:numPr>
          <w:ilvl w:val="0"/>
          <w:numId w:val="4"/>
        </w:numPr>
        <w:tabs>
          <w:tab w:val="num" w:pos="0"/>
          <w:tab w:val="left" w:pos="1134"/>
        </w:tabs>
        <w:ind w:left="0" w:firstLine="851"/>
        <w:rPr>
          <w:sz w:val="24"/>
        </w:rPr>
      </w:pPr>
      <w:r w:rsidRPr="00C14532">
        <w:rPr>
          <w:sz w:val="24"/>
        </w:rPr>
        <w:t>Допускается совмещение функций заказчика и застройщика.</w:t>
      </w:r>
    </w:p>
    <w:p w:rsidR="00223E68" w:rsidRPr="00C14532" w:rsidRDefault="00223E68" w:rsidP="00223E68">
      <w:pPr>
        <w:pStyle w:val="af0"/>
        <w:tabs>
          <w:tab w:val="left" w:pos="1134"/>
        </w:tabs>
        <w:ind w:left="851" w:firstLine="0"/>
        <w:rPr>
          <w:sz w:val="24"/>
        </w:rPr>
      </w:pPr>
    </w:p>
    <w:p w:rsidR="006D575C" w:rsidRPr="00C14532" w:rsidRDefault="006D575C" w:rsidP="006D575C">
      <w:pPr>
        <w:pStyle w:val="af0"/>
        <w:ind w:left="0" w:firstLine="0"/>
        <w:jc w:val="center"/>
        <w:rPr>
          <w:b/>
          <w:sz w:val="24"/>
        </w:rPr>
      </w:pPr>
      <w:r w:rsidRPr="00C14532">
        <w:rPr>
          <w:b/>
          <w:sz w:val="24"/>
        </w:rPr>
        <w:t>Статья 5. Полномочия органов и должностных лиц местного самоуправления муниципального образования в области землепользования и застройки</w:t>
      </w:r>
    </w:p>
    <w:p w:rsidR="00C76E11" w:rsidRPr="00C14532" w:rsidRDefault="00C76E11" w:rsidP="002E1206"/>
    <w:p w:rsidR="00573A66" w:rsidRPr="00C14532" w:rsidRDefault="00573A66" w:rsidP="002E1206">
      <w:pPr>
        <w:pStyle w:val="2"/>
        <w:spacing w:before="0" w:after="0"/>
        <w:ind w:firstLine="851"/>
        <w:jc w:val="both"/>
        <w:rPr>
          <w:rFonts w:ascii="Times New Roman" w:hAnsi="Times New Roman" w:cs="Times New Roman"/>
          <w:b w:val="0"/>
          <w:i w:val="0"/>
          <w:sz w:val="24"/>
          <w:szCs w:val="24"/>
        </w:rPr>
      </w:pPr>
      <w:r w:rsidRPr="00C14532">
        <w:rPr>
          <w:rFonts w:ascii="Times New Roman" w:hAnsi="Times New Roman" w:cs="Times New Roman"/>
          <w:b w:val="0"/>
          <w:i w:val="0"/>
          <w:sz w:val="24"/>
          <w:szCs w:val="24"/>
        </w:rPr>
        <w:t>1.</w:t>
      </w:r>
      <w:r w:rsidR="001250FD" w:rsidRPr="00C14532">
        <w:rPr>
          <w:rFonts w:ascii="Times New Roman" w:hAnsi="Times New Roman" w:cs="Times New Roman"/>
          <w:b w:val="0"/>
          <w:i w:val="0"/>
          <w:sz w:val="24"/>
          <w:szCs w:val="24"/>
        </w:rPr>
        <w:t xml:space="preserve"> </w:t>
      </w:r>
      <w:r w:rsidRPr="00C14532">
        <w:rPr>
          <w:rFonts w:ascii="Times New Roman" w:hAnsi="Times New Roman" w:cs="Times New Roman"/>
          <w:b w:val="0"/>
          <w:i w:val="0"/>
          <w:sz w:val="24"/>
          <w:szCs w:val="24"/>
        </w:rPr>
        <w:t xml:space="preserve">К полномочиям главы </w:t>
      </w:r>
      <w:proofErr w:type="spellStart"/>
      <w:r w:rsidRPr="00C14532">
        <w:rPr>
          <w:rFonts w:ascii="Times New Roman" w:hAnsi="Times New Roman" w:cs="Times New Roman"/>
          <w:b w:val="0"/>
          <w:i w:val="0"/>
          <w:sz w:val="24"/>
          <w:szCs w:val="24"/>
        </w:rPr>
        <w:t>Форносовского</w:t>
      </w:r>
      <w:proofErr w:type="spellEnd"/>
      <w:r w:rsidRPr="00C14532">
        <w:rPr>
          <w:rFonts w:ascii="Times New Roman" w:hAnsi="Times New Roman" w:cs="Times New Roman"/>
          <w:b w:val="0"/>
          <w:i w:val="0"/>
          <w:sz w:val="24"/>
          <w:szCs w:val="24"/>
        </w:rPr>
        <w:t xml:space="preserve"> городского поселения в области землепользования и застройки относятся:</w:t>
      </w:r>
    </w:p>
    <w:p w:rsidR="00573A66" w:rsidRPr="00C14532" w:rsidRDefault="00573A66" w:rsidP="002E1206">
      <w:pPr>
        <w:ind w:firstLine="851"/>
        <w:jc w:val="both"/>
      </w:pPr>
      <w:r w:rsidRPr="00C14532">
        <w:t>- принятие решений о назначении публичных слушаний.</w:t>
      </w:r>
    </w:p>
    <w:p w:rsidR="008B70A6" w:rsidRPr="00C14532" w:rsidRDefault="008B70A6" w:rsidP="002E1206">
      <w:pPr>
        <w:ind w:firstLine="851"/>
        <w:jc w:val="both"/>
      </w:pPr>
      <w:r w:rsidRPr="00C14532">
        <w:t xml:space="preserve">2. К полномочиям Совета депутатов </w:t>
      </w:r>
      <w:proofErr w:type="spellStart"/>
      <w:r w:rsidRPr="00C14532">
        <w:t>Форносовского</w:t>
      </w:r>
      <w:proofErr w:type="spellEnd"/>
      <w:r w:rsidRPr="00C14532">
        <w:t xml:space="preserve"> городского поселения в области землепользования и застройки относятся:</w:t>
      </w:r>
    </w:p>
    <w:p w:rsidR="008B70A6" w:rsidRPr="00C14532" w:rsidRDefault="008B70A6" w:rsidP="00262E32">
      <w:pPr>
        <w:pStyle w:val="aff2"/>
        <w:numPr>
          <w:ilvl w:val="0"/>
          <w:numId w:val="9"/>
        </w:numPr>
        <w:tabs>
          <w:tab w:val="left" w:pos="1134"/>
        </w:tabs>
        <w:ind w:left="0" w:firstLine="851"/>
        <w:jc w:val="both"/>
      </w:pPr>
      <w:r w:rsidRPr="00C14532">
        <w:t>утверждение Правил землепользования и застройки;</w:t>
      </w:r>
    </w:p>
    <w:p w:rsidR="008B70A6" w:rsidRPr="00C14532" w:rsidRDefault="008B70A6" w:rsidP="00262E32">
      <w:pPr>
        <w:pStyle w:val="aff2"/>
        <w:numPr>
          <w:ilvl w:val="0"/>
          <w:numId w:val="9"/>
        </w:numPr>
        <w:tabs>
          <w:tab w:val="left" w:pos="1134"/>
        </w:tabs>
        <w:ind w:left="0" w:firstLine="851"/>
        <w:jc w:val="both"/>
      </w:pPr>
      <w:r w:rsidRPr="00C14532">
        <w:t>направление Правил землепользования и застройки на доработку.</w:t>
      </w:r>
    </w:p>
    <w:p w:rsidR="00573A66" w:rsidRPr="00C14532" w:rsidRDefault="001B7F40" w:rsidP="002E1206">
      <w:pPr>
        <w:ind w:firstLine="851"/>
        <w:jc w:val="both"/>
      </w:pPr>
      <w:r>
        <w:t>3</w:t>
      </w:r>
      <w:r w:rsidR="00573A66" w:rsidRPr="00C14532">
        <w:t xml:space="preserve">. К полномочиям главы администрации </w:t>
      </w:r>
      <w:proofErr w:type="spellStart"/>
      <w:r w:rsidR="00573A66" w:rsidRPr="00C14532">
        <w:t>Форносовского</w:t>
      </w:r>
      <w:proofErr w:type="spellEnd"/>
      <w:r w:rsidR="00573A66" w:rsidRPr="00C14532">
        <w:t xml:space="preserve"> городского поселения в области землепользования и застройки относятся:</w:t>
      </w:r>
    </w:p>
    <w:p w:rsidR="00573A66" w:rsidRPr="00C14532" w:rsidRDefault="00573A66" w:rsidP="00262E32">
      <w:pPr>
        <w:pStyle w:val="aff2"/>
        <w:numPr>
          <w:ilvl w:val="0"/>
          <w:numId w:val="10"/>
        </w:numPr>
        <w:tabs>
          <w:tab w:val="left" w:pos="1134"/>
        </w:tabs>
        <w:ind w:left="0" w:firstLine="851"/>
        <w:jc w:val="both"/>
      </w:pPr>
      <w:r w:rsidRPr="00C14532">
        <w:t>принятие решения о подготовке проекта изменений в Правила землепользования и застройки;</w:t>
      </w:r>
    </w:p>
    <w:p w:rsidR="00573A66" w:rsidRPr="00C14532" w:rsidRDefault="00573A66" w:rsidP="00262E32">
      <w:pPr>
        <w:pStyle w:val="aff2"/>
        <w:numPr>
          <w:ilvl w:val="0"/>
          <w:numId w:val="10"/>
        </w:numPr>
        <w:tabs>
          <w:tab w:val="left" w:pos="1134"/>
        </w:tabs>
        <w:ind w:left="0" w:firstLine="851"/>
        <w:jc w:val="both"/>
      </w:pPr>
      <w:r w:rsidRPr="00C14532">
        <w:t xml:space="preserve">руководство Комиссией </w:t>
      </w:r>
      <w:r w:rsidR="007C7700" w:rsidRPr="00C14532">
        <w:t>по землепользованию и застройки</w:t>
      </w:r>
      <w:r w:rsidR="001250FD" w:rsidRPr="00C14532">
        <w:t>;</w:t>
      </w:r>
    </w:p>
    <w:p w:rsidR="008B70A6" w:rsidRPr="00C14532" w:rsidRDefault="008B70A6" w:rsidP="00262E32">
      <w:pPr>
        <w:pStyle w:val="aff2"/>
        <w:numPr>
          <w:ilvl w:val="0"/>
          <w:numId w:val="10"/>
        </w:numPr>
        <w:tabs>
          <w:tab w:val="left" w:pos="1134"/>
        </w:tabs>
        <w:ind w:left="0" w:firstLine="851"/>
        <w:jc w:val="both"/>
      </w:pPr>
      <w:r w:rsidRPr="00C14532">
        <w:t>утверждение документации по планировке территории;</w:t>
      </w:r>
    </w:p>
    <w:p w:rsidR="00573A66" w:rsidRPr="00C14532" w:rsidRDefault="00573A66" w:rsidP="00262E32">
      <w:pPr>
        <w:pStyle w:val="aff2"/>
        <w:numPr>
          <w:ilvl w:val="0"/>
          <w:numId w:val="10"/>
        </w:numPr>
        <w:tabs>
          <w:tab w:val="left" w:pos="1134"/>
        </w:tabs>
        <w:ind w:left="0" w:firstLine="851"/>
        <w:jc w:val="both"/>
      </w:pPr>
      <w:r w:rsidRPr="00C14532">
        <w:t>утверждение заключений по результатам публичных слушаний;</w:t>
      </w:r>
    </w:p>
    <w:p w:rsidR="00573A66" w:rsidRPr="00C14532" w:rsidRDefault="00573A66" w:rsidP="00262E32">
      <w:pPr>
        <w:pStyle w:val="aff2"/>
        <w:numPr>
          <w:ilvl w:val="0"/>
          <w:numId w:val="10"/>
        </w:numPr>
        <w:tabs>
          <w:tab w:val="left" w:pos="1134"/>
        </w:tabs>
        <w:ind w:left="0" w:firstLine="851"/>
        <w:jc w:val="both"/>
      </w:pPr>
      <w:r w:rsidRPr="00C14532">
        <w:t>принятие решения о предоставлении разрешения на условно разрешённый вид использования земельного участка;</w:t>
      </w:r>
    </w:p>
    <w:p w:rsidR="00573A66" w:rsidRPr="00C14532" w:rsidRDefault="00573A66" w:rsidP="00262E32">
      <w:pPr>
        <w:pStyle w:val="aff2"/>
        <w:numPr>
          <w:ilvl w:val="0"/>
          <w:numId w:val="10"/>
        </w:numPr>
        <w:tabs>
          <w:tab w:val="left" w:pos="1134"/>
        </w:tabs>
        <w:ind w:left="0" w:firstLine="851"/>
        <w:jc w:val="both"/>
      </w:pPr>
      <w:r w:rsidRPr="00C14532">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3A66" w:rsidRPr="00C14532" w:rsidRDefault="001B7F40" w:rsidP="002E1206">
      <w:pPr>
        <w:ind w:firstLine="851"/>
        <w:jc w:val="both"/>
      </w:pPr>
      <w:r>
        <w:t>4</w:t>
      </w:r>
      <w:r w:rsidR="00573A66" w:rsidRPr="00C14532">
        <w:t xml:space="preserve">. К полномочиям администрации </w:t>
      </w:r>
      <w:proofErr w:type="spellStart"/>
      <w:r w:rsidR="00573A66" w:rsidRPr="00C14532">
        <w:t>Форносовского</w:t>
      </w:r>
      <w:proofErr w:type="spellEnd"/>
      <w:r w:rsidR="00573A66" w:rsidRPr="00C14532">
        <w:t xml:space="preserve"> городского поселения в области землепользования и застройки относятся:</w:t>
      </w:r>
    </w:p>
    <w:p w:rsidR="00573A66" w:rsidRPr="00C14532" w:rsidRDefault="00573A66" w:rsidP="00262E32">
      <w:pPr>
        <w:pStyle w:val="aff2"/>
        <w:numPr>
          <w:ilvl w:val="0"/>
          <w:numId w:val="11"/>
        </w:numPr>
        <w:tabs>
          <w:tab w:val="left" w:pos="1134"/>
        </w:tabs>
        <w:ind w:left="0" w:firstLine="851"/>
        <w:jc w:val="both"/>
      </w:pPr>
      <w:r w:rsidRPr="00C14532">
        <w:t>обеспечение разработки и утверждения документации по планировке территории;</w:t>
      </w:r>
    </w:p>
    <w:p w:rsidR="00C45538" w:rsidRPr="00C14532" w:rsidRDefault="00C45538" w:rsidP="00262E32">
      <w:pPr>
        <w:pStyle w:val="aff2"/>
        <w:numPr>
          <w:ilvl w:val="0"/>
          <w:numId w:val="11"/>
        </w:numPr>
        <w:tabs>
          <w:tab w:val="left" w:pos="1134"/>
        </w:tabs>
        <w:ind w:left="0" w:firstLine="851"/>
        <w:jc w:val="both"/>
      </w:pPr>
      <w:r w:rsidRPr="00C14532">
        <w:t>организация и проведение публичных слушаний;</w:t>
      </w:r>
    </w:p>
    <w:p w:rsidR="00C45538" w:rsidRPr="00C14532" w:rsidRDefault="00C45538" w:rsidP="00262E32">
      <w:pPr>
        <w:pStyle w:val="aff2"/>
        <w:numPr>
          <w:ilvl w:val="0"/>
          <w:numId w:val="11"/>
        </w:numPr>
        <w:tabs>
          <w:tab w:val="left" w:pos="1134"/>
        </w:tabs>
        <w:ind w:left="0" w:firstLine="851"/>
        <w:jc w:val="both"/>
      </w:pPr>
      <w:r w:rsidRPr="00C14532">
        <w:t>формирование земельных участков как объектов недвижимости;</w:t>
      </w:r>
    </w:p>
    <w:p w:rsidR="00C45538" w:rsidRPr="00C14532" w:rsidRDefault="00C45538" w:rsidP="00262E32">
      <w:pPr>
        <w:pStyle w:val="aff2"/>
        <w:numPr>
          <w:ilvl w:val="0"/>
          <w:numId w:val="11"/>
        </w:numPr>
        <w:tabs>
          <w:tab w:val="left" w:pos="1134"/>
        </w:tabs>
        <w:ind w:left="0" w:firstLine="851"/>
        <w:jc w:val="both"/>
      </w:pPr>
      <w:r w:rsidRPr="00C14532">
        <w:t xml:space="preserve">выдача разрешений на строительство объектов капитального строительства местного значения и по заявлениям физических и юридических лиц; </w:t>
      </w:r>
    </w:p>
    <w:p w:rsidR="00573A66" w:rsidRPr="00C14532" w:rsidRDefault="00573A66" w:rsidP="00262E32">
      <w:pPr>
        <w:pStyle w:val="aff2"/>
        <w:numPr>
          <w:ilvl w:val="0"/>
          <w:numId w:val="11"/>
        </w:numPr>
        <w:tabs>
          <w:tab w:val="left" w:pos="1134"/>
        </w:tabs>
        <w:ind w:left="0" w:firstLine="851"/>
        <w:jc w:val="both"/>
      </w:pPr>
      <w:r w:rsidRPr="00C14532">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573A66" w:rsidRPr="00C14532" w:rsidRDefault="00573A66" w:rsidP="00262E32">
      <w:pPr>
        <w:pStyle w:val="aff2"/>
        <w:numPr>
          <w:ilvl w:val="0"/>
          <w:numId w:val="11"/>
        </w:numPr>
        <w:tabs>
          <w:tab w:val="left" w:pos="1134"/>
        </w:tabs>
        <w:ind w:left="0" w:firstLine="851"/>
        <w:jc w:val="both"/>
      </w:pPr>
      <w:r w:rsidRPr="00C14532">
        <w:t>другие полномочия, установленные действующим закон</w:t>
      </w:r>
      <w:r w:rsidR="008B70A6" w:rsidRPr="00C14532">
        <w:t>о</w:t>
      </w:r>
      <w:r w:rsidRPr="00C14532">
        <w:t>дательством.</w:t>
      </w:r>
    </w:p>
    <w:p w:rsidR="00C76E11" w:rsidRPr="00C14532" w:rsidRDefault="00C76E11" w:rsidP="002E1206">
      <w:pPr>
        <w:pStyle w:val="2"/>
        <w:tabs>
          <w:tab w:val="right" w:pos="9540"/>
        </w:tabs>
        <w:spacing w:before="0" w:after="0"/>
        <w:jc w:val="center"/>
        <w:rPr>
          <w:rFonts w:ascii="Times New Roman" w:hAnsi="Times New Roman" w:cs="Times New Roman"/>
          <w:i w:val="0"/>
          <w:sz w:val="24"/>
          <w:szCs w:val="24"/>
        </w:rPr>
      </w:pPr>
      <w:bookmarkStart w:id="7" w:name="_Toc197853211"/>
    </w:p>
    <w:p w:rsidR="00573A66" w:rsidRPr="00C14532" w:rsidRDefault="00573A66" w:rsidP="002E1206">
      <w:pPr>
        <w:pStyle w:val="2"/>
        <w:tabs>
          <w:tab w:val="right" w:pos="9540"/>
        </w:tabs>
        <w:spacing w:before="0" w:after="0"/>
        <w:jc w:val="center"/>
        <w:rPr>
          <w:rFonts w:ascii="Times New Roman" w:hAnsi="Times New Roman" w:cs="Times New Roman"/>
          <w:i w:val="0"/>
          <w:sz w:val="24"/>
          <w:szCs w:val="24"/>
        </w:rPr>
      </w:pPr>
      <w:r w:rsidRPr="00C14532">
        <w:rPr>
          <w:rFonts w:ascii="Times New Roman" w:hAnsi="Times New Roman" w:cs="Times New Roman"/>
          <w:i w:val="0"/>
          <w:sz w:val="24"/>
          <w:szCs w:val="24"/>
        </w:rPr>
        <w:t>Статья 6. Комиссия по землепользованию и застройке</w:t>
      </w:r>
      <w:bookmarkEnd w:id="7"/>
    </w:p>
    <w:p w:rsidR="00E87AB0" w:rsidRPr="00C14532" w:rsidRDefault="00E87AB0" w:rsidP="002E1206"/>
    <w:p w:rsidR="00573A66" w:rsidRPr="00C14532" w:rsidRDefault="00573A66" w:rsidP="00262E32">
      <w:pPr>
        <w:numPr>
          <w:ilvl w:val="0"/>
          <w:numId w:val="5"/>
        </w:numPr>
        <w:tabs>
          <w:tab w:val="num" w:pos="0"/>
          <w:tab w:val="left" w:pos="1134"/>
        </w:tabs>
        <w:ind w:left="0" w:firstLine="851"/>
        <w:jc w:val="both"/>
      </w:pPr>
      <w:r w:rsidRPr="00C14532">
        <w:t xml:space="preserve">Комиссия по землепользованию и застройке </w:t>
      </w:r>
      <w:proofErr w:type="spellStart"/>
      <w:r w:rsidRPr="00C14532">
        <w:t>Форносовского</w:t>
      </w:r>
      <w:proofErr w:type="spellEnd"/>
      <w:r w:rsidRPr="00C14532">
        <w:t xml:space="preserve"> городского поселения (далее – Комиссия) формируется в целях обеспечения требований настоящих Правил землепользования и застройки, предъявляемых к землепользованию и застройке.</w:t>
      </w:r>
    </w:p>
    <w:p w:rsidR="00573A66" w:rsidRPr="00C14532" w:rsidRDefault="00573A66" w:rsidP="00262E32">
      <w:pPr>
        <w:numPr>
          <w:ilvl w:val="0"/>
          <w:numId w:val="5"/>
        </w:numPr>
        <w:tabs>
          <w:tab w:val="num" w:pos="0"/>
          <w:tab w:val="left" w:pos="1134"/>
        </w:tabs>
        <w:ind w:left="0" w:firstLine="851"/>
        <w:jc w:val="both"/>
      </w:pPr>
      <w:r w:rsidRPr="00C14532">
        <w:t xml:space="preserve">Комиссия осуществляет свою деятельность согласно настоящим Правилам землепользования и застройки, а также согласно Положению о Комиссии, утверждаемым главой администрации </w:t>
      </w:r>
      <w:proofErr w:type="spellStart"/>
      <w:r w:rsidRPr="00C14532">
        <w:t>Форносовского</w:t>
      </w:r>
      <w:proofErr w:type="spellEnd"/>
      <w:r w:rsidRPr="00C14532">
        <w:t xml:space="preserve"> городского поселения. Комиссия является рекомендательно-совещательным органом при главе администрации </w:t>
      </w:r>
      <w:proofErr w:type="spellStart"/>
      <w:r w:rsidRPr="00C14532">
        <w:t>Форносовского</w:t>
      </w:r>
      <w:proofErr w:type="spellEnd"/>
      <w:r w:rsidRPr="00C14532">
        <w:t xml:space="preserve"> городского поселения.</w:t>
      </w:r>
    </w:p>
    <w:p w:rsidR="00573A66" w:rsidRPr="00C14532" w:rsidRDefault="00573A66" w:rsidP="00262E32">
      <w:pPr>
        <w:numPr>
          <w:ilvl w:val="0"/>
          <w:numId w:val="5"/>
        </w:numPr>
        <w:tabs>
          <w:tab w:val="num" w:pos="0"/>
          <w:tab w:val="left" w:pos="1134"/>
        </w:tabs>
        <w:ind w:left="0" w:firstLine="851"/>
        <w:jc w:val="both"/>
      </w:pPr>
      <w:r w:rsidRPr="00C14532">
        <w:t>Комиссия:</w:t>
      </w:r>
    </w:p>
    <w:p w:rsidR="00573A66" w:rsidRPr="00C14532" w:rsidRDefault="00573A66" w:rsidP="00262E32">
      <w:pPr>
        <w:pStyle w:val="aff2"/>
        <w:numPr>
          <w:ilvl w:val="0"/>
          <w:numId w:val="12"/>
        </w:numPr>
        <w:tabs>
          <w:tab w:val="left" w:pos="1134"/>
        </w:tabs>
        <w:ind w:left="0" w:firstLine="851"/>
        <w:jc w:val="both"/>
      </w:pPr>
      <w:r w:rsidRPr="00C14532">
        <w:t>организует проведение публичных слушаний в случаях и в порядке, установленном статьёй 20 настоящих Правил;</w:t>
      </w:r>
    </w:p>
    <w:p w:rsidR="00573A66" w:rsidRPr="00C14532" w:rsidRDefault="00573A66" w:rsidP="00262E32">
      <w:pPr>
        <w:pStyle w:val="aff2"/>
        <w:numPr>
          <w:ilvl w:val="0"/>
          <w:numId w:val="12"/>
        </w:numPr>
        <w:tabs>
          <w:tab w:val="left" w:pos="1134"/>
        </w:tabs>
        <w:ind w:left="0" w:firstLine="851"/>
        <w:jc w:val="both"/>
      </w:pPr>
      <w:r w:rsidRPr="00C14532">
        <w:t>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15 настоящих Правил;</w:t>
      </w:r>
    </w:p>
    <w:p w:rsidR="00573A66" w:rsidRPr="00C14532" w:rsidRDefault="00573A66" w:rsidP="00262E32">
      <w:pPr>
        <w:pStyle w:val="aff2"/>
        <w:numPr>
          <w:ilvl w:val="0"/>
          <w:numId w:val="12"/>
        </w:numPr>
        <w:tabs>
          <w:tab w:val="left" w:pos="1134"/>
        </w:tabs>
        <w:ind w:left="0" w:firstLine="851"/>
        <w:jc w:val="both"/>
      </w:pPr>
      <w:r w:rsidRPr="00C14532">
        <w:t>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16 настоящих Правил;</w:t>
      </w:r>
    </w:p>
    <w:p w:rsidR="00573A66" w:rsidRPr="00C14532" w:rsidRDefault="00573A66" w:rsidP="00262E32">
      <w:pPr>
        <w:pStyle w:val="aff2"/>
        <w:numPr>
          <w:ilvl w:val="0"/>
          <w:numId w:val="12"/>
        </w:numPr>
        <w:tabs>
          <w:tab w:val="left" w:pos="1134"/>
        </w:tabs>
        <w:ind w:left="0" w:firstLine="851"/>
        <w:jc w:val="both"/>
      </w:pPr>
      <w:r w:rsidRPr="00C14532">
        <w:t xml:space="preserve">готовит рекомендации главе администрации </w:t>
      </w:r>
      <w:proofErr w:type="spellStart"/>
      <w:r w:rsidRPr="00C14532">
        <w:t>Форносовского</w:t>
      </w:r>
      <w:proofErr w:type="spellEnd"/>
      <w:r w:rsidRPr="00C14532">
        <w:t xml:space="preserve"> городского поселения о внесении изменений в Правила или об отклонении предложений о внесении изменений, в порядке, установленном статьёй 22 настоящих Правил;</w:t>
      </w:r>
    </w:p>
    <w:p w:rsidR="00573A66" w:rsidRPr="00C14532" w:rsidRDefault="00573A66" w:rsidP="00262E32">
      <w:pPr>
        <w:pStyle w:val="aff2"/>
        <w:numPr>
          <w:ilvl w:val="0"/>
          <w:numId w:val="12"/>
        </w:numPr>
        <w:tabs>
          <w:tab w:val="left" w:pos="1134"/>
        </w:tabs>
        <w:ind w:left="0" w:firstLine="851"/>
        <w:jc w:val="both"/>
      </w:pPr>
      <w:r w:rsidRPr="00C14532">
        <w:t>запрашивает необходимую информацию;</w:t>
      </w:r>
    </w:p>
    <w:p w:rsidR="00573A66" w:rsidRPr="00C14532" w:rsidRDefault="00573A66" w:rsidP="00262E32">
      <w:pPr>
        <w:pStyle w:val="ConsNormal"/>
        <w:widowControl/>
        <w:numPr>
          <w:ilvl w:val="0"/>
          <w:numId w:val="12"/>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осуществляет другие полномочия.</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4. Комиссия осуществляет свою деятельность в форме заседаний. Комиссия принимает решения в форме заключений.</w:t>
      </w:r>
    </w:p>
    <w:p w:rsidR="00C76E11" w:rsidRPr="00C14532" w:rsidRDefault="00C76E11" w:rsidP="002E1206">
      <w:pPr>
        <w:pStyle w:val="1"/>
        <w:spacing w:before="0" w:after="0"/>
        <w:jc w:val="center"/>
        <w:rPr>
          <w:rFonts w:ascii="Times New Roman" w:hAnsi="Times New Roman" w:cs="Times New Roman"/>
          <w:sz w:val="24"/>
          <w:szCs w:val="24"/>
        </w:rPr>
      </w:pPr>
      <w:bookmarkStart w:id="8" w:name="_Toc197853212"/>
    </w:p>
    <w:p w:rsidR="00573A66" w:rsidRPr="007D299F" w:rsidRDefault="00573A66" w:rsidP="002E1206">
      <w:pPr>
        <w:pStyle w:val="1"/>
        <w:spacing w:before="0" w:after="0"/>
        <w:jc w:val="center"/>
        <w:rPr>
          <w:rFonts w:ascii="Times New Roman" w:hAnsi="Times New Roman" w:cs="Times New Roman"/>
          <w:sz w:val="24"/>
          <w:szCs w:val="24"/>
          <w:u w:val="single"/>
        </w:rPr>
      </w:pPr>
      <w:r w:rsidRPr="007D299F">
        <w:rPr>
          <w:rFonts w:ascii="Times New Roman" w:hAnsi="Times New Roman" w:cs="Times New Roman"/>
          <w:sz w:val="24"/>
          <w:szCs w:val="24"/>
          <w:u w:val="single"/>
        </w:rPr>
        <w:t>Г</w:t>
      </w:r>
      <w:r w:rsidR="007D299F" w:rsidRPr="007D299F">
        <w:rPr>
          <w:rFonts w:ascii="Times New Roman" w:hAnsi="Times New Roman" w:cs="Times New Roman"/>
          <w:sz w:val="24"/>
          <w:szCs w:val="24"/>
          <w:u w:val="single"/>
        </w:rPr>
        <w:t>ЛАВА</w:t>
      </w:r>
      <w:r w:rsidRPr="007D299F">
        <w:rPr>
          <w:rFonts w:ascii="Times New Roman" w:hAnsi="Times New Roman" w:cs="Times New Roman"/>
          <w:sz w:val="24"/>
          <w:szCs w:val="24"/>
          <w:u w:val="single"/>
        </w:rPr>
        <w:t xml:space="preserve"> 2. Г</w:t>
      </w:r>
      <w:r w:rsidR="007D299F" w:rsidRPr="007D299F">
        <w:rPr>
          <w:rFonts w:ascii="Times New Roman" w:hAnsi="Times New Roman" w:cs="Times New Roman"/>
          <w:sz w:val="24"/>
          <w:szCs w:val="24"/>
          <w:u w:val="single"/>
        </w:rPr>
        <w:t>РАДОСТРОИТЕЛЬНОЕ ЗОНИРОВАНИЕ</w:t>
      </w:r>
      <w:r w:rsidRPr="007D299F">
        <w:rPr>
          <w:rFonts w:ascii="Times New Roman" w:hAnsi="Times New Roman" w:cs="Times New Roman"/>
          <w:sz w:val="24"/>
          <w:szCs w:val="24"/>
          <w:u w:val="single"/>
        </w:rPr>
        <w:t>.</w:t>
      </w:r>
      <w:bookmarkEnd w:id="8"/>
    </w:p>
    <w:p w:rsidR="00653144" w:rsidRPr="00C14532" w:rsidRDefault="00653144" w:rsidP="00653144"/>
    <w:p w:rsidR="00573A66" w:rsidRPr="00C14532" w:rsidRDefault="00573A66" w:rsidP="002E1206">
      <w:pPr>
        <w:pStyle w:val="2"/>
        <w:spacing w:before="0" w:after="0"/>
        <w:ind w:firstLine="851"/>
        <w:jc w:val="both"/>
        <w:rPr>
          <w:rFonts w:ascii="Times New Roman" w:hAnsi="Times New Roman" w:cs="Times New Roman"/>
          <w:i w:val="0"/>
          <w:sz w:val="24"/>
          <w:szCs w:val="24"/>
        </w:rPr>
      </w:pPr>
      <w:bookmarkStart w:id="9" w:name="_Toc197853213"/>
      <w:r w:rsidRPr="00C14532">
        <w:rPr>
          <w:rFonts w:ascii="Times New Roman" w:hAnsi="Times New Roman" w:cs="Times New Roman"/>
          <w:i w:val="0"/>
          <w:sz w:val="24"/>
          <w:szCs w:val="24"/>
        </w:rPr>
        <w:t>Статья 7. Порядок установления территориальных зон</w:t>
      </w:r>
      <w:bookmarkEnd w:id="9"/>
    </w:p>
    <w:p w:rsidR="00C76E11" w:rsidRPr="00C14532" w:rsidRDefault="00C76E11" w:rsidP="002E1206"/>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Территориальные зоны установлены с учётом:</w:t>
      </w:r>
    </w:p>
    <w:p w:rsidR="00573A66" w:rsidRPr="00C14532" w:rsidRDefault="00573A66" w:rsidP="00262E32">
      <w:pPr>
        <w:pStyle w:val="ConsNormal"/>
        <w:widowControl/>
        <w:numPr>
          <w:ilvl w:val="0"/>
          <w:numId w:val="14"/>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определённых Градостроительным кодексом РФ видов территориальных зон;</w:t>
      </w:r>
    </w:p>
    <w:p w:rsidR="00573A66" w:rsidRPr="00C14532" w:rsidRDefault="00573A66" w:rsidP="00262E32">
      <w:pPr>
        <w:pStyle w:val="ConsNormal"/>
        <w:widowControl/>
        <w:numPr>
          <w:ilvl w:val="0"/>
          <w:numId w:val="14"/>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функциональных зон и параметров их планируемого развития, определённых Генеральным планом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262E32">
      <w:pPr>
        <w:pStyle w:val="ConsNormal"/>
        <w:widowControl/>
        <w:numPr>
          <w:ilvl w:val="0"/>
          <w:numId w:val="14"/>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сложившейся планировки территории и существующего землепользования;</w:t>
      </w:r>
    </w:p>
    <w:p w:rsidR="00573A66" w:rsidRPr="00C14532" w:rsidRDefault="00573A66" w:rsidP="00262E32">
      <w:pPr>
        <w:pStyle w:val="ConsNormal"/>
        <w:widowControl/>
        <w:numPr>
          <w:ilvl w:val="0"/>
          <w:numId w:val="14"/>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262E32">
      <w:pPr>
        <w:pStyle w:val="ConsNormal"/>
        <w:widowControl/>
        <w:numPr>
          <w:ilvl w:val="0"/>
          <w:numId w:val="14"/>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73A66" w:rsidRPr="00C14532" w:rsidRDefault="00573A66" w:rsidP="00262E32">
      <w:pPr>
        <w:pStyle w:val="ConsNormal"/>
        <w:widowControl/>
        <w:numPr>
          <w:ilvl w:val="0"/>
          <w:numId w:val="14"/>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2. Границы территориальных зон установлены </w:t>
      </w:r>
      <w:proofErr w:type="gramStart"/>
      <w:r w:rsidRPr="00C14532">
        <w:rPr>
          <w:rFonts w:ascii="Times New Roman" w:hAnsi="Times New Roman" w:cs="Times New Roman"/>
          <w:sz w:val="24"/>
          <w:szCs w:val="24"/>
        </w:rPr>
        <w:t>по</w:t>
      </w:r>
      <w:proofErr w:type="gramEnd"/>
      <w:r w:rsidRPr="00C14532">
        <w:rPr>
          <w:rFonts w:ascii="Times New Roman" w:hAnsi="Times New Roman" w:cs="Times New Roman"/>
          <w:sz w:val="24"/>
          <w:szCs w:val="24"/>
        </w:rPr>
        <w:t>:</w:t>
      </w:r>
    </w:p>
    <w:p w:rsidR="00573A66" w:rsidRPr="00C14532" w:rsidRDefault="00573A66" w:rsidP="00262E32">
      <w:pPr>
        <w:pStyle w:val="ConsNormal"/>
        <w:widowControl/>
        <w:numPr>
          <w:ilvl w:val="0"/>
          <w:numId w:val="13"/>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красным линиям;</w:t>
      </w:r>
    </w:p>
    <w:p w:rsidR="00573A66" w:rsidRPr="00C14532" w:rsidRDefault="00573A66" w:rsidP="00262E32">
      <w:pPr>
        <w:pStyle w:val="ConsNormal"/>
        <w:widowControl/>
        <w:numPr>
          <w:ilvl w:val="0"/>
          <w:numId w:val="13"/>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магистралям, улицам, проездам (линиям, разделяющим транспортные потоки противоположных направлений);</w:t>
      </w:r>
    </w:p>
    <w:p w:rsidR="00573A66" w:rsidRPr="00C14532" w:rsidRDefault="00573A66" w:rsidP="00262E32">
      <w:pPr>
        <w:pStyle w:val="ConsNormal"/>
        <w:widowControl/>
        <w:numPr>
          <w:ilvl w:val="0"/>
          <w:numId w:val="13"/>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границам земельных участков;</w:t>
      </w:r>
    </w:p>
    <w:p w:rsidR="00573A66" w:rsidRPr="00C14532" w:rsidRDefault="00573A66" w:rsidP="00262E32">
      <w:pPr>
        <w:pStyle w:val="ConsNormal"/>
        <w:widowControl/>
        <w:numPr>
          <w:ilvl w:val="0"/>
          <w:numId w:val="13"/>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естественным границам природных объектов;</w:t>
      </w:r>
    </w:p>
    <w:p w:rsidR="00573A66" w:rsidRPr="00C14532" w:rsidRDefault="00573A66" w:rsidP="00262E32">
      <w:pPr>
        <w:pStyle w:val="ConsNormal"/>
        <w:widowControl/>
        <w:numPr>
          <w:ilvl w:val="0"/>
          <w:numId w:val="13"/>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иным границам.</w:t>
      </w:r>
    </w:p>
    <w:p w:rsidR="000F79E6"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0F79E6" w:rsidRDefault="000F79E6" w:rsidP="000F79E6"/>
    <w:p w:rsidR="00573A66" w:rsidRPr="000F79E6" w:rsidRDefault="00573A66" w:rsidP="000F79E6">
      <w:pPr>
        <w:tabs>
          <w:tab w:val="left" w:pos="4005"/>
        </w:tabs>
        <w:jc w:val="center"/>
        <w:rPr>
          <w:b/>
          <w:i/>
        </w:rPr>
      </w:pPr>
      <w:bookmarkStart w:id="10" w:name="_Toc197853214"/>
      <w:r w:rsidRPr="000F79E6">
        <w:rPr>
          <w:b/>
        </w:rPr>
        <w:t xml:space="preserve">Карты градостроительного зонирования населенных пунктов </w:t>
      </w:r>
      <w:proofErr w:type="spellStart"/>
      <w:r w:rsidRPr="000F79E6">
        <w:rPr>
          <w:b/>
        </w:rPr>
        <w:t>Форносовского</w:t>
      </w:r>
      <w:proofErr w:type="spellEnd"/>
      <w:r w:rsidRPr="000F79E6">
        <w:rPr>
          <w:b/>
        </w:rPr>
        <w:t xml:space="preserve"> городского поселения</w:t>
      </w:r>
      <w:r w:rsidR="00F23ACB" w:rsidRPr="000F79E6">
        <w:rPr>
          <w:b/>
        </w:rPr>
        <w:t xml:space="preserve"> </w:t>
      </w:r>
      <w:r w:rsidRPr="000F79E6">
        <w:rPr>
          <w:b/>
        </w:rPr>
        <w:t>(Приложение 1)</w:t>
      </w:r>
      <w:bookmarkEnd w:id="10"/>
    </w:p>
    <w:p w:rsidR="000F79E6" w:rsidRPr="000F79E6" w:rsidRDefault="000F79E6" w:rsidP="000F79E6">
      <w:bookmarkStart w:id="11" w:name="_Toc197853215"/>
    </w:p>
    <w:p w:rsidR="000F79E6" w:rsidRDefault="000F79E6" w:rsidP="000F79E6">
      <w:pPr>
        <w:pStyle w:val="2"/>
        <w:spacing w:before="0" w:after="0"/>
        <w:jc w:val="center"/>
        <w:rPr>
          <w:rFonts w:ascii="Times New Roman" w:hAnsi="Times New Roman" w:cs="Times New Roman"/>
          <w:i w:val="0"/>
          <w:sz w:val="24"/>
          <w:szCs w:val="24"/>
        </w:rPr>
      </w:pPr>
    </w:p>
    <w:p w:rsidR="00573A66" w:rsidRPr="00C14532" w:rsidRDefault="00573A66" w:rsidP="000F79E6">
      <w:pPr>
        <w:pStyle w:val="2"/>
        <w:spacing w:before="0" w:after="0"/>
        <w:jc w:val="center"/>
        <w:rPr>
          <w:rFonts w:ascii="Times New Roman" w:hAnsi="Times New Roman" w:cs="Times New Roman"/>
          <w:i w:val="0"/>
          <w:sz w:val="24"/>
          <w:szCs w:val="24"/>
        </w:rPr>
      </w:pPr>
      <w:r w:rsidRPr="00C14532">
        <w:rPr>
          <w:rFonts w:ascii="Times New Roman" w:hAnsi="Times New Roman" w:cs="Times New Roman"/>
          <w:i w:val="0"/>
          <w:sz w:val="24"/>
          <w:szCs w:val="24"/>
        </w:rPr>
        <w:t>Статья 8. Порядок применения градостроительных регламентов</w:t>
      </w:r>
      <w:bookmarkEnd w:id="11"/>
    </w:p>
    <w:p w:rsidR="00C76E11" w:rsidRPr="00C14532" w:rsidRDefault="00C76E11" w:rsidP="000F79E6"/>
    <w:p w:rsidR="00573A66" w:rsidRPr="00C14532" w:rsidRDefault="00573A66" w:rsidP="00262E32">
      <w:pPr>
        <w:pStyle w:val="ConsNormal"/>
        <w:widowControl/>
        <w:numPr>
          <w:ilvl w:val="1"/>
          <w:numId w:val="3"/>
        </w:numPr>
        <w:tabs>
          <w:tab w:val="clear" w:pos="1440"/>
          <w:tab w:val="num" w:pos="284"/>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73A66" w:rsidRPr="00C14532" w:rsidRDefault="00573A66" w:rsidP="00262E32">
      <w:pPr>
        <w:pStyle w:val="ConsNormal"/>
        <w:widowControl/>
        <w:numPr>
          <w:ilvl w:val="1"/>
          <w:numId w:val="3"/>
        </w:numPr>
        <w:tabs>
          <w:tab w:val="clear" w:pos="1440"/>
          <w:tab w:val="num" w:pos="284"/>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Градостроительные регламенты устанавливаются согласно ст.36 Градостроительного кодекса РФ.</w:t>
      </w:r>
    </w:p>
    <w:p w:rsidR="00573A66" w:rsidRPr="00C14532" w:rsidRDefault="00573A66" w:rsidP="00262E32">
      <w:pPr>
        <w:pStyle w:val="ConsNormal"/>
        <w:widowControl/>
        <w:numPr>
          <w:ilvl w:val="1"/>
          <w:numId w:val="3"/>
        </w:numPr>
        <w:tabs>
          <w:tab w:val="clear" w:pos="1440"/>
          <w:tab w:val="num" w:pos="284"/>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573A66" w:rsidRPr="00C14532" w:rsidRDefault="00573A66" w:rsidP="00262E32">
      <w:pPr>
        <w:pStyle w:val="ConsNormal"/>
        <w:widowControl/>
        <w:numPr>
          <w:ilvl w:val="1"/>
          <w:numId w:val="3"/>
        </w:numPr>
        <w:tabs>
          <w:tab w:val="clear" w:pos="1440"/>
          <w:tab w:val="num" w:pos="284"/>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Действие градостроительного регламента не распространяется на земельные участки, перечисленные в ст.36 Градостроительного кодекса РФ, а именно:</w:t>
      </w:r>
    </w:p>
    <w:p w:rsidR="00573A66" w:rsidRPr="00C14532" w:rsidRDefault="00573A66" w:rsidP="00262E32">
      <w:pPr>
        <w:pStyle w:val="ConsNormal"/>
        <w:widowControl/>
        <w:numPr>
          <w:ilvl w:val="0"/>
          <w:numId w:val="15"/>
        </w:numPr>
        <w:tabs>
          <w:tab w:val="left" w:pos="1134"/>
        </w:tabs>
        <w:ind w:left="0" w:right="0" w:firstLine="851"/>
        <w:jc w:val="both"/>
        <w:rPr>
          <w:rFonts w:ascii="Times New Roman" w:hAnsi="Times New Roman" w:cs="Times New Roman"/>
          <w:sz w:val="24"/>
          <w:szCs w:val="24"/>
        </w:rPr>
      </w:pPr>
      <w:proofErr w:type="gramStart"/>
      <w:r w:rsidRPr="00C14532">
        <w:rPr>
          <w:rFonts w:ascii="Times New Roman" w:hAnsi="Times New Roman" w:cs="Times New Roman"/>
          <w:sz w:val="24"/>
          <w:szCs w:val="24"/>
        </w:rPr>
        <w:t>в границах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w:t>
      </w:r>
      <w:proofErr w:type="gramEnd"/>
      <w:r w:rsidRPr="00C14532">
        <w:rPr>
          <w:rFonts w:ascii="Times New Roman" w:hAnsi="Times New Roman" w:cs="Times New Roman"/>
          <w:sz w:val="24"/>
          <w:szCs w:val="24"/>
        </w:rPr>
        <w:t xml:space="preserve"> наследия;</w:t>
      </w:r>
    </w:p>
    <w:p w:rsidR="00573A66" w:rsidRPr="00C14532" w:rsidRDefault="00573A66" w:rsidP="00262E32">
      <w:pPr>
        <w:pStyle w:val="ConsNormal"/>
        <w:widowControl/>
        <w:numPr>
          <w:ilvl w:val="0"/>
          <w:numId w:val="15"/>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в границах территорий общего пользования;</w:t>
      </w:r>
    </w:p>
    <w:p w:rsidR="00573A66" w:rsidRPr="00C14532" w:rsidRDefault="00573A66" w:rsidP="00262E32">
      <w:pPr>
        <w:pStyle w:val="ConsNormal"/>
        <w:widowControl/>
        <w:numPr>
          <w:ilvl w:val="0"/>
          <w:numId w:val="15"/>
        </w:numPr>
        <w:tabs>
          <w:tab w:val="left" w:pos="1134"/>
        </w:tabs>
        <w:ind w:left="0" w:right="0" w:firstLine="851"/>
        <w:jc w:val="both"/>
        <w:rPr>
          <w:rFonts w:ascii="Times New Roman" w:hAnsi="Times New Roman" w:cs="Times New Roman"/>
          <w:sz w:val="24"/>
          <w:szCs w:val="24"/>
        </w:rPr>
      </w:pPr>
      <w:proofErr w:type="gramStart"/>
      <w:r w:rsidRPr="00C14532">
        <w:rPr>
          <w:rFonts w:ascii="Times New Roman" w:hAnsi="Times New Roman" w:cs="Times New Roman"/>
          <w:sz w:val="24"/>
          <w:szCs w:val="24"/>
        </w:rPr>
        <w:t>занятые</w:t>
      </w:r>
      <w:proofErr w:type="gramEnd"/>
      <w:r w:rsidRPr="00C14532">
        <w:rPr>
          <w:rFonts w:ascii="Times New Roman" w:hAnsi="Times New Roman" w:cs="Times New Roman"/>
          <w:sz w:val="24"/>
          <w:szCs w:val="24"/>
        </w:rPr>
        <w:t xml:space="preserve"> линейными объектами;</w:t>
      </w:r>
    </w:p>
    <w:p w:rsidR="00573A66" w:rsidRPr="00C14532" w:rsidRDefault="00573A66" w:rsidP="00262E32">
      <w:pPr>
        <w:pStyle w:val="ConsNormal"/>
        <w:widowControl/>
        <w:numPr>
          <w:ilvl w:val="0"/>
          <w:numId w:val="15"/>
        </w:numPr>
        <w:tabs>
          <w:tab w:val="left" w:pos="1134"/>
        </w:tabs>
        <w:ind w:left="0" w:right="0" w:firstLine="851"/>
        <w:jc w:val="both"/>
        <w:rPr>
          <w:rFonts w:ascii="Times New Roman" w:hAnsi="Times New Roman" w:cs="Times New Roman"/>
          <w:sz w:val="24"/>
          <w:szCs w:val="24"/>
        </w:rPr>
      </w:pPr>
      <w:proofErr w:type="gramStart"/>
      <w:r w:rsidRPr="00C14532">
        <w:rPr>
          <w:rFonts w:ascii="Times New Roman" w:hAnsi="Times New Roman" w:cs="Times New Roman"/>
          <w:sz w:val="24"/>
          <w:szCs w:val="24"/>
        </w:rPr>
        <w:t>предоставленные для добычи полезных ископаемых.</w:t>
      </w:r>
      <w:proofErr w:type="gramEnd"/>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муниципального образования в соответствии с федеральными законами.</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6. </w:t>
      </w:r>
      <w:proofErr w:type="gramStart"/>
      <w:r w:rsidRPr="00C14532">
        <w:rPr>
          <w:rFonts w:ascii="Times New Roman" w:hAnsi="Times New Roman" w:cs="Times New Roman"/>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69AE" w:rsidRDefault="009D69AE" w:rsidP="002E1206">
      <w:pPr>
        <w:pStyle w:val="2"/>
        <w:spacing w:before="0" w:after="0"/>
        <w:jc w:val="center"/>
        <w:rPr>
          <w:rFonts w:ascii="Times New Roman" w:hAnsi="Times New Roman" w:cs="Times New Roman"/>
          <w:i w:val="0"/>
          <w:sz w:val="24"/>
          <w:szCs w:val="24"/>
        </w:rPr>
      </w:pPr>
      <w:bookmarkStart w:id="12" w:name="_Toc197853216"/>
    </w:p>
    <w:p w:rsidR="00573A66" w:rsidRPr="00C14532" w:rsidRDefault="00573A66" w:rsidP="002E1206">
      <w:pPr>
        <w:pStyle w:val="2"/>
        <w:spacing w:before="0" w:after="0"/>
        <w:jc w:val="center"/>
        <w:rPr>
          <w:rFonts w:ascii="Times New Roman" w:hAnsi="Times New Roman" w:cs="Times New Roman"/>
          <w:i w:val="0"/>
          <w:sz w:val="24"/>
          <w:szCs w:val="24"/>
        </w:rPr>
      </w:pPr>
      <w:r w:rsidRPr="00C14532">
        <w:rPr>
          <w:rFonts w:ascii="Times New Roman" w:hAnsi="Times New Roman" w:cs="Times New Roman"/>
          <w:i w:val="0"/>
          <w:sz w:val="24"/>
          <w:szCs w:val="24"/>
        </w:rPr>
        <w:t>Статья 9. Виды разрешённого использования земельных участков и объектов капитального строительства</w:t>
      </w:r>
      <w:bookmarkEnd w:id="12"/>
    </w:p>
    <w:p w:rsidR="00C76E11" w:rsidRPr="00C14532" w:rsidRDefault="00C76E11" w:rsidP="002E1206"/>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Разрешённое использование земельных участков и объектов капитального строительства может быть следующих видов:</w:t>
      </w:r>
    </w:p>
    <w:p w:rsidR="00573A66" w:rsidRPr="00C14532" w:rsidRDefault="00573A66" w:rsidP="00262E32">
      <w:pPr>
        <w:pStyle w:val="ConsNormal"/>
        <w:widowControl/>
        <w:numPr>
          <w:ilvl w:val="0"/>
          <w:numId w:val="16"/>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основные виды разрешённого использования;</w:t>
      </w:r>
    </w:p>
    <w:p w:rsidR="00573A66" w:rsidRPr="00C14532" w:rsidRDefault="00573A66" w:rsidP="00262E32">
      <w:pPr>
        <w:pStyle w:val="ConsNormal"/>
        <w:widowControl/>
        <w:numPr>
          <w:ilvl w:val="0"/>
          <w:numId w:val="16"/>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вспомогательные виды разрешённого использования, допустимые только в качестве </w:t>
      </w:r>
      <w:proofErr w:type="gramStart"/>
      <w:r w:rsidRPr="00C14532">
        <w:rPr>
          <w:rFonts w:ascii="Times New Roman" w:hAnsi="Times New Roman" w:cs="Times New Roman"/>
          <w:sz w:val="24"/>
          <w:szCs w:val="24"/>
        </w:rPr>
        <w:t>дополнительных</w:t>
      </w:r>
      <w:proofErr w:type="gramEnd"/>
      <w:r w:rsidRPr="00C14532">
        <w:rPr>
          <w:rFonts w:ascii="Times New Roman" w:hAnsi="Times New Roman" w:cs="Times New Roman"/>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 </w:t>
      </w:r>
    </w:p>
    <w:p w:rsidR="00573A66" w:rsidRPr="00C14532" w:rsidRDefault="00573A66" w:rsidP="00262E32">
      <w:pPr>
        <w:pStyle w:val="ConsNormal"/>
        <w:widowControl/>
        <w:numPr>
          <w:ilvl w:val="0"/>
          <w:numId w:val="16"/>
        </w:numPr>
        <w:tabs>
          <w:tab w:val="left" w:pos="1134"/>
        </w:tabs>
        <w:ind w:left="0" w:right="0" w:firstLine="851"/>
        <w:jc w:val="both"/>
        <w:rPr>
          <w:rFonts w:ascii="Times New Roman" w:hAnsi="Times New Roman" w:cs="Times New Roman"/>
          <w:sz w:val="24"/>
          <w:szCs w:val="24"/>
        </w:rPr>
      </w:pPr>
      <w:r w:rsidRPr="00C14532">
        <w:rPr>
          <w:rFonts w:ascii="Times New Roman" w:hAnsi="Times New Roman" w:cs="Times New Roman"/>
          <w:sz w:val="24"/>
          <w:szCs w:val="24"/>
        </w:rPr>
        <w:t>условно разрешённые виды использования;</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 а также ограничения на использование объектов недвижимости.</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4. </w:t>
      </w:r>
      <w:proofErr w:type="gramStart"/>
      <w:r w:rsidRPr="00C14532">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 установленных</w:t>
      </w:r>
      <w:proofErr w:type="gramEnd"/>
      <w:r w:rsidRPr="00C14532">
        <w:rPr>
          <w:rFonts w:ascii="Times New Roman" w:hAnsi="Times New Roman" w:cs="Times New Roman"/>
          <w:sz w:val="24"/>
          <w:szCs w:val="24"/>
        </w:rPr>
        <w:t xml:space="preserve"> проектом планировки соответствующей территории.</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73A66" w:rsidRPr="00C14532" w:rsidRDefault="00573A66" w:rsidP="002E1206">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 землепользования и застройки.</w:t>
      </w:r>
    </w:p>
    <w:p w:rsidR="00885B81" w:rsidRDefault="00885B81" w:rsidP="002E1206">
      <w:pPr>
        <w:pStyle w:val="2"/>
        <w:spacing w:before="0" w:after="0"/>
        <w:jc w:val="center"/>
        <w:rPr>
          <w:rFonts w:ascii="Times New Roman" w:hAnsi="Times New Roman" w:cs="Times New Roman"/>
          <w:i w:val="0"/>
          <w:sz w:val="24"/>
          <w:szCs w:val="24"/>
        </w:rPr>
      </w:pPr>
      <w:bookmarkStart w:id="13" w:name="_Toc197853217"/>
    </w:p>
    <w:p w:rsidR="00573A66" w:rsidRPr="00C14532" w:rsidRDefault="00573A66" w:rsidP="002E1206">
      <w:pPr>
        <w:pStyle w:val="2"/>
        <w:spacing w:before="0" w:after="0"/>
        <w:jc w:val="center"/>
        <w:rPr>
          <w:rFonts w:ascii="Times New Roman" w:hAnsi="Times New Roman" w:cs="Times New Roman"/>
          <w:i w:val="0"/>
          <w:sz w:val="24"/>
          <w:szCs w:val="24"/>
        </w:rPr>
      </w:pPr>
      <w:r w:rsidRPr="00C14532">
        <w:rPr>
          <w:rFonts w:ascii="Times New Roman" w:hAnsi="Times New Roman" w:cs="Times New Roman"/>
          <w:i w:val="0"/>
          <w:sz w:val="24"/>
          <w:szCs w:val="24"/>
        </w:rPr>
        <w:t>Статья 10. Перечень территориальных зон, выделенных на карте градостроительного зонирования</w:t>
      </w:r>
      <w:bookmarkEnd w:id="13"/>
    </w:p>
    <w:p w:rsidR="00885B81" w:rsidRPr="00C14532" w:rsidRDefault="00885B81" w:rsidP="002E1206"/>
    <w:p w:rsidR="00573A66" w:rsidRPr="00C14532" w:rsidRDefault="00573A66" w:rsidP="002E1206">
      <w:pPr>
        <w:ind w:firstLine="851"/>
        <w:jc w:val="both"/>
      </w:pPr>
      <w:r w:rsidRPr="00C14532">
        <w:t>1.</w:t>
      </w:r>
      <w:r w:rsidR="00F23ACB" w:rsidRPr="00C14532">
        <w:t xml:space="preserve"> </w:t>
      </w:r>
      <w:r w:rsidRPr="00C14532">
        <w:t xml:space="preserve">На карте градостроительного зонирования территории </w:t>
      </w:r>
      <w:proofErr w:type="spellStart"/>
      <w:r w:rsidRPr="00C14532">
        <w:t>г.п</w:t>
      </w:r>
      <w:proofErr w:type="spellEnd"/>
      <w:r w:rsidRPr="00C14532">
        <w:t>.</w:t>
      </w:r>
      <w:r w:rsidR="005714AB">
        <w:t xml:space="preserve"> </w:t>
      </w:r>
      <w:proofErr w:type="spellStart"/>
      <w:r w:rsidRPr="00C14532">
        <w:t>Форносово</w:t>
      </w:r>
      <w:proofErr w:type="spellEnd"/>
      <w:r w:rsidRPr="00C14532">
        <w:t xml:space="preserve"> и сельских населенных пунктов </w:t>
      </w:r>
      <w:proofErr w:type="spellStart"/>
      <w:r w:rsidRPr="00C14532">
        <w:t>Форносовского</w:t>
      </w:r>
      <w:proofErr w:type="spellEnd"/>
      <w:r w:rsidRPr="00C14532">
        <w:t xml:space="preserve"> городского поселения выделены следующие виды территориальных зон: </w:t>
      </w:r>
    </w:p>
    <w:p w:rsidR="00573A66" w:rsidRPr="00C14532" w:rsidRDefault="00573A66" w:rsidP="00573A6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229"/>
      </w:tblGrid>
      <w:tr w:rsidR="00573A66" w:rsidRPr="00C22090" w:rsidTr="006327B5">
        <w:tc>
          <w:tcPr>
            <w:tcW w:w="675" w:type="dxa"/>
            <w:tcBorders>
              <w:top w:val="single" w:sz="4" w:space="0" w:color="auto"/>
              <w:left w:val="single" w:sz="4" w:space="0" w:color="auto"/>
              <w:bottom w:val="single" w:sz="4" w:space="0" w:color="auto"/>
              <w:right w:val="single" w:sz="4" w:space="0" w:color="auto"/>
            </w:tcBorders>
            <w:hideMark/>
          </w:tcPr>
          <w:p w:rsidR="00573A66" w:rsidRPr="006327B5" w:rsidRDefault="00573A66">
            <w:pPr>
              <w:spacing w:after="200" w:line="276" w:lineRule="auto"/>
              <w:jc w:val="center"/>
              <w:rPr>
                <w:sz w:val="18"/>
                <w:szCs w:val="18"/>
              </w:rPr>
            </w:pPr>
            <w:r w:rsidRPr="006327B5">
              <w:rPr>
                <w:sz w:val="18"/>
                <w:szCs w:val="18"/>
              </w:rPr>
              <w:t>№№</w:t>
            </w:r>
          </w:p>
          <w:p w:rsidR="00573A66" w:rsidRPr="00C22090" w:rsidRDefault="00573A66">
            <w:pPr>
              <w:spacing w:after="200" w:line="276" w:lineRule="auto"/>
              <w:jc w:val="center"/>
              <w:rPr>
                <w:b/>
                <w:sz w:val="18"/>
                <w:szCs w:val="18"/>
              </w:rPr>
            </w:pPr>
            <w:proofErr w:type="gramStart"/>
            <w:r w:rsidRPr="006327B5">
              <w:rPr>
                <w:sz w:val="18"/>
                <w:szCs w:val="18"/>
              </w:rPr>
              <w:t>п</w:t>
            </w:r>
            <w:proofErr w:type="gramEnd"/>
            <w:r w:rsidRPr="006327B5">
              <w:rPr>
                <w:sz w:val="18"/>
                <w:szCs w:val="18"/>
              </w:rPr>
              <w:t>/п</w:t>
            </w:r>
          </w:p>
        </w:tc>
        <w:tc>
          <w:tcPr>
            <w:tcW w:w="1985" w:type="dxa"/>
            <w:tcBorders>
              <w:top w:val="single" w:sz="4" w:space="0" w:color="auto"/>
              <w:left w:val="single" w:sz="4" w:space="0" w:color="auto"/>
              <w:bottom w:val="single" w:sz="4" w:space="0" w:color="auto"/>
              <w:right w:val="single" w:sz="4" w:space="0" w:color="auto"/>
            </w:tcBorders>
            <w:hideMark/>
          </w:tcPr>
          <w:p w:rsidR="00573A66" w:rsidRPr="006327B5" w:rsidRDefault="00573A66" w:rsidP="006327B5">
            <w:pPr>
              <w:spacing w:after="200" w:line="276" w:lineRule="auto"/>
              <w:jc w:val="center"/>
              <w:rPr>
                <w:sz w:val="18"/>
                <w:szCs w:val="18"/>
              </w:rPr>
            </w:pPr>
            <w:r w:rsidRPr="006327B5">
              <w:rPr>
                <w:sz w:val="18"/>
                <w:szCs w:val="18"/>
              </w:rPr>
              <w:t xml:space="preserve">Кодовые обозначения территориальных зон </w:t>
            </w:r>
          </w:p>
        </w:tc>
        <w:tc>
          <w:tcPr>
            <w:tcW w:w="7229" w:type="dxa"/>
            <w:tcBorders>
              <w:top w:val="single" w:sz="4" w:space="0" w:color="auto"/>
              <w:left w:val="single" w:sz="4" w:space="0" w:color="auto"/>
              <w:bottom w:val="single" w:sz="4" w:space="0" w:color="auto"/>
              <w:right w:val="single" w:sz="4" w:space="0" w:color="auto"/>
            </w:tcBorders>
            <w:hideMark/>
          </w:tcPr>
          <w:p w:rsidR="00573A66" w:rsidRPr="007D299F" w:rsidRDefault="00573A66" w:rsidP="007D299F">
            <w:pPr>
              <w:spacing w:after="200" w:line="276" w:lineRule="auto"/>
              <w:jc w:val="center"/>
              <w:rPr>
                <w:sz w:val="18"/>
                <w:szCs w:val="18"/>
              </w:rPr>
            </w:pPr>
            <w:r w:rsidRPr="006327B5">
              <w:rPr>
                <w:sz w:val="18"/>
                <w:szCs w:val="18"/>
              </w:rPr>
              <w:t>Наименование территориальных зон</w:t>
            </w:r>
          </w:p>
        </w:tc>
      </w:tr>
      <w:tr w:rsidR="00573A66" w:rsidRPr="00C14532" w:rsidTr="006327B5">
        <w:trPr>
          <w:trHeight w:val="287"/>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rPr>
            </w:pPr>
            <w:r w:rsidRPr="00C14532">
              <w:rPr>
                <w:b/>
              </w:rPr>
              <w:t>1</w:t>
            </w:r>
            <w:r w:rsidR="006327B5">
              <w:rPr>
                <w:b/>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rPr>
            </w:pPr>
            <w:r w:rsidRPr="00C14532">
              <w:rPr>
                <w:b/>
              </w:rPr>
              <w:t>ЖИЛЫЕ ЗОНЫ</w:t>
            </w:r>
          </w:p>
        </w:tc>
      </w:tr>
      <w:tr w:rsidR="00573A66" w:rsidRPr="00C14532" w:rsidTr="0090201E">
        <w:trPr>
          <w:trHeight w:val="699"/>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rsidP="006327B5">
            <w:pPr>
              <w:spacing w:after="200" w:line="276" w:lineRule="auto"/>
              <w:jc w:val="center"/>
            </w:pPr>
            <w:r w:rsidRPr="00C14532">
              <w:t>1.1</w:t>
            </w:r>
            <w:r w:rsidR="006327B5">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pPr>
            <w:r w:rsidRPr="00C14532">
              <w:t>Ж</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rsidP="001E3548">
            <w:pPr>
              <w:spacing w:after="200" w:line="276" w:lineRule="auto"/>
            </w:pPr>
            <w:r w:rsidRPr="00C14532">
              <w:t xml:space="preserve">Зона застройки индивидуальными </w:t>
            </w:r>
            <w:r w:rsidR="0090201E">
              <w:t>отдельн</w:t>
            </w:r>
            <w:r w:rsidR="001E3548">
              <w:t>о стоящими</w:t>
            </w:r>
            <w:r w:rsidR="0090201E">
              <w:t xml:space="preserve"> жилыми </w:t>
            </w:r>
            <w:r w:rsidRPr="00C14532">
              <w:t xml:space="preserve">домами </w:t>
            </w:r>
            <w:r w:rsidR="0090201E">
              <w:t xml:space="preserve">с приусадебными земельными участками – устанавливается на территории </w:t>
            </w:r>
            <w:r w:rsidR="0090201E" w:rsidRPr="0090201E">
              <w:t>д. Поги,</w:t>
            </w:r>
            <w:r w:rsidR="0090201E">
              <w:t xml:space="preserve"> </w:t>
            </w:r>
            <w:r w:rsidR="0090201E" w:rsidRPr="0090201E">
              <w:t xml:space="preserve">д. </w:t>
            </w:r>
            <w:proofErr w:type="spellStart"/>
            <w:r w:rsidR="0090201E" w:rsidRPr="0090201E">
              <w:t>Рынделево</w:t>
            </w:r>
            <w:proofErr w:type="spellEnd"/>
            <w:r w:rsidR="0090201E" w:rsidRPr="0090201E">
              <w:t xml:space="preserve">, д. Новая, д. </w:t>
            </w:r>
            <w:proofErr w:type="spellStart"/>
            <w:r w:rsidR="0090201E" w:rsidRPr="0090201E">
              <w:t>Рамболово</w:t>
            </w:r>
            <w:proofErr w:type="spellEnd"/>
            <w:r w:rsidR="0090201E" w:rsidRPr="0090201E">
              <w:t xml:space="preserve">,  д. </w:t>
            </w:r>
            <w:proofErr w:type="spellStart"/>
            <w:r w:rsidR="0090201E" w:rsidRPr="0090201E">
              <w:t>Шумба</w:t>
            </w:r>
            <w:proofErr w:type="spellEnd"/>
            <w:r w:rsidR="0090201E" w:rsidRPr="0090201E">
              <w:t xml:space="preserve">, д. </w:t>
            </w:r>
            <w:proofErr w:type="spellStart"/>
            <w:r w:rsidR="0090201E" w:rsidRPr="0090201E">
              <w:t>Новолисино</w:t>
            </w:r>
            <w:proofErr w:type="spellEnd"/>
            <w:r w:rsidR="0090201E" w:rsidRPr="0090201E">
              <w:t xml:space="preserve">, д. </w:t>
            </w:r>
            <w:proofErr w:type="spellStart"/>
            <w:r w:rsidR="0090201E" w:rsidRPr="0090201E">
              <w:t>Кайболово</w:t>
            </w:r>
            <w:proofErr w:type="spellEnd"/>
            <w:r w:rsidR="0090201E" w:rsidRPr="0090201E">
              <w:t xml:space="preserve">, д. </w:t>
            </w:r>
            <w:proofErr w:type="spellStart"/>
            <w:r w:rsidR="0090201E" w:rsidRPr="0090201E">
              <w:t>Куньголово</w:t>
            </w:r>
            <w:proofErr w:type="spellEnd"/>
          </w:p>
        </w:tc>
      </w:tr>
      <w:tr w:rsidR="00573A66" w:rsidRPr="00C14532" w:rsidTr="006327B5">
        <w:trPr>
          <w:trHeight w:val="255"/>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1.2</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proofErr w:type="gramStart"/>
            <w:r w:rsidRPr="00C14532">
              <w:rPr>
                <w:iCs/>
              </w:rPr>
              <w:t>Ж</w:t>
            </w:r>
            <w:proofErr w:type="gramEnd"/>
            <w:r w:rsidRPr="00C14532">
              <w:rPr>
                <w:iCs/>
              </w:rPr>
              <w:t xml:space="preserve"> – 1.</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rsidP="0090201E">
            <w:pPr>
              <w:spacing w:after="200" w:line="276" w:lineRule="auto"/>
              <w:jc w:val="both"/>
            </w:pPr>
            <w:r w:rsidRPr="00C14532">
              <w:rPr>
                <w:iCs/>
              </w:rPr>
              <w:t xml:space="preserve">Зона застройки индивидуальными </w:t>
            </w:r>
            <w:r w:rsidR="0090201E">
              <w:rPr>
                <w:iCs/>
              </w:rPr>
              <w:t xml:space="preserve">отдельно стоящими </w:t>
            </w:r>
            <w:r w:rsidRPr="00C14532">
              <w:rPr>
                <w:iCs/>
              </w:rPr>
              <w:t xml:space="preserve">жилыми домами </w:t>
            </w:r>
            <w:r w:rsidR="0090201E">
              <w:rPr>
                <w:iCs/>
              </w:rPr>
              <w:t xml:space="preserve">с </w:t>
            </w:r>
            <w:r w:rsidR="0090201E" w:rsidRPr="0090201E">
              <w:rPr>
                <w:iCs/>
              </w:rPr>
              <w:t xml:space="preserve">приусадебными земельными участками – устанавливается на территории </w:t>
            </w:r>
            <w:proofErr w:type="spellStart"/>
            <w:r w:rsidRPr="00C14532">
              <w:rPr>
                <w:iCs/>
              </w:rPr>
              <w:t>г.п</w:t>
            </w:r>
            <w:proofErr w:type="gramStart"/>
            <w:r w:rsidRPr="00C14532">
              <w:rPr>
                <w:iCs/>
              </w:rPr>
              <w:t>.Ф</w:t>
            </w:r>
            <w:proofErr w:type="gramEnd"/>
            <w:r w:rsidRPr="00C14532">
              <w:rPr>
                <w:iCs/>
              </w:rPr>
              <w:t>орносово</w:t>
            </w:r>
            <w:proofErr w:type="spellEnd"/>
          </w:p>
        </w:tc>
      </w:tr>
      <w:tr w:rsidR="00573A66" w:rsidRPr="00C14532" w:rsidTr="006327B5">
        <w:trPr>
          <w:trHeight w:val="57"/>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1.3</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proofErr w:type="gramStart"/>
            <w:r w:rsidRPr="00C14532">
              <w:t>Ж</w:t>
            </w:r>
            <w:proofErr w:type="gramEnd"/>
            <w:r w:rsidRPr="00C14532">
              <w:t xml:space="preserve"> – 2.</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rsidP="0090201E">
            <w:pPr>
              <w:spacing w:after="200" w:line="276" w:lineRule="auto"/>
              <w:rPr>
                <w:iCs/>
              </w:rPr>
            </w:pPr>
            <w:r w:rsidRPr="00C14532">
              <w:t xml:space="preserve">Зона </w:t>
            </w:r>
            <w:r w:rsidR="0090201E">
              <w:t xml:space="preserve">застройки </w:t>
            </w:r>
            <w:r w:rsidRPr="00C14532">
              <w:t>малоэтажн</w:t>
            </w:r>
            <w:r w:rsidR="0090201E">
              <w:t xml:space="preserve">ыми многоквартирными </w:t>
            </w:r>
            <w:r w:rsidRPr="00C14532">
              <w:t>жил</w:t>
            </w:r>
            <w:r w:rsidR="0090201E">
              <w:t xml:space="preserve">ыми домами (до 4 этажей, включая </w:t>
            </w:r>
            <w:proofErr w:type="gramStart"/>
            <w:r w:rsidR="0090201E">
              <w:t>мансардный</w:t>
            </w:r>
            <w:proofErr w:type="gramEnd"/>
            <w:r w:rsidR="0090201E">
              <w:t xml:space="preserve">)  </w:t>
            </w:r>
          </w:p>
        </w:tc>
      </w:tr>
      <w:tr w:rsidR="00573A66" w:rsidRPr="00C14532" w:rsidTr="006327B5">
        <w:trPr>
          <w:trHeight w:val="345"/>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pPr>
            <w:r w:rsidRPr="00C14532">
              <w:t>1.4</w:t>
            </w:r>
            <w:r w:rsidR="006327B5">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pPr>
            <w:proofErr w:type="gramStart"/>
            <w:r w:rsidRPr="00C14532">
              <w:rPr>
                <w:iCs/>
              </w:rPr>
              <w:t>Ж</w:t>
            </w:r>
            <w:proofErr w:type="gramEnd"/>
            <w:r w:rsidRPr="00C14532">
              <w:rPr>
                <w:iCs/>
              </w:rPr>
              <w:t xml:space="preserve"> – 3.</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rsidP="0090201E">
            <w:pPr>
              <w:spacing w:after="200" w:line="276" w:lineRule="auto"/>
              <w:jc w:val="both"/>
            </w:pPr>
            <w:r w:rsidRPr="00C14532">
              <w:rPr>
                <w:iCs/>
              </w:rPr>
              <w:t xml:space="preserve">Зона </w:t>
            </w:r>
            <w:r w:rsidR="0090201E" w:rsidRPr="0090201E">
              <w:rPr>
                <w:iCs/>
              </w:rPr>
              <w:t xml:space="preserve">застройки </w:t>
            </w:r>
            <w:proofErr w:type="spellStart"/>
            <w:r w:rsidR="0090201E">
              <w:rPr>
                <w:iCs/>
              </w:rPr>
              <w:t>средне</w:t>
            </w:r>
            <w:r w:rsidR="0090201E" w:rsidRPr="0090201E">
              <w:rPr>
                <w:iCs/>
              </w:rPr>
              <w:t>этажными</w:t>
            </w:r>
            <w:proofErr w:type="spellEnd"/>
            <w:r w:rsidR="0090201E" w:rsidRPr="0090201E">
              <w:rPr>
                <w:iCs/>
              </w:rPr>
              <w:t xml:space="preserve"> </w:t>
            </w:r>
            <w:r w:rsidR="0090201E">
              <w:rPr>
                <w:iCs/>
              </w:rPr>
              <w:t>ж</w:t>
            </w:r>
            <w:r w:rsidR="0090201E" w:rsidRPr="0090201E">
              <w:rPr>
                <w:iCs/>
              </w:rPr>
              <w:t xml:space="preserve">илыми домами </w:t>
            </w:r>
            <w:proofErr w:type="gramStart"/>
            <w:r w:rsidRPr="00C14532">
              <w:rPr>
                <w:iCs/>
              </w:rPr>
              <w:t>(</w:t>
            </w:r>
            <w:r w:rsidR="0090201E">
              <w:rPr>
                <w:iCs/>
              </w:rPr>
              <w:t xml:space="preserve"> </w:t>
            </w:r>
            <w:proofErr w:type="gramEnd"/>
            <w:r w:rsidR="0090201E">
              <w:rPr>
                <w:iCs/>
              </w:rPr>
              <w:t xml:space="preserve">от </w:t>
            </w:r>
            <w:r w:rsidRPr="00C14532">
              <w:rPr>
                <w:iCs/>
              </w:rPr>
              <w:t>5</w:t>
            </w:r>
            <w:r w:rsidR="0090201E">
              <w:rPr>
                <w:iCs/>
              </w:rPr>
              <w:t>-8</w:t>
            </w:r>
            <w:r w:rsidRPr="00C14532">
              <w:rPr>
                <w:iCs/>
              </w:rPr>
              <w:t xml:space="preserve"> этажей</w:t>
            </w:r>
            <w:r w:rsidR="0090201E">
              <w:rPr>
                <w:iCs/>
              </w:rPr>
              <w:t>, включая мансардный</w:t>
            </w:r>
            <w:r w:rsidRPr="00C14532">
              <w:rPr>
                <w:iCs/>
              </w:rPr>
              <w:t>)</w:t>
            </w:r>
          </w:p>
        </w:tc>
      </w:tr>
      <w:tr w:rsidR="00573A66" w:rsidRPr="00C14532" w:rsidTr="006327B5">
        <w:trPr>
          <w:trHeight w:val="5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iCs/>
              </w:rPr>
            </w:pPr>
            <w:r w:rsidRPr="00C14532">
              <w:rPr>
                <w:b/>
                <w:iCs/>
              </w:rPr>
              <w:t>2</w:t>
            </w:r>
            <w:r w:rsidR="006327B5">
              <w:rPr>
                <w:b/>
                <w:iCs/>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iCs/>
              </w:rPr>
            </w:pPr>
            <w:r w:rsidRPr="00C14532">
              <w:rPr>
                <w:b/>
              </w:rPr>
              <w:t>ОБЩЕСТВЕННО-ДЕЛОВЫЕ ЗОНЫ</w:t>
            </w:r>
          </w:p>
        </w:tc>
      </w:tr>
      <w:tr w:rsidR="00573A66" w:rsidRPr="00C14532" w:rsidTr="006327B5">
        <w:trPr>
          <w:trHeight w:val="36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2.1</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color w:val="000000"/>
              </w:rPr>
              <w:t>О – 1.</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pPr>
            <w:r w:rsidRPr="00C14532">
              <w:rPr>
                <w:color w:val="000000"/>
              </w:rPr>
              <w:t>Общественно-деловая зона</w:t>
            </w:r>
          </w:p>
        </w:tc>
      </w:tr>
      <w:tr w:rsidR="00573A66" w:rsidRPr="00C14532" w:rsidTr="006327B5">
        <w:trPr>
          <w:trHeight w:val="2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color w:val="000000"/>
              </w:rPr>
            </w:pPr>
            <w:r w:rsidRPr="00C14532">
              <w:rPr>
                <w:b/>
                <w:color w:val="000000"/>
              </w:rPr>
              <w:t>3</w:t>
            </w:r>
            <w:r w:rsidR="006327B5">
              <w:rPr>
                <w:b/>
                <w:color w:val="000000"/>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color w:val="000000"/>
              </w:rPr>
            </w:pPr>
            <w:r w:rsidRPr="00C14532">
              <w:rPr>
                <w:b/>
                <w:color w:val="000000"/>
              </w:rPr>
              <w:t>ЗОНЫ СЕЛЬСКОХОЗЯЙСТВЕННОГО ИСПОЛЬЗОВАНИЯ</w:t>
            </w:r>
          </w:p>
        </w:tc>
      </w:tr>
      <w:tr w:rsidR="00573A66" w:rsidRPr="00C14532" w:rsidTr="006327B5">
        <w:trPr>
          <w:trHeight w:val="2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color w:val="000000"/>
              </w:rPr>
            </w:pPr>
            <w:r w:rsidRPr="00C14532">
              <w:rPr>
                <w:color w:val="000000"/>
              </w:rPr>
              <w:t>3.1</w:t>
            </w:r>
            <w:r w:rsidR="006327B5">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color w:val="000000"/>
              </w:rPr>
            </w:pPr>
            <w:r w:rsidRPr="00C14532">
              <w:rPr>
                <w:iCs/>
              </w:rPr>
              <w:t xml:space="preserve">СХ </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rPr>
                <w:b/>
                <w:color w:val="000000"/>
              </w:rPr>
            </w:pPr>
            <w:r w:rsidRPr="00C14532">
              <w:t xml:space="preserve">Зона сельскохозяйственных  угодий </w:t>
            </w:r>
            <w:r w:rsidRPr="00C14532">
              <w:rPr>
                <w:b/>
                <w:color w:val="000000"/>
              </w:rPr>
              <w:t xml:space="preserve"> </w:t>
            </w:r>
          </w:p>
        </w:tc>
      </w:tr>
      <w:tr w:rsidR="00573A66" w:rsidRPr="00C14532" w:rsidTr="006327B5">
        <w:trPr>
          <w:trHeight w:val="165"/>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3.2</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СХ-1</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pPr>
            <w:r w:rsidRPr="00C14532">
              <w:t>Зона, занятая объектами сельскохозяйственного назначения 5 класса опасности</w:t>
            </w:r>
          </w:p>
        </w:tc>
      </w:tr>
      <w:tr w:rsidR="00573A66" w:rsidRPr="00C14532" w:rsidTr="006327B5">
        <w:trPr>
          <w:trHeight w:val="345"/>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3.3</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СХ-2</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pPr>
            <w:r w:rsidRPr="00C14532">
              <w:t>Зона, занятая объектами сельскохозяйственного назначения 4-5 классов опасности</w:t>
            </w:r>
          </w:p>
        </w:tc>
      </w:tr>
      <w:tr w:rsidR="00573A66" w:rsidRPr="00C14532" w:rsidTr="006327B5">
        <w:trPr>
          <w:trHeight w:val="532"/>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iCs/>
              </w:rPr>
            </w:pPr>
            <w:r w:rsidRPr="00C14532">
              <w:rPr>
                <w:b/>
                <w:iCs/>
              </w:rPr>
              <w:t>4</w:t>
            </w:r>
            <w:r w:rsidR="006327B5">
              <w:rPr>
                <w:b/>
                <w:iCs/>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iCs/>
              </w:rPr>
            </w:pPr>
            <w:r w:rsidRPr="00C14532">
              <w:rPr>
                <w:b/>
              </w:rPr>
              <w:t>ПРОИЗВОДСТВЕННЫЕ  ЗОНЫ</w:t>
            </w:r>
          </w:p>
        </w:tc>
      </w:tr>
      <w:tr w:rsidR="00573A66" w:rsidRPr="00C14532" w:rsidTr="006327B5">
        <w:trPr>
          <w:trHeight w:val="36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4.1</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proofErr w:type="gramStart"/>
            <w:r w:rsidRPr="00C14532">
              <w:rPr>
                <w:iCs/>
              </w:rPr>
              <w:t>П</w:t>
            </w:r>
            <w:proofErr w:type="gramEnd"/>
            <w:r w:rsidRPr="00C14532">
              <w:rPr>
                <w:iCs/>
              </w:rPr>
              <w:t xml:space="preserve"> – 1.</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pPr>
            <w:r w:rsidRPr="00C14532">
              <w:rPr>
                <w:iCs/>
              </w:rPr>
              <w:t>Зона производственных объектов 5 класса опасности</w:t>
            </w:r>
          </w:p>
        </w:tc>
      </w:tr>
      <w:tr w:rsidR="00573A66" w:rsidRPr="00C14532" w:rsidTr="006327B5">
        <w:trPr>
          <w:trHeight w:val="345"/>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4.2</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proofErr w:type="gramStart"/>
            <w:r w:rsidRPr="00C14532">
              <w:rPr>
                <w:iCs/>
              </w:rPr>
              <w:t>П</w:t>
            </w:r>
            <w:proofErr w:type="gramEnd"/>
            <w:r w:rsidRPr="00C14532">
              <w:rPr>
                <w:iCs/>
              </w:rPr>
              <w:t xml:space="preserve"> – 2.</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rPr>
                <w:iCs/>
              </w:rPr>
            </w:pPr>
            <w:r w:rsidRPr="00C14532">
              <w:rPr>
                <w:iCs/>
              </w:rPr>
              <w:t>Зона производственных объектов 4-5 классов опасности</w:t>
            </w:r>
          </w:p>
        </w:tc>
      </w:tr>
      <w:tr w:rsidR="00573A66" w:rsidRPr="00C14532" w:rsidTr="006327B5">
        <w:trPr>
          <w:trHeight w:val="3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4.3</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proofErr w:type="gramStart"/>
            <w:r w:rsidRPr="00C14532">
              <w:rPr>
                <w:iCs/>
              </w:rPr>
              <w:t>П</w:t>
            </w:r>
            <w:proofErr w:type="gramEnd"/>
            <w:r w:rsidRPr="00C14532">
              <w:rPr>
                <w:iCs/>
              </w:rPr>
              <w:t xml:space="preserve"> – 3.</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rPr>
                <w:iCs/>
              </w:rPr>
            </w:pPr>
            <w:r w:rsidRPr="00C14532">
              <w:rPr>
                <w:iCs/>
              </w:rPr>
              <w:t>Зона производственных объектов 3-5 класса опасности</w:t>
            </w:r>
          </w:p>
        </w:tc>
      </w:tr>
      <w:tr w:rsidR="00573A66" w:rsidRPr="00C14532" w:rsidTr="006327B5">
        <w:trPr>
          <w:trHeight w:val="446"/>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iCs/>
              </w:rPr>
            </w:pPr>
            <w:r w:rsidRPr="00C14532">
              <w:rPr>
                <w:b/>
                <w:iCs/>
              </w:rPr>
              <w:t>5</w:t>
            </w:r>
            <w:r w:rsidR="006327B5">
              <w:rPr>
                <w:b/>
                <w:iCs/>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iCs/>
              </w:rPr>
            </w:pPr>
            <w:r w:rsidRPr="00C14532">
              <w:rPr>
                <w:b/>
                <w:iCs/>
              </w:rPr>
              <w:t>ЗОНА РЕКРЕАЦИОННОГО НАЗНАЧЕНИЯ</w:t>
            </w:r>
          </w:p>
        </w:tc>
      </w:tr>
      <w:tr w:rsidR="00573A66" w:rsidRPr="00C14532" w:rsidTr="006327B5">
        <w:trPr>
          <w:trHeight w:val="375"/>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5.1</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proofErr w:type="gramStart"/>
            <w:r w:rsidRPr="00C14532">
              <w:rPr>
                <w:iCs/>
              </w:rPr>
              <w:t>Р</w:t>
            </w:r>
            <w:proofErr w:type="gramEnd"/>
            <w:r w:rsidRPr="00C14532">
              <w:rPr>
                <w:iCs/>
              </w:rPr>
              <w:t xml:space="preserve"> – 1.</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pPr>
            <w:r w:rsidRPr="00C14532">
              <w:rPr>
                <w:iCs/>
              </w:rPr>
              <w:t>Зона  рекреации</w:t>
            </w:r>
          </w:p>
        </w:tc>
      </w:tr>
      <w:tr w:rsidR="00573A66" w:rsidRPr="00C14532" w:rsidTr="006327B5">
        <w:trPr>
          <w:trHeight w:val="3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iCs/>
              </w:rPr>
            </w:pPr>
            <w:r w:rsidRPr="00C14532">
              <w:rPr>
                <w:b/>
                <w:iCs/>
              </w:rPr>
              <w:t>6</w:t>
            </w:r>
            <w:r w:rsidR="006327B5">
              <w:rPr>
                <w:b/>
                <w:iCs/>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iCs/>
              </w:rPr>
            </w:pPr>
            <w:r w:rsidRPr="00C14532">
              <w:rPr>
                <w:b/>
                <w:iCs/>
              </w:rPr>
              <w:t>ЗОНЫ ИНЖЕНЕРНОЙ ИНФРАСТРУКТУРЫ</w:t>
            </w:r>
          </w:p>
        </w:tc>
      </w:tr>
      <w:tr w:rsidR="00573A66" w:rsidRPr="00C14532" w:rsidTr="006327B5">
        <w:trPr>
          <w:trHeight w:val="3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6.1</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ЗИИ</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rPr>
                <w:iCs/>
              </w:rPr>
            </w:pPr>
            <w:r w:rsidRPr="00C14532">
              <w:rPr>
                <w:iCs/>
              </w:rPr>
              <w:t xml:space="preserve">Зона инженерной инфраструктуры </w:t>
            </w:r>
          </w:p>
        </w:tc>
      </w:tr>
      <w:tr w:rsidR="00573A66" w:rsidRPr="00C14532" w:rsidTr="006327B5">
        <w:trPr>
          <w:trHeight w:val="3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iCs/>
              </w:rPr>
            </w:pPr>
            <w:r w:rsidRPr="00C14532">
              <w:rPr>
                <w:b/>
                <w:iCs/>
              </w:rPr>
              <w:t>7</w:t>
            </w:r>
            <w:r w:rsidR="006327B5">
              <w:rPr>
                <w:b/>
                <w:iCs/>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iCs/>
              </w:rPr>
            </w:pPr>
            <w:r w:rsidRPr="00C14532">
              <w:rPr>
                <w:b/>
                <w:iCs/>
              </w:rPr>
              <w:t>КОММУНАЛЬНАЯ ЗОНА</w:t>
            </w:r>
          </w:p>
        </w:tc>
      </w:tr>
      <w:tr w:rsidR="00573A66" w:rsidRPr="00C14532" w:rsidTr="006327B5">
        <w:trPr>
          <w:trHeight w:val="34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7.1</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К</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rPr>
                <w:iCs/>
              </w:rPr>
            </w:pPr>
            <w:r w:rsidRPr="00C14532">
              <w:rPr>
                <w:iCs/>
              </w:rPr>
              <w:t>Коммунальная зона</w:t>
            </w:r>
          </w:p>
        </w:tc>
      </w:tr>
      <w:tr w:rsidR="00573A66" w:rsidRPr="00C14532" w:rsidTr="006327B5">
        <w:trPr>
          <w:trHeight w:val="63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iCs/>
              </w:rPr>
            </w:pPr>
            <w:r w:rsidRPr="00C14532">
              <w:rPr>
                <w:b/>
                <w:iCs/>
              </w:rPr>
              <w:t>8</w:t>
            </w:r>
            <w:r w:rsidR="006327B5">
              <w:rPr>
                <w:b/>
                <w:iCs/>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iCs/>
              </w:rPr>
            </w:pPr>
            <w:r w:rsidRPr="00C14532">
              <w:rPr>
                <w:b/>
              </w:rPr>
              <w:t>ЗОНЫ ТРАНСПОРТНОЙ ИНФРАСТРУКТУРЫ</w:t>
            </w:r>
          </w:p>
        </w:tc>
      </w:tr>
      <w:tr w:rsidR="00573A66" w:rsidRPr="00C14532" w:rsidTr="006327B5">
        <w:trPr>
          <w:trHeight w:val="36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8.1</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Т – 1.</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pPr>
            <w:r w:rsidRPr="00C14532">
              <w:rPr>
                <w:iCs/>
              </w:rPr>
              <w:t>Зона сооружений и коммуникаций железнодорожного транспорта</w:t>
            </w:r>
          </w:p>
        </w:tc>
      </w:tr>
      <w:tr w:rsidR="00573A66" w:rsidRPr="00C14532" w:rsidTr="006327B5">
        <w:trPr>
          <w:trHeight w:val="360"/>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8.2</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Т – 2.</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rPr>
                <w:iCs/>
              </w:rPr>
            </w:pPr>
            <w:r w:rsidRPr="00C14532">
              <w:rPr>
                <w:iCs/>
              </w:rPr>
              <w:t>Зона автомобильного транспорта</w:t>
            </w:r>
          </w:p>
        </w:tc>
      </w:tr>
      <w:tr w:rsidR="00573A66" w:rsidRPr="00C14532" w:rsidTr="006327B5">
        <w:trPr>
          <w:trHeight w:val="541"/>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b/>
                <w:iCs/>
              </w:rPr>
            </w:pPr>
            <w:r w:rsidRPr="00C14532">
              <w:rPr>
                <w:b/>
                <w:iCs/>
              </w:rPr>
              <w:t>9</w:t>
            </w:r>
            <w:r w:rsidR="006327B5">
              <w:rPr>
                <w:b/>
                <w:iCs/>
              </w:rPr>
              <w:t>.</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73A66" w:rsidRPr="00C14532" w:rsidRDefault="00573A66" w:rsidP="006327B5">
            <w:pPr>
              <w:spacing w:after="200" w:line="276" w:lineRule="auto"/>
              <w:jc w:val="center"/>
              <w:rPr>
                <w:b/>
                <w:iCs/>
              </w:rPr>
            </w:pPr>
            <w:r w:rsidRPr="00C14532">
              <w:rPr>
                <w:b/>
              </w:rPr>
              <w:t>ЗОНЫ СПЕЦИАЛЬНОГО НАЗНАЧЕНИЯ</w:t>
            </w:r>
          </w:p>
        </w:tc>
      </w:tr>
      <w:tr w:rsidR="00573A66" w:rsidRPr="00C14532" w:rsidTr="006327B5">
        <w:trPr>
          <w:trHeight w:val="352"/>
        </w:trPr>
        <w:tc>
          <w:tcPr>
            <w:tcW w:w="67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9.1</w:t>
            </w:r>
            <w:r w:rsidR="006327B5">
              <w:rPr>
                <w:iCs/>
              </w:rPr>
              <w:t>.</w:t>
            </w:r>
          </w:p>
        </w:tc>
        <w:tc>
          <w:tcPr>
            <w:tcW w:w="1985"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center"/>
              <w:rPr>
                <w:iCs/>
              </w:rPr>
            </w:pPr>
            <w:r w:rsidRPr="00C14532">
              <w:rPr>
                <w:iCs/>
              </w:rPr>
              <w:t>В – 1.</w:t>
            </w:r>
          </w:p>
        </w:tc>
        <w:tc>
          <w:tcPr>
            <w:tcW w:w="7229" w:type="dxa"/>
            <w:tcBorders>
              <w:top w:val="single" w:sz="4" w:space="0" w:color="auto"/>
              <w:left w:val="single" w:sz="4" w:space="0" w:color="auto"/>
              <w:bottom w:val="single" w:sz="4" w:space="0" w:color="auto"/>
              <w:right w:val="single" w:sz="4" w:space="0" w:color="auto"/>
            </w:tcBorders>
            <w:hideMark/>
          </w:tcPr>
          <w:p w:rsidR="00573A66" w:rsidRPr="00C14532" w:rsidRDefault="00573A66">
            <w:pPr>
              <w:spacing w:after="200" w:line="276" w:lineRule="auto"/>
              <w:jc w:val="both"/>
            </w:pPr>
            <w:r w:rsidRPr="00C14532">
              <w:rPr>
                <w:iCs/>
              </w:rPr>
              <w:t>Зона режимных объектов</w:t>
            </w:r>
          </w:p>
        </w:tc>
      </w:tr>
    </w:tbl>
    <w:p w:rsidR="00573A66" w:rsidRPr="00C14532" w:rsidRDefault="00573A66" w:rsidP="00573A66">
      <w:pPr>
        <w:ind w:firstLine="709"/>
        <w:jc w:val="both"/>
      </w:pPr>
    </w:p>
    <w:p w:rsidR="00573A66" w:rsidRPr="00C14532" w:rsidRDefault="00573A66" w:rsidP="00573A66">
      <w:pPr>
        <w:ind w:firstLine="709"/>
        <w:jc w:val="both"/>
        <w:rPr>
          <w:rFonts w:ascii="Calibri" w:hAnsi="Calibri"/>
        </w:rPr>
      </w:pPr>
      <w:r w:rsidRPr="00C14532">
        <w:t>2. Инженерно-технические объекты, сооружения и коммуникации, обеспечивающие реализацию разрешённого использования недвижимости в пределах отдельных земельных участков (объекты электр</w:t>
      </w:r>
      <w:proofErr w:type="gramStart"/>
      <w:r w:rsidRPr="00C14532">
        <w:t>о-</w:t>
      </w:r>
      <w:proofErr w:type="gramEnd"/>
      <w:r w:rsidRPr="00C14532">
        <w:t>,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rsidR="00573A66" w:rsidRPr="00C14532" w:rsidRDefault="00573A66" w:rsidP="00573A66">
      <w:pPr>
        <w:ind w:firstLine="709"/>
        <w:jc w:val="both"/>
      </w:pPr>
    </w:p>
    <w:p w:rsidR="007D7D19" w:rsidRPr="00C14532" w:rsidRDefault="00573A66" w:rsidP="007D7D19">
      <w:pPr>
        <w:pStyle w:val="2"/>
        <w:spacing w:before="0" w:after="0"/>
        <w:jc w:val="center"/>
        <w:rPr>
          <w:rFonts w:ascii="Times New Roman" w:hAnsi="Times New Roman" w:cs="Times New Roman"/>
          <w:i w:val="0"/>
          <w:sz w:val="24"/>
          <w:szCs w:val="24"/>
        </w:rPr>
      </w:pPr>
      <w:r w:rsidRPr="00C14532">
        <w:rPr>
          <w:rFonts w:ascii="Times New Roman" w:hAnsi="Times New Roman" w:cs="Times New Roman"/>
          <w:i w:val="0"/>
          <w:sz w:val="24"/>
          <w:szCs w:val="24"/>
        </w:rPr>
        <w:t>Статья 11. Виды</w:t>
      </w:r>
      <w:r w:rsidR="007D7D19" w:rsidRPr="00C14532">
        <w:rPr>
          <w:rFonts w:ascii="Times New Roman" w:hAnsi="Times New Roman" w:cs="Times New Roman"/>
          <w:i w:val="0"/>
          <w:sz w:val="24"/>
          <w:szCs w:val="24"/>
        </w:rPr>
        <w:t xml:space="preserve"> разрешенного использования зон</w:t>
      </w:r>
    </w:p>
    <w:p w:rsidR="007D7D19" w:rsidRPr="00C14532" w:rsidRDefault="007D7D19" w:rsidP="007D7D19">
      <w:pPr>
        <w:pStyle w:val="2"/>
        <w:spacing w:before="0" w:after="0"/>
        <w:jc w:val="center"/>
        <w:rPr>
          <w:rFonts w:ascii="Times New Roman" w:hAnsi="Times New Roman" w:cs="Times New Roman"/>
          <w:i w:val="0"/>
          <w:sz w:val="24"/>
          <w:szCs w:val="24"/>
        </w:rPr>
      </w:pPr>
    </w:p>
    <w:p w:rsidR="00573A66" w:rsidRPr="00C14532" w:rsidRDefault="007D7D19" w:rsidP="00BF494B">
      <w:pPr>
        <w:pStyle w:val="2"/>
        <w:spacing w:before="0" w:after="0"/>
        <w:ind w:firstLine="851"/>
        <w:jc w:val="both"/>
        <w:rPr>
          <w:rFonts w:ascii="Times New Roman" w:hAnsi="Times New Roman" w:cs="Times New Roman"/>
          <w:i w:val="0"/>
          <w:sz w:val="24"/>
          <w:szCs w:val="24"/>
        </w:rPr>
      </w:pPr>
      <w:r w:rsidRPr="00C14532">
        <w:rPr>
          <w:rFonts w:ascii="Times New Roman" w:hAnsi="Times New Roman" w:cs="Times New Roman"/>
          <w:i w:val="0"/>
          <w:sz w:val="24"/>
          <w:szCs w:val="24"/>
        </w:rPr>
        <w:t xml:space="preserve">1. </w:t>
      </w:r>
      <w:r w:rsidR="00287302">
        <w:rPr>
          <w:rFonts w:ascii="Times New Roman" w:hAnsi="Times New Roman" w:cs="Times New Roman"/>
          <w:i w:val="0"/>
          <w:sz w:val="24"/>
          <w:szCs w:val="24"/>
        </w:rPr>
        <w:t xml:space="preserve"> ЖИЛЫЕ ЗОНЫ</w:t>
      </w:r>
      <w:r w:rsidR="00573A66" w:rsidRPr="00C14532">
        <w:rPr>
          <w:rFonts w:ascii="Times New Roman" w:hAnsi="Times New Roman" w:cs="Times New Roman"/>
          <w:i w:val="0"/>
          <w:sz w:val="24"/>
          <w:szCs w:val="24"/>
        </w:rPr>
        <w:t xml:space="preserve"> (Ж; Ж-1; Ж-2; Ж-3).</w:t>
      </w:r>
    </w:p>
    <w:p w:rsidR="00573A66" w:rsidRPr="00C14532" w:rsidRDefault="00573A66" w:rsidP="002E1206">
      <w:pPr>
        <w:pStyle w:val="a5"/>
        <w:spacing w:before="0" w:after="0"/>
        <w:ind w:firstLine="851"/>
        <w:jc w:val="both"/>
        <w:rPr>
          <w:szCs w:val="24"/>
        </w:rPr>
      </w:pPr>
      <w:proofErr w:type="gramStart"/>
      <w:r w:rsidRPr="00C14532">
        <w:rPr>
          <w:szCs w:val="24"/>
        </w:rPr>
        <w:t xml:space="preserve">Жилые зоны предназначены в качестве </w:t>
      </w:r>
      <w:r w:rsidRPr="00C14532">
        <w:rPr>
          <w:rStyle w:val="aff1"/>
          <w:i w:val="0"/>
          <w:szCs w:val="24"/>
        </w:rPr>
        <w:t>основной функции</w:t>
      </w:r>
      <w:r w:rsidRPr="00C14532">
        <w:rPr>
          <w:szCs w:val="24"/>
        </w:rPr>
        <w:t xml:space="preserve"> для постоянного проживания населения и с этой целью подлежат застройке многоквартирными жилыми домами, блокированными жилыми домами с участками, индивидуальными жилыми домами с приусадебными земельными участками.</w:t>
      </w:r>
      <w:proofErr w:type="gramEnd"/>
    </w:p>
    <w:p w:rsidR="00573A66" w:rsidRPr="00C14532" w:rsidRDefault="00573A66" w:rsidP="002E1206">
      <w:pPr>
        <w:pStyle w:val="a5"/>
        <w:spacing w:before="0" w:after="0"/>
        <w:ind w:firstLine="851"/>
        <w:jc w:val="both"/>
        <w:rPr>
          <w:szCs w:val="24"/>
        </w:rPr>
      </w:pPr>
      <w:r w:rsidRPr="00C14532">
        <w:rPr>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73A66" w:rsidRPr="00C14532" w:rsidRDefault="00573A66" w:rsidP="002E1206">
      <w:pPr>
        <w:pStyle w:val="a5"/>
        <w:spacing w:before="0" w:after="0"/>
        <w:ind w:firstLine="720"/>
        <w:jc w:val="both"/>
        <w:rPr>
          <w:szCs w:val="24"/>
        </w:rPr>
      </w:pPr>
    </w:p>
    <w:p w:rsidR="001E3548" w:rsidRDefault="00573A66" w:rsidP="001E3548">
      <w:pPr>
        <w:pStyle w:val="aff2"/>
        <w:numPr>
          <w:ilvl w:val="1"/>
          <w:numId w:val="57"/>
        </w:numPr>
        <w:tabs>
          <w:tab w:val="left" w:pos="1276"/>
        </w:tabs>
        <w:ind w:left="0" w:firstLine="851"/>
        <w:jc w:val="both"/>
      </w:pPr>
      <w:r w:rsidRPr="00C14532">
        <w:rPr>
          <w:b/>
        </w:rPr>
        <w:t>1.1</w:t>
      </w:r>
      <w:r w:rsidR="0074642F">
        <w:rPr>
          <w:b/>
        </w:rPr>
        <w:t>.</w:t>
      </w:r>
      <w:r w:rsidRPr="00C14532">
        <w:rPr>
          <w:b/>
        </w:rPr>
        <w:t xml:space="preserve"> </w:t>
      </w:r>
      <w:proofErr w:type="gramStart"/>
      <w:r w:rsidR="001E3548" w:rsidRPr="00D0457C">
        <w:rPr>
          <w:b/>
        </w:rPr>
        <w:t>Ж</w:t>
      </w:r>
      <w:proofErr w:type="gramEnd"/>
      <w:r w:rsidR="001E3548" w:rsidRPr="00D0457C">
        <w:rPr>
          <w:b/>
        </w:rPr>
        <w:t xml:space="preserve">  Зона застройки индивидуальными отдельно стоящими жилыми домами с приусадебными земельными участками – устанавливается на территори</w:t>
      </w:r>
      <w:r w:rsidR="001E3548">
        <w:rPr>
          <w:b/>
        </w:rPr>
        <w:t>и</w:t>
      </w:r>
      <w:r w:rsidR="001E3548" w:rsidRPr="00D0457C">
        <w:rPr>
          <w:b/>
        </w:rPr>
        <w:t xml:space="preserve"> д. Поги, д. </w:t>
      </w:r>
      <w:proofErr w:type="spellStart"/>
      <w:r w:rsidR="001E3548" w:rsidRPr="00D0457C">
        <w:rPr>
          <w:b/>
        </w:rPr>
        <w:t>Рынделево</w:t>
      </w:r>
      <w:proofErr w:type="spellEnd"/>
      <w:r w:rsidR="001E3548" w:rsidRPr="00D0457C">
        <w:rPr>
          <w:b/>
        </w:rPr>
        <w:t xml:space="preserve">, д. Новая, д. </w:t>
      </w:r>
      <w:proofErr w:type="spellStart"/>
      <w:r w:rsidR="001E3548" w:rsidRPr="00D0457C">
        <w:rPr>
          <w:b/>
        </w:rPr>
        <w:t>Рамболово</w:t>
      </w:r>
      <w:proofErr w:type="spellEnd"/>
      <w:r w:rsidR="001E3548" w:rsidRPr="00D0457C">
        <w:rPr>
          <w:b/>
        </w:rPr>
        <w:t xml:space="preserve">, д. </w:t>
      </w:r>
      <w:proofErr w:type="spellStart"/>
      <w:r w:rsidR="001E3548" w:rsidRPr="00D0457C">
        <w:rPr>
          <w:b/>
        </w:rPr>
        <w:t>Шумба</w:t>
      </w:r>
      <w:proofErr w:type="spellEnd"/>
      <w:r w:rsidR="001E3548" w:rsidRPr="00D0457C">
        <w:rPr>
          <w:b/>
        </w:rPr>
        <w:t xml:space="preserve">, д. </w:t>
      </w:r>
      <w:proofErr w:type="spellStart"/>
      <w:r w:rsidR="001E3548" w:rsidRPr="00D0457C">
        <w:rPr>
          <w:b/>
        </w:rPr>
        <w:t>Новолисино</w:t>
      </w:r>
      <w:proofErr w:type="spellEnd"/>
      <w:r w:rsidR="001E3548" w:rsidRPr="00D0457C">
        <w:rPr>
          <w:b/>
        </w:rPr>
        <w:t xml:space="preserve">, д. </w:t>
      </w:r>
      <w:proofErr w:type="spellStart"/>
      <w:r w:rsidR="001E3548" w:rsidRPr="00D0457C">
        <w:rPr>
          <w:b/>
        </w:rPr>
        <w:t>Кайболово</w:t>
      </w:r>
      <w:proofErr w:type="spellEnd"/>
      <w:r w:rsidR="001E3548" w:rsidRPr="00D0457C">
        <w:rPr>
          <w:b/>
        </w:rPr>
        <w:t xml:space="preserve">,  д. </w:t>
      </w:r>
      <w:proofErr w:type="spellStart"/>
      <w:r w:rsidR="001E3548" w:rsidRPr="00D0457C">
        <w:rPr>
          <w:b/>
        </w:rPr>
        <w:t>Куньголово</w:t>
      </w:r>
      <w:proofErr w:type="spellEnd"/>
      <w:r w:rsidR="001E3548">
        <w:rPr>
          <w:b/>
        </w:rPr>
        <w:t xml:space="preserve">.  </w:t>
      </w:r>
      <w:r w:rsidR="001E3548" w:rsidRPr="00F40D11">
        <w:t xml:space="preserve"> </w:t>
      </w:r>
    </w:p>
    <w:p w:rsidR="001E3548" w:rsidRPr="00F40D11" w:rsidRDefault="001E3548" w:rsidP="001E3548">
      <w:pPr>
        <w:pStyle w:val="aff2"/>
        <w:tabs>
          <w:tab w:val="left" w:pos="1276"/>
        </w:tabs>
        <w:ind w:left="0" w:firstLine="1276"/>
        <w:jc w:val="both"/>
      </w:pPr>
      <w:r w:rsidRPr="00F40D11">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573A66" w:rsidRPr="00C14532" w:rsidRDefault="00573A66" w:rsidP="001E3548">
      <w:pPr>
        <w:pStyle w:val="af4"/>
        <w:tabs>
          <w:tab w:val="left" w:pos="9099"/>
        </w:tabs>
        <w:ind w:firstLine="851"/>
        <w:jc w:val="both"/>
        <w:rPr>
          <w:rFonts w:ascii="Times New Roman" w:hAnsi="Times New Roman" w:cs="Times New Roman"/>
          <w:sz w:val="24"/>
          <w:szCs w:val="24"/>
        </w:rPr>
      </w:pPr>
      <w:proofErr w:type="gramStart"/>
      <w:r w:rsidRPr="00C14532">
        <w:rPr>
          <w:rFonts w:ascii="Times New Roman" w:hAnsi="Times New Roman" w:cs="Times New Roman"/>
          <w:b/>
          <w:sz w:val="24"/>
          <w:szCs w:val="24"/>
        </w:rPr>
        <w:t>Ж</w:t>
      </w:r>
      <w:proofErr w:type="gramEnd"/>
      <w:r w:rsidRPr="00C14532">
        <w:rPr>
          <w:rFonts w:ascii="Times New Roman" w:hAnsi="Times New Roman" w:cs="Times New Roman"/>
          <w:sz w:val="24"/>
          <w:szCs w:val="24"/>
        </w:rPr>
        <w:t xml:space="preserve">  </w:t>
      </w:r>
      <w:r w:rsidRPr="00C14532">
        <w:rPr>
          <w:rFonts w:ascii="Times New Roman" w:hAnsi="Times New Roman" w:cs="Times New Roman"/>
          <w:b/>
          <w:bCs/>
          <w:sz w:val="24"/>
          <w:szCs w:val="24"/>
        </w:rPr>
        <w:t xml:space="preserve">Основные виды разрешенного использования: </w:t>
      </w:r>
    </w:p>
    <w:p w:rsidR="00722622" w:rsidRDefault="00722622" w:rsidP="00722622">
      <w:pPr>
        <w:pStyle w:val="af4"/>
        <w:numPr>
          <w:ilvl w:val="0"/>
          <w:numId w:val="54"/>
        </w:numPr>
        <w:tabs>
          <w:tab w:val="left" w:pos="9099"/>
        </w:tabs>
        <w:ind w:left="1134" w:hanging="283"/>
        <w:rPr>
          <w:rFonts w:ascii="Times New Roman" w:hAnsi="Times New Roman" w:cs="Times New Roman"/>
          <w:sz w:val="24"/>
          <w:szCs w:val="24"/>
        </w:rPr>
      </w:pPr>
      <w:r w:rsidRPr="00722622">
        <w:rPr>
          <w:rFonts w:ascii="Times New Roman" w:hAnsi="Times New Roman" w:cs="Times New Roman"/>
          <w:sz w:val="24"/>
          <w:szCs w:val="24"/>
        </w:rPr>
        <w:t>индивидуальные жилые дома с приуса</w:t>
      </w:r>
      <w:r>
        <w:rPr>
          <w:rFonts w:ascii="Times New Roman" w:hAnsi="Times New Roman" w:cs="Times New Roman"/>
          <w:sz w:val="24"/>
          <w:szCs w:val="24"/>
        </w:rPr>
        <w:t>дебными земельными участками;</w:t>
      </w:r>
    </w:p>
    <w:p w:rsidR="00722622" w:rsidRPr="00722622" w:rsidRDefault="00722622" w:rsidP="00722622">
      <w:pPr>
        <w:pStyle w:val="af4"/>
        <w:numPr>
          <w:ilvl w:val="0"/>
          <w:numId w:val="54"/>
        </w:numPr>
        <w:tabs>
          <w:tab w:val="left" w:pos="9099"/>
        </w:tabs>
        <w:ind w:left="1134" w:hanging="283"/>
        <w:rPr>
          <w:rFonts w:ascii="Times New Roman" w:hAnsi="Times New Roman" w:cs="Times New Roman"/>
          <w:sz w:val="24"/>
          <w:szCs w:val="24"/>
        </w:rPr>
      </w:pPr>
      <w:r w:rsidRPr="00722622">
        <w:rPr>
          <w:rFonts w:ascii="Times New Roman" w:hAnsi="Times New Roman" w:cs="Times New Roman"/>
          <w:sz w:val="24"/>
          <w:szCs w:val="24"/>
        </w:rPr>
        <w:t>малоэтажные многоквартирные жилые дома (д</w:t>
      </w:r>
      <w:r w:rsidR="00F83B3D">
        <w:rPr>
          <w:rFonts w:ascii="Times New Roman" w:hAnsi="Times New Roman" w:cs="Times New Roman"/>
          <w:sz w:val="24"/>
          <w:szCs w:val="24"/>
        </w:rPr>
        <w:t xml:space="preserve">о 4 этажей, включая </w:t>
      </w:r>
      <w:proofErr w:type="gramStart"/>
      <w:r w:rsidR="00F83B3D">
        <w:rPr>
          <w:rFonts w:ascii="Times New Roman" w:hAnsi="Times New Roman" w:cs="Times New Roman"/>
          <w:sz w:val="24"/>
          <w:szCs w:val="24"/>
        </w:rPr>
        <w:t>мансардный</w:t>
      </w:r>
      <w:proofErr w:type="gramEnd"/>
      <w:r w:rsidR="00F83B3D">
        <w:rPr>
          <w:rFonts w:ascii="Times New Roman" w:hAnsi="Times New Roman" w:cs="Times New Roman"/>
          <w:sz w:val="24"/>
          <w:szCs w:val="24"/>
        </w:rPr>
        <w:t>)</w:t>
      </w:r>
      <w:r w:rsidRPr="00722622">
        <w:rPr>
          <w:rFonts w:ascii="Times New Roman" w:hAnsi="Times New Roman" w:cs="Times New Roman"/>
          <w:sz w:val="24"/>
          <w:szCs w:val="24"/>
        </w:rPr>
        <w:t>.</w:t>
      </w:r>
    </w:p>
    <w:p w:rsidR="00573A66" w:rsidRPr="00C14532" w:rsidRDefault="00573A66" w:rsidP="00722622">
      <w:pPr>
        <w:pStyle w:val="af4"/>
        <w:tabs>
          <w:tab w:val="left" w:pos="9099"/>
        </w:tabs>
        <w:ind w:firstLine="851"/>
        <w:rPr>
          <w:rFonts w:ascii="Times New Roman" w:hAnsi="Times New Roman" w:cs="Times New Roman"/>
          <w:b/>
          <w:bCs/>
          <w:sz w:val="24"/>
          <w:szCs w:val="24"/>
        </w:rPr>
      </w:pPr>
      <w:proofErr w:type="gramStart"/>
      <w:r w:rsidRPr="00C14532">
        <w:rPr>
          <w:rFonts w:ascii="Times New Roman" w:hAnsi="Times New Roman" w:cs="Times New Roman"/>
          <w:b/>
          <w:bCs/>
          <w:sz w:val="24"/>
          <w:szCs w:val="24"/>
        </w:rPr>
        <w:t>Ж</w:t>
      </w:r>
      <w:proofErr w:type="gramEnd"/>
      <w:r w:rsidRPr="00C14532">
        <w:rPr>
          <w:rFonts w:ascii="Times New Roman" w:hAnsi="Times New Roman" w:cs="Times New Roman"/>
          <w:b/>
          <w:bCs/>
          <w:sz w:val="24"/>
          <w:szCs w:val="24"/>
        </w:rPr>
        <w:t xml:space="preserve"> Вспомогательные виды разрешенного использования: </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н</w:t>
      </w:r>
      <w:r w:rsidR="00573A66" w:rsidRPr="00C14532">
        <w:rPr>
          <w:rFonts w:ascii="Times New Roman" w:hAnsi="Times New Roman" w:cs="Times New Roman"/>
          <w:sz w:val="24"/>
          <w:szCs w:val="24"/>
        </w:rPr>
        <w:t>а придомовом участке: дворовые постройки (сараи, теплицы и пр.),  постройки для содержания мелких животных, размещаемые в соответствии  с требованиями санитарных, зооветер</w:t>
      </w:r>
      <w:r w:rsidRPr="00C14532">
        <w:rPr>
          <w:rFonts w:ascii="Times New Roman" w:hAnsi="Times New Roman" w:cs="Times New Roman"/>
          <w:sz w:val="24"/>
          <w:szCs w:val="24"/>
        </w:rPr>
        <w:t>инарных и противопожарных норм;</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и</w:t>
      </w:r>
      <w:r w:rsidR="00573A66" w:rsidRPr="00C14532">
        <w:rPr>
          <w:rFonts w:ascii="Times New Roman" w:hAnsi="Times New Roman" w:cs="Times New Roman"/>
          <w:sz w:val="24"/>
          <w:szCs w:val="24"/>
        </w:rPr>
        <w:t xml:space="preserve">ндивидуальные бани на придомовом участке (при условии </w:t>
      </w:r>
      <w:proofErr w:type="spellStart"/>
      <w:r w:rsidR="00573A66" w:rsidRPr="00C14532">
        <w:rPr>
          <w:rFonts w:ascii="Times New Roman" w:hAnsi="Times New Roman" w:cs="Times New Roman"/>
          <w:sz w:val="24"/>
          <w:szCs w:val="24"/>
        </w:rPr>
        <w:t>канализования</w:t>
      </w:r>
      <w:proofErr w:type="spellEnd"/>
      <w:r w:rsidR="00573A66" w:rsidRPr="00C14532">
        <w:rPr>
          <w:rFonts w:ascii="Times New Roman" w:hAnsi="Times New Roman" w:cs="Times New Roman"/>
          <w:sz w:val="24"/>
          <w:szCs w:val="24"/>
        </w:rPr>
        <w:t xml:space="preserve"> стоков)</w:t>
      </w:r>
      <w:r w:rsidRPr="00C14532">
        <w:rPr>
          <w:rFonts w:ascii="Times New Roman" w:hAnsi="Times New Roman" w:cs="Times New Roman"/>
          <w:sz w:val="24"/>
          <w:szCs w:val="24"/>
        </w:rPr>
        <w:t>;</w:t>
      </w:r>
      <w:r w:rsidR="00573A66" w:rsidRPr="00C14532">
        <w:rPr>
          <w:rFonts w:ascii="Times New Roman" w:hAnsi="Times New Roman" w:cs="Times New Roman"/>
          <w:sz w:val="24"/>
          <w:szCs w:val="24"/>
        </w:rPr>
        <w:t xml:space="preserve"> </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и</w:t>
      </w:r>
      <w:r w:rsidR="00573A66" w:rsidRPr="00C14532">
        <w:rPr>
          <w:rFonts w:ascii="Times New Roman" w:hAnsi="Times New Roman" w:cs="Times New Roman"/>
          <w:sz w:val="24"/>
          <w:szCs w:val="24"/>
        </w:rPr>
        <w:t>ндивидуальные гаражи на придомовом учас</w:t>
      </w:r>
      <w:r w:rsidRPr="00C14532">
        <w:rPr>
          <w:rFonts w:ascii="Times New Roman" w:hAnsi="Times New Roman" w:cs="Times New Roman"/>
          <w:sz w:val="24"/>
          <w:szCs w:val="24"/>
        </w:rPr>
        <w:t>тке на 1-2 легковых автомобилей;</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w:t>
      </w:r>
      <w:r w:rsidR="00573A66" w:rsidRPr="00C14532">
        <w:rPr>
          <w:rFonts w:ascii="Times New Roman" w:hAnsi="Times New Roman" w:cs="Times New Roman"/>
          <w:sz w:val="24"/>
          <w:szCs w:val="24"/>
        </w:rPr>
        <w:t>строенный в жилой дом гараж на 1-2 легковых автомобил</w:t>
      </w:r>
      <w:r w:rsidRPr="00C14532">
        <w:rPr>
          <w:rFonts w:ascii="Times New Roman" w:hAnsi="Times New Roman" w:cs="Times New Roman"/>
          <w:sz w:val="24"/>
          <w:szCs w:val="24"/>
        </w:rPr>
        <w:t>ей;</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етские площадки, площадки для отдыха, спортивных занятий</w:t>
      </w:r>
      <w:r w:rsidRPr="00C14532">
        <w:rPr>
          <w:rFonts w:ascii="Times New Roman" w:hAnsi="Times New Roman" w:cs="Times New Roman"/>
          <w:sz w:val="24"/>
          <w:szCs w:val="24"/>
        </w:rPr>
        <w:t>;</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w:t>
      </w:r>
      <w:r w:rsidR="00573A66" w:rsidRPr="00C14532">
        <w:rPr>
          <w:rFonts w:ascii="Times New Roman" w:hAnsi="Times New Roman" w:cs="Times New Roman"/>
          <w:sz w:val="24"/>
          <w:szCs w:val="24"/>
        </w:rPr>
        <w:t>агазины товаров первой необходимости общей площадью не более 150 кв.</w:t>
      </w:r>
      <w:r w:rsidR="00885B81" w:rsidRPr="00C14532">
        <w:rPr>
          <w:rFonts w:ascii="Times New Roman" w:hAnsi="Times New Roman" w:cs="Times New Roman"/>
          <w:sz w:val="24"/>
          <w:szCs w:val="24"/>
        </w:rPr>
        <w:t xml:space="preserve"> </w:t>
      </w:r>
      <w:r w:rsidR="00573A66" w:rsidRPr="00C14532">
        <w:rPr>
          <w:rFonts w:ascii="Times New Roman" w:hAnsi="Times New Roman" w:cs="Times New Roman"/>
          <w:sz w:val="24"/>
          <w:szCs w:val="24"/>
        </w:rPr>
        <w:t>метров</w:t>
      </w:r>
      <w:r w:rsidRPr="00C14532">
        <w:rPr>
          <w:rFonts w:ascii="Times New Roman" w:hAnsi="Times New Roman" w:cs="Times New Roman"/>
          <w:sz w:val="24"/>
          <w:szCs w:val="24"/>
        </w:rPr>
        <w:t>;</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площадки для сбора мусора;</w:t>
      </w:r>
    </w:p>
    <w:p w:rsidR="00573A66" w:rsidRPr="00C14532" w:rsidRDefault="00F165EB"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дороги, проезды;</w:t>
      </w:r>
    </w:p>
    <w:p w:rsidR="00573A66" w:rsidRDefault="00C20C58"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w:t>
      </w:r>
      <w:r w:rsidR="0074642F">
        <w:rPr>
          <w:rFonts w:ascii="Times New Roman" w:hAnsi="Times New Roman" w:cs="Times New Roman"/>
          <w:sz w:val="24"/>
          <w:szCs w:val="24"/>
        </w:rPr>
        <w:t>олодцы, скважины;</w:t>
      </w:r>
    </w:p>
    <w:p w:rsidR="0074642F" w:rsidRDefault="0074642F" w:rsidP="00262E32">
      <w:pPr>
        <w:pStyle w:val="af4"/>
        <w:numPr>
          <w:ilvl w:val="0"/>
          <w:numId w:val="17"/>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w:t>
      </w:r>
      <w:r w:rsidR="00722622">
        <w:rPr>
          <w:rFonts w:ascii="Times New Roman" w:hAnsi="Times New Roman" w:cs="Times New Roman"/>
          <w:sz w:val="24"/>
          <w:szCs w:val="24"/>
        </w:rPr>
        <w:t>я, в том числе линейные объекты;</w:t>
      </w:r>
    </w:p>
    <w:p w:rsidR="00722622" w:rsidRDefault="00722622" w:rsidP="00262E32">
      <w:pPr>
        <w:pStyle w:val="af4"/>
        <w:numPr>
          <w:ilvl w:val="0"/>
          <w:numId w:val="17"/>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огороды.</w:t>
      </w:r>
    </w:p>
    <w:p w:rsidR="00573A66" w:rsidRPr="00C14532" w:rsidRDefault="00573A66" w:rsidP="00BF494B">
      <w:pPr>
        <w:pStyle w:val="af4"/>
        <w:tabs>
          <w:tab w:val="left" w:pos="9099"/>
        </w:tabs>
        <w:ind w:firstLine="851"/>
        <w:rPr>
          <w:rFonts w:ascii="Times New Roman" w:hAnsi="Times New Roman" w:cs="Times New Roman"/>
          <w:b/>
          <w:bCs/>
          <w:sz w:val="24"/>
          <w:szCs w:val="24"/>
        </w:rPr>
      </w:pPr>
      <w:proofErr w:type="gramStart"/>
      <w:r w:rsidRPr="00C14532">
        <w:rPr>
          <w:rFonts w:ascii="Times New Roman" w:hAnsi="Times New Roman" w:cs="Times New Roman"/>
          <w:b/>
          <w:bCs/>
          <w:sz w:val="24"/>
          <w:szCs w:val="24"/>
        </w:rPr>
        <w:t>Ж</w:t>
      </w:r>
      <w:proofErr w:type="gramEnd"/>
      <w:r w:rsidRPr="00C14532">
        <w:rPr>
          <w:rFonts w:ascii="Times New Roman" w:hAnsi="Times New Roman" w:cs="Times New Roman"/>
          <w:b/>
          <w:bCs/>
          <w:sz w:val="24"/>
          <w:szCs w:val="24"/>
        </w:rPr>
        <w:t xml:space="preserve"> Условно разрешенные виды использования (требующие специального согласования): </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е</w:t>
      </w:r>
      <w:r w:rsidRPr="00C14532">
        <w:rPr>
          <w:rFonts w:ascii="Times New Roman" w:hAnsi="Times New Roman" w:cs="Times New Roman"/>
          <w:sz w:val="24"/>
          <w:szCs w:val="24"/>
        </w:rPr>
        <w:t>тские дошкольные учреждения;</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аптеки;</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ункты оказания первой медицинской помощи и амбулатори</w:t>
      </w:r>
      <w:r w:rsidRPr="00C14532">
        <w:rPr>
          <w:rFonts w:ascii="Times New Roman" w:hAnsi="Times New Roman" w:cs="Times New Roman"/>
          <w:sz w:val="24"/>
          <w:szCs w:val="24"/>
        </w:rPr>
        <w:t>и;</w:t>
      </w:r>
      <w:r w:rsidR="00573A66" w:rsidRPr="00C14532">
        <w:rPr>
          <w:rFonts w:ascii="Times New Roman" w:hAnsi="Times New Roman" w:cs="Times New Roman"/>
          <w:sz w:val="24"/>
          <w:szCs w:val="24"/>
        </w:rPr>
        <w:t xml:space="preserve"> </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тделе</w:t>
      </w:r>
      <w:r w:rsidRPr="00C14532">
        <w:rPr>
          <w:rFonts w:ascii="Times New Roman" w:hAnsi="Times New Roman" w:cs="Times New Roman"/>
          <w:sz w:val="24"/>
          <w:szCs w:val="24"/>
        </w:rPr>
        <w:t>ния, участковые пункты милиции;</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гостиницы;</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у</w:t>
      </w:r>
      <w:r w:rsidR="00573A66" w:rsidRPr="00C14532">
        <w:rPr>
          <w:rFonts w:ascii="Times New Roman" w:hAnsi="Times New Roman" w:cs="Times New Roman"/>
          <w:sz w:val="24"/>
          <w:szCs w:val="24"/>
        </w:rPr>
        <w:t>чре</w:t>
      </w:r>
      <w:r w:rsidRPr="00C14532">
        <w:rPr>
          <w:rFonts w:ascii="Times New Roman" w:hAnsi="Times New Roman" w:cs="Times New Roman"/>
          <w:sz w:val="24"/>
          <w:szCs w:val="24"/>
        </w:rPr>
        <w:t>ждения культуры и искусства;</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временные объекты торговли;</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бъекты бытового обслуживания (парикмах</w:t>
      </w:r>
      <w:r w:rsidRPr="00C14532">
        <w:rPr>
          <w:rFonts w:ascii="Times New Roman" w:hAnsi="Times New Roman" w:cs="Times New Roman"/>
          <w:sz w:val="24"/>
          <w:szCs w:val="24"/>
        </w:rPr>
        <w:t>ерские, пункты проката и др.);</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объекты общественного питания;</w:t>
      </w:r>
      <w:r w:rsidR="00573A66" w:rsidRPr="00C14532">
        <w:rPr>
          <w:rFonts w:ascii="Times New Roman" w:hAnsi="Times New Roman" w:cs="Times New Roman"/>
          <w:sz w:val="24"/>
          <w:szCs w:val="24"/>
        </w:rPr>
        <w:t xml:space="preserve"> </w:t>
      </w:r>
    </w:p>
    <w:p w:rsidR="00573A66" w:rsidRPr="00C14532" w:rsidRDefault="005A7F27" w:rsidP="00262E32">
      <w:pPr>
        <w:pStyle w:val="af4"/>
        <w:numPr>
          <w:ilvl w:val="0"/>
          <w:numId w:val="1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w:t>
      </w:r>
      <w:r w:rsidR="00573A66" w:rsidRPr="00C14532">
        <w:rPr>
          <w:rFonts w:ascii="Times New Roman" w:hAnsi="Times New Roman" w:cs="Times New Roman"/>
          <w:sz w:val="24"/>
          <w:szCs w:val="24"/>
        </w:rPr>
        <w:t xml:space="preserve">ультовые объекты. </w:t>
      </w:r>
    </w:p>
    <w:p w:rsidR="00573A66" w:rsidRDefault="00573A66" w:rsidP="002E1206">
      <w:pPr>
        <w:pStyle w:val="af4"/>
        <w:tabs>
          <w:tab w:val="left" w:pos="9099"/>
        </w:tabs>
        <w:ind w:firstLine="851"/>
        <w:jc w:val="both"/>
        <w:rPr>
          <w:color w:val="000000"/>
          <w:sz w:val="24"/>
          <w:szCs w:val="24"/>
        </w:rPr>
      </w:pPr>
    </w:p>
    <w:p w:rsidR="003B042D" w:rsidRPr="00C14532" w:rsidRDefault="003B042D" w:rsidP="002E1206">
      <w:pPr>
        <w:pStyle w:val="af4"/>
        <w:tabs>
          <w:tab w:val="left" w:pos="9099"/>
        </w:tabs>
        <w:ind w:firstLine="851"/>
        <w:jc w:val="both"/>
        <w:rPr>
          <w:color w:val="000000"/>
          <w:sz w:val="24"/>
          <w:szCs w:val="24"/>
        </w:rPr>
      </w:pPr>
    </w:p>
    <w:p w:rsidR="00722622" w:rsidRDefault="00573A66" w:rsidP="00722622">
      <w:pPr>
        <w:pStyle w:val="af4"/>
        <w:tabs>
          <w:tab w:val="left" w:pos="9099"/>
        </w:tabs>
        <w:ind w:firstLine="851"/>
        <w:jc w:val="both"/>
        <w:rPr>
          <w:rFonts w:ascii="Times New Roman" w:hAnsi="Times New Roman" w:cs="Times New Roman"/>
          <w:b/>
          <w:iCs/>
          <w:sz w:val="24"/>
          <w:szCs w:val="24"/>
        </w:rPr>
      </w:pPr>
      <w:r w:rsidRPr="00C14532">
        <w:rPr>
          <w:rFonts w:ascii="Times New Roman" w:hAnsi="Times New Roman" w:cs="Times New Roman"/>
          <w:b/>
          <w:bCs/>
          <w:sz w:val="24"/>
          <w:szCs w:val="24"/>
        </w:rPr>
        <w:t xml:space="preserve">1.2. Ж-1 </w:t>
      </w:r>
      <w:r w:rsidR="00722622" w:rsidRPr="00722622">
        <w:rPr>
          <w:rFonts w:ascii="Times New Roman" w:hAnsi="Times New Roman" w:cs="Times New Roman"/>
          <w:b/>
          <w:iCs/>
          <w:sz w:val="24"/>
          <w:szCs w:val="24"/>
        </w:rPr>
        <w:t xml:space="preserve"> Зона застройки индивидуальными отдельно стоящими жилыми домами с приусадебными земельными участками – устанавливается на территории </w:t>
      </w:r>
      <w:proofErr w:type="spellStart"/>
      <w:r w:rsidR="00722622" w:rsidRPr="00722622">
        <w:rPr>
          <w:rFonts w:ascii="Times New Roman" w:hAnsi="Times New Roman" w:cs="Times New Roman"/>
          <w:b/>
          <w:iCs/>
          <w:sz w:val="24"/>
          <w:szCs w:val="24"/>
        </w:rPr>
        <w:t>г.п</w:t>
      </w:r>
      <w:proofErr w:type="spellEnd"/>
      <w:r w:rsidR="00722622" w:rsidRPr="00722622">
        <w:rPr>
          <w:rFonts w:ascii="Times New Roman" w:hAnsi="Times New Roman" w:cs="Times New Roman"/>
          <w:b/>
          <w:iCs/>
          <w:sz w:val="24"/>
          <w:szCs w:val="24"/>
        </w:rPr>
        <w:t xml:space="preserve">. </w:t>
      </w:r>
      <w:proofErr w:type="spellStart"/>
      <w:r w:rsidR="00722622" w:rsidRPr="00722622">
        <w:rPr>
          <w:rFonts w:ascii="Times New Roman" w:hAnsi="Times New Roman" w:cs="Times New Roman"/>
          <w:b/>
          <w:iCs/>
          <w:sz w:val="24"/>
          <w:szCs w:val="24"/>
        </w:rPr>
        <w:t>Форносово</w:t>
      </w:r>
      <w:proofErr w:type="spellEnd"/>
      <w:r w:rsidR="00722622" w:rsidRPr="00722622">
        <w:rPr>
          <w:rFonts w:ascii="Times New Roman" w:hAnsi="Times New Roman" w:cs="Times New Roman"/>
          <w:b/>
          <w:iCs/>
          <w:sz w:val="24"/>
          <w:szCs w:val="24"/>
        </w:rPr>
        <w:t>».</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sz w:val="24"/>
          <w:szCs w:val="24"/>
        </w:rPr>
        <w:t>Ж-1</w:t>
      </w:r>
      <w:r w:rsidRPr="00C14532">
        <w:rPr>
          <w:rFonts w:ascii="Times New Roman" w:hAnsi="Times New Roman" w:cs="Times New Roman"/>
          <w:sz w:val="24"/>
          <w:szCs w:val="24"/>
        </w:rPr>
        <w:t xml:space="preserve">  </w:t>
      </w:r>
      <w:r w:rsidRPr="00C14532">
        <w:rPr>
          <w:rFonts w:ascii="Times New Roman" w:hAnsi="Times New Roman" w:cs="Times New Roman"/>
          <w:b/>
          <w:bCs/>
          <w:sz w:val="24"/>
          <w:szCs w:val="24"/>
        </w:rPr>
        <w:t xml:space="preserve">Основные виды разрешенного использования: </w:t>
      </w:r>
    </w:p>
    <w:p w:rsidR="00722622" w:rsidRDefault="00722622" w:rsidP="00722622">
      <w:pPr>
        <w:pStyle w:val="af4"/>
        <w:numPr>
          <w:ilvl w:val="0"/>
          <w:numId w:val="53"/>
        </w:numPr>
        <w:tabs>
          <w:tab w:val="left" w:pos="9099"/>
        </w:tabs>
        <w:ind w:left="1134" w:hanging="294"/>
        <w:rPr>
          <w:rFonts w:ascii="Times New Roman" w:hAnsi="Times New Roman" w:cs="Times New Roman"/>
          <w:sz w:val="24"/>
          <w:szCs w:val="24"/>
        </w:rPr>
      </w:pPr>
      <w:r w:rsidRPr="00722622">
        <w:rPr>
          <w:rFonts w:ascii="Times New Roman" w:hAnsi="Times New Roman" w:cs="Times New Roman"/>
          <w:sz w:val="24"/>
          <w:szCs w:val="24"/>
        </w:rPr>
        <w:t>индивидуальные жилые дома с при</w:t>
      </w:r>
      <w:r>
        <w:rPr>
          <w:rFonts w:ascii="Times New Roman" w:hAnsi="Times New Roman" w:cs="Times New Roman"/>
          <w:sz w:val="24"/>
          <w:szCs w:val="24"/>
        </w:rPr>
        <w:t>усадебными земельными участками;</w:t>
      </w:r>
    </w:p>
    <w:p w:rsidR="00722622" w:rsidRPr="00722622" w:rsidRDefault="00722622" w:rsidP="00722622">
      <w:pPr>
        <w:pStyle w:val="af4"/>
        <w:numPr>
          <w:ilvl w:val="0"/>
          <w:numId w:val="53"/>
        </w:numPr>
        <w:tabs>
          <w:tab w:val="left" w:pos="9099"/>
        </w:tabs>
        <w:ind w:left="1134" w:hanging="294"/>
        <w:rPr>
          <w:rFonts w:ascii="Times New Roman" w:hAnsi="Times New Roman" w:cs="Times New Roman"/>
          <w:sz w:val="24"/>
          <w:szCs w:val="24"/>
        </w:rPr>
      </w:pPr>
      <w:r w:rsidRPr="00722622">
        <w:rPr>
          <w:rFonts w:ascii="Times New Roman" w:hAnsi="Times New Roman" w:cs="Times New Roman"/>
          <w:sz w:val="24"/>
          <w:szCs w:val="24"/>
        </w:rPr>
        <w:t>малоэтажные многоквартирные жилые дома (д</w:t>
      </w:r>
      <w:r w:rsidR="00F83B3D">
        <w:rPr>
          <w:rFonts w:ascii="Times New Roman" w:hAnsi="Times New Roman" w:cs="Times New Roman"/>
          <w:sz w:val="24"/>
          <w:szCs w:val="24"/>
        </w:rPr>
        <w:t xml:space="preserve">о 4 этажей, включая </w:t>
      </w:r>
      <w:proofErr w:type="gramStart"/>
      <w:r w:rsidR="00F83B3D">
        <w:rPr>
          <w:rFonts w:ascii="Times New Roman" w:hAnsi="Times New Roman" w:cs="Times New Roman"/>
          <w:sz w:val="24"/>
          <w:szCs w:val="24"/>
        </w:rPr>
        <w:t>мансардный</w:t>
      </w:r>
      <w:proofErr w:type="gramEnd"/>
      <w:r w:rsidR="00F83B3D">
        <w:rPr>
          <w:rFonts w:ascii="Times New Roman" w:hAnsi="Times New Roman" w:cs="Times New Roman"/>
          <w:sz w:val="24"/>
          <w:szCs w:val="24"/>
        </w:rPr>
        <w:t>)</w:t>
      </w:r>
      <w:r w:rsidRPr="00722622">
        <w:rPr>
          <w:rFonts w:ascii="Times New Roman" w:hAnsi="Times New Roman" w:cs="Times New Roman"/>
          <w:sz w:val="24"/>
          <w:szCs w:val="24"/>
        </w:rPr>
        <w:t>.</w:t>
      </w:r>
    </w:p>
    <w:p w:rsidR="00573A66" w:rsidRPr="00C14532" w:rsidRDefault="00573A66" w:rsidP="00722622">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Ж-1 Вспомогательные виды разрешенного использования: </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н</w:t>
      </w:r>
      <w:r w:rsidR="00573A66" w:rsidRPr="00C14532">
        <w:rPr>
          <w:rFonts w:ascii="Times New Roman" w:hAnsi="Times New Roman" w:cs="Times New Roman"/>
          <w:sz w:val="24"/>
          <w:szCs w:val="24"/>
        </w:rPr>
        <w:t>а придомовом участке: дворовые пос</w:t>
      </w:r>
      <w:r w:rsidR="004068EB" w:rsidRPr="00C14532">
        <w:rPr>
          <w:rFonts w:ascii="Times New Roman" w:hAnsi="Times New Roman" w:cs="Times New Roman"/>
          <w:sz w:val="24"/>
          <w:szCs w:val="24"/>
        </w:rPr>
        <w:t>тройки (сараи, теплиц</w:t>
      </w:r>
      <w:r w:rsidRPr="00C14532">
        <w:rPr>
          <w:rFonts w:ascii="Times New Roman" w:hAnsi="Times New Roman" w:cs="Times New Roman"/>
          <w:sz w:val="24"/>
          <w:szCs w:val="24"/>
        </w:rPr>
        <w:t>ы и пр.);</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и</w:t>
      </w:r>
      <w:r w:rsidR="00573A66" w:rsidRPr="00C14532">
        <w:rPr>
          <w:rFonts w:ascii="Times New Roman" w:hAnsi="Times New Roman" w:cs="Times New Roman"/>
          <w:sz w:val="24"/>
          <w:szCs w:val="24"/>
        </w:rPr>
        <w:t>ндивидуальные бани на придомовом участке (пр</w:t>
      </w:r>
      <w:r w:rsidRPr="00C14532">
        <w:rPr>
          <w:rFonts w:ascii="Times New Roman" w:hAnsi="Times New Roman" w:cs="Times New Roman"/>
          <w:sz w:val="24"/>
          <w:szCs w:val="24"/>
        </w:rPr>
        <w:t xml:space="preserve">и условии </w:t>
      </w:r>
      <w:proofErr w:type="spellStart"/>
      <w:r w:rsidRPr="00C14532">
        <w:rPr>
          <w:rFonts w:ascii="Times New Roman" w:hAnsi="Times New Roman" w:cs="Times New Roman"/>
          <w:sz w:val="24"/>
          <w:szCs w:val="24"/>
        </w:rPr>
        <w:t>канализования</w:t>
      </w:r>
      <w:proofErr w:type="spellEnd"/>
      <w:r w:rsidRPr="00C14532">
        <w:rPr>
          <w:rFonts w:ascii="Times New Roman" w:hAnsi="Times New Roman" w:cs="Times New Roman"/>
          <w:sz w:val="24"/>
          <w:szCs w:val="24"/>
        </w:rPr>
        <w:t xml:space="preserve"> стоков);</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и</w:t>
      </w:r>
      <w:r w:rsidR="00573A66" w:rsidRPr="00C14532">
        <w:rPr>
          <w:rFonts w:ascii="Times New Roman" w:hAnsi="Times New Roman" w:cs="Times New Roman"/>
          <w:sz w:val="24"/>
          <w:szCs w:val="24"/>
        </w:rPr>
        <w:t>ндивидуальные гаражи на придомовом учас</w:t>
      </w:r>
      <w:r w:rsidRPr="00C14532">
        <w:rPr>
          <w:rFonts w:ascii="Times New Roman" w:hAnsi="Times New Roman" w:cs="Times New Roman"/>
          <w:sz w:val="24"/>
          <w:szCs w:val="24"/>
        </w:rPr>
        <w:t>тке на 1-2 легковых автомобилей;</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w:t>
      </w:r>
      <w:r w:rsidR="00573A66" w:rsidRPr="00C14532">
        <w:rPr>
          <w:rFonts w:ascii="Times New Roman" w:hAnsi="Times New Roman" w:cs="Times New Roman"/>
          <w:sz w:val="24"/>
          <w:szCs w:val="24"/>
        </w:rPr>
        <w:t>строенный в жилой дом гараж</w:t>
      </w:r>
      <w:r w:rsidRPr="00C14532">
        <w:rPr>
          <w:rFonts w:ascii="Times New Roman" w:hAnsi="Times New Roman" w:cs="Times New Roman"/>
          <w:sz w:val="24"/>
          <w:szCs w:val="24"/>
        </w:rPr>
        <w:t xml:space="preserve"> на 1-2 легковых автомобилей;</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етские площадки, площадки для отдыха, спортивных занятий</w:t>
      </w:r>
      <w:r w:rsidR="004772CF" w:rsidRPr="00C14532">
        <w:rPr>
          <w:rFonts w:ascii="Times New Roman" w:hAnsi="Times New Roman" w:cs="Times New Roman"/>
          <w:sz w:val="24"/>
          <w:szCs w:val="24"/>
        </w:rPr>
        <w:t>;</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w:t>
      </w:r>
      <w:r w:rsidR="00573A66" w:rsidRPr="00C14532">
        <w:rPr>
          <w:rFonts w:ascii="Times New Roman" w:hAnsi="Times New Roman" w:cs="Times New Roman"/>
          <w:sz w:val="24"/>
          <w:szCs w:val="24"/>
        </w:rPr>
        <w:t>агазины товаров первой необходимости общей площадью не более 150 кв.</w:t>
      </w:r>
      <w:r w:rsidR="004068EB" w:rsidRPr="00C14532">
        <w:rPr>
          <w:rFonts w:ascii="Times New Roman" w:hAnsi="Times New Roman" w:cs="Times New Roman"/>
          <w:sz w:val="24"/>
          <w:szCs w:val="24"/>
        </w:rPr>
        <w:t xml:space="preserve"> </w:t>
      </w:r>
      <w:r w:rsidR="00573A66" w:rsidRPr="00C14532">
        <w:rPr>
          <w:rFonts w:ascii="Times New Roman" w:hAnsi="Times New Roman" w:cs="Times New Roman"/>
          <w:sz w:val="24"/>
          <w:szCs w:val="24"/>
        </w:rPr>
        <w:t>метров</w:t>
      </w:r>
      <w:r w:rsidR="004772CF" w:rsidRPr="00C14532">
        <w:rPr>
          <w:rFonts w:ascii="Times New Roman" w:hAnsi="Times New Roman" w:cs="Times New Roman"/>
          <w:sz w:val="24"/>
          <w:szCs w:val="24"/>
        </w:rPr>
        <w:t>;</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4772CF" w:rsidRPr="00C14532">
        <w:rPr>
          <w:rFonts w:ascii="Times New Roman" w:hAnsi="Times New Roman" w:cs="Times New Roman"/>
          <w:sz w:val="24"/>
          <w:szCs w:val="24"/>
        </w:rPr>
        <w:t>лощадки для сбора мусора;</w:t>
      </w:r>
    </w:p>
    <w:p w:rsidR="00573A66" w:rsidRPr="00C14532"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4772CF" w:rsidRPr="00C14532">
        <w:rPr>
          <w:rFonts w:ascii="Times New Roman" w:hAnsi="Times New Roman" w:cs="Times New Roman"/>
          <w:sz w:val="24"/>
          <w:szCs w:val="24"/>
        </w:rPr>
        <w:t>ороги, проезды;</w:t>
      </w:r>
    </w:p>
    <w:p w:rsidR="00573A66" w:rsidRDefault="00D34669" w:rsidP="00262E32">
      <w:pPr>
        <w:pStyle w:val="af4"/>
        <w:numPr>
          <w:ilvl w:val="0"/>
          <w:numId w:val="1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w:t>
      </w:r>
      <w:r w:rsidR="00F14335">
        <w:rPr>
          <w:rFonts w:ascii="Times New Roman" w:hAnsi="Times New Roman" w:cs="Times New Roman"/>
          <w:sz w:val="24"/>
          <w:szCs w:val="24"/>
        </w:rPr>
        <w:t>олодцы, скважины;</w:t>
      </w:r>
    </w:p>
    <w:p w:rsidR="00F14335" w:rsidRDefault="00F14335" w:rsidP="00262E32">
      <w:pPr>
        <w:pStyle w:val="af4"/>
        <w:numPr>
          <w:ilvl w:val="0"/>
          <w:numId w:val="19"/>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w:t>
      </w:r>
      <w:r w:rsidR="00722622">
        <w:rPr>
          <w:rFonts w:ascii="Times New Roman" w:hAnsi="Times New Roman" w:cs="Times New Roman"/>
          <w:sz w:val="24"/>
          <w:szCs w:val="24"/>
        </w:rPr>
        <w:t>я, в том числе линейные объекты;</w:t>
      </w:r>
    </w:p>
    <w:p w:rsidR="00722622" w:rsidRDefault="00722622" w:rsidP="00262E32">
      <w:pPr>
        <w:pStyle w:val="af4"/>
        <w:numPr>
          <w:ilvl w:val="0"/>
          <w:numId w:val="19"/>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огороды.</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Ж-1 Условно разрешенные виды использования (требующие специального согласования): </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е</w:t>
      </w:r>
      <w:r w:rsidRPr="00C14532">
        <w:rPr>
          <w:rFonts w:ascii="Times New Roman" w:hAnsi="Times New Roman" w:cs="Times New Roman"/>
          <w:sz w:val="24"/>
          <w:szCs w:val="24"/>
        </w:rPr>
        <w:t>тские дошкольные учреждения;</w:t>
      </w:r>
    </w:p>
    <w:p w:rsidR="00573A66" w:rsidRPr="00C14532" w:rsidRDefault="00E87CA9" w:rsidP="00262E32">
      <w:pPr>
        <w:pStyle w:val="af4"/>
        <w:numPr>
          <w:ilvl w:val="0"/>
          <w:numId w:val="20"/>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а</w:t>
      </w:r>
      <w:r w:rsidR="00D1235B" w:rsidRPr="00C14532">
        <w:rPr>
          <w:rFonts w:ascii="Times New Roman" w:hAnsi="Times New Roman" w:cs="Times New Roman"/>
          <w:sz w:val="24"/>
          <w:szCs w:val="24"/>
        </w:rPr>
        <w:t>птеки;</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ункты оказания первой ме</w:t>
      </w:r>
      <w:r w:rsidRPr="00C14532">
        <w:rPr>
          <w:rFonts w:ascii="Times New Roman" w:hAnsi="Times New Roman" w:cs="Times New Roman"/>
          <w:sz w:val="24"/>
          <w:szCs w:val="24"/>
        </w:rPr>
        <w:t>дицинской помощи и амбулатории;</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тделе</w:t>
      </w:r>
      <w:r w:rsidRPr="00C14532">
        <w:rPr>
          <w:rFonts w:ascii="Times New Roman" w:hAnsi="Times New Roman" w:cs="Times New Roman"/>
          <w:sz w:val="24"/>
          <w:szCs w:val="24"/>
        </w:rPr>
        <w:t>ния, участковые пункты милиции;</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гостиницы;</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у</w:t>
      </w:r>
      <w:r w:rsidR="00573A66" w:rsidRPr="00C14532">
        <w:rPr>
          <w:rFonts w:ascii="Times New Roman" w:hAnsi="Times New Roman" w:cs="Times New Roman"/>
          <w:sz w:val="24"/>
          <w:szCs w:val="24"/>
        </w:rPr>
        <w:t>чреждения кул</w:t>
      </w:r>
      <w:r w:rsidRPr="00C14532">
        <w:rPr>
          <w:rFonts w:ascii="Times New Roman" w:hAnsi="Times New Roman" w:cs="Times New Roman"/>
          <w:sz w:val="24"/>
          <w:szCs w:val="24"/>
        </w:rPr>
        <w:t>ьтуры и искусства;</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временные объекты торговли;</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бъекты бытового обслуживания (парикмахерские, пункты проката и др</w:t>
      </w:r>
      <w:r w:rsidRPr="00C14532">
        <w:rPr>
          <w:rFonts w:ascii="Times New Roman" w:hAnsi="Times New Roman" w:cs="Times New Roman"/>
          <w:sz w:val="24"/>
          <w:szCs w:val="24"/>
        </w:rPr>
        <w:t>.);</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объекты общественного питания;</w:t>
      </w:r>
    </w:p>
    <w:p w:rsidR="00573A66" w:rsidRPr="00C14532" w:rsidRDefault="00D1235B" w:rsidP="00262E32">
      <w:pPr>
        <w:pStyle w:val="af4"/>
        <w:numPr>
          <w:ilvl w:val="0"/>
          <w:numId w:val="2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w:t>
      </w:r>
      <w:r w:rsidR="00573A66" w:rsidRPr="00C14532">
        <w:rPr>
          <w:rFonts w:ascii="Times New Roman" w:hAnsi="Times New Roman" w:cs="Times New Roman"/>
          <w:sz w:val="24"/>
          <w:szCs w:val="24"/>
        </w:rPr>
        <w:t xml:space="preserve">ультовые объекты. </w:t>
      </w:r>
    </w:p>
    <w:p w:rsidR="00573A66" w:rsidRDefault="00573A66" w:rsidP="002E1206">
      <w:pPr>
        <w:pStyle w:val="af4"/>
        <w:tabs>
          <w:tab w:val="left" w:pos="9099"/>
        </w:tabs>
        <w:jc w:val="both"/>
        <w:rPr>
          <w:rFonts w:ascii="Times New Roman" w:hAnsi="Times New Roman" w:cs="Times New Roman"/>
          <w:b/>
          <w:bCs/>
          <w:sz w:val="24"/>
          <w:szCs w:val="24"/>
        </w:rPr>
      </w:pPr>
    </w:p>
    <w:p w:rsidR="00722622" w:rsidRDefault="00573A66" w:rsidP="00722622">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1.3</w:t>
      </w:r>
      <w:r w:rsidR="00C33398">
        <w:rPr>
          <w:rFonts w:ascii="Times New Roman" w:hAnsi="Times New Roman" w:cs="Times New Roman"/>
          <w:b/>
          <w:bCs/>
          <w:sz w:val="24"/>
          <w:szCs w:val="24"/>
        </w:rPr>
        <w:t>.</w:t>
      </w:r>
      <w:r w:rsidRPr="00C14532">
        <w:rPr>
          <w:rFonts w:ascii="Times New Roman" w:hAnsi="Times New Roman" w:cs="Times New Roman"/>
          <w:b/>
          <w:bCs/>
          <w:sz w:val="24"/>
          <w:szCs w:val="24"/>
        </w:rPr>
        <w:t xml:space="preserve"> Ж-2  </w:t>
      </w:r>
      <w:r w:rsidR="00722622" w:rsidRPr="00722622">
        <w:rPr>
          <w:rFonts w:ascii="Times New Roman" w:hAnsi="Times New Roman" w:cs="Times New Roman"/>
          <w:b/>
          <w:bCs/>
          <w:sz w:val="24"/>
          <w:szCs w:val="24"/>
        </w:rPr>
        <w:t xml:space="preserve">Зона застройки малоэтажными многоквартирными жилыми домами (до 4 этажей, включая </w:t>
      </w:r>
      <w:proofErr w:type="gramStart"/>
      <w:r w:rsidR="00722622" w:rsidRPr="00722622">
        <w:rPr>
          <w:rFonts w:ascii="Times New Roman" w:hAnsi="Times New Roman" w:cs="Times New Roman"/>
          <w:b/>
          <w:bCs/>
          <w:sz w:val="24"/>
          <w:szCs w:val="24"/>
        </w:rPr>
        <w:t>мансардный</w:t>
      </w:r>
      <w:proofErr w:type="gramEnd"/>
      <w:r w:rsidR="00722622" w:rsidRPr="00722622">
        <w:rPr>
          <w:rFonts w:ascii="Times New Roman" w:hAnsi="Times New Roman" w:cs="Times New Roman"/>
          <w:b/>
          <w:bCs/>
          <w:sz w:val="24"/>
          <w:szCs w:val="24"/>
        </w:rPr>
        <w:t>)</w:t>
      </w:r>
      <w:r w:rsidR="00722622">
        <w:rPr>
          <w:rFonts w:ascii="Times New Roman" w:hAnsi="Times New Roman" w:cs="Times New Roman"/>
          <w:b/>
          <w:bCs/>
          <w:sz w:val="24"/>
          <w:szCs w:val="24"/>
        </w:rPr>
        <w:t>.</w:t>
      </w:r>
    </w:p>
    <w:p w:rsidR="00722622" w:rsidRPr="00722622" w:rsidRDefault="00722622" w:rsidP="00722622">
      <w:pPr>
        <w:tabs>
          <w:tab w:val="left" w:pos="4140"/>
        </w:tabs>
        <w:ind w:firstLine="851"/>
        <w:jc w:val="both"/>
        <w:rPr>
          <w:rFonts w:eastAsiaTheme="minorEastAsia"/>
        </w:rPr>
      </w:pPr>
      <w:r w:rsidRPr="00722622">
        <w:rPr>
          <w:rFonts w:eastAsiaTheme="minorEastAsia"/>
        </w:rPr>
        <w:t xml:space="preserve">Зона предназначена для застройки многоквартирными малоэтажными (до 4 этажей, включая </w:t>
      </w:r>
      <w:proofErr w:type="gramStart"/>
      <w:r w:rsidRPr="00722622">
        <w:rPr>
          <w:rFonts w:eastAsiaTheme="minorEastAsia"/>
        </w:rPr>
        <w:t>мансардный</w:t>
      </w:r>
      <w:proofErr w:type="gramEnd"/>
      <w:r w:rsidRPr="00722622">
        <w:rPr>
          <w:rFonts w:eastAsiaTheme="minorEastAsia"/>
        </w:rPr>
        <w:t>)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bookmarkStart w:id="14" w:name="_GoBack"/>
      <w:bookmarkEnd w:id="14"/>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 xml:space="preserve">Ж-2  Основные виды разрешенного использования: </w:t>
      </w:r>
    </w:p>
    <w:p w:rsidR="00722622" w:rsidRPr="00722622" w:rsidRDefault="00722622" w:rsidP="00722622">
      <w:pPr>
        <w:pStyle w:val="af4"/>
        <w:numPr>
          <w:ilvl w:val="0"/>
          <w:numId w:val="21"/>
        </w:numPr>
        <w:tabs>
          <w:tab w:val="left" w:pos="1134"/>
        </w:tabs>
        <w:ind w:left="1134" w:hanging="283"/>
        <w:jc w:val="both"/>
        <w:rPr>
          <w:rFonts w:ascii="Times New Roman" w:hAnsi="Times New Roman" w:cs="Times New Roman"/>
          <w:sz w:val="24"/>
          <w:szCs w:val="24"/>
        </w:rPr>
      </w:pPr>
      <w:r w:rsidRPr="00722622">
        <w:rPr>
          <w:rFonts w:ascii="Times New Roman" w:hAnsi="Times New Roman" w:cs="Times New Roman"/>
          <w:sz w:val="24"/>
          <w:szCs w:val="24"/>
        </w:rPr>
        <w:t xml:space="preserve">малоэтажные многоквартирные жилые дома </w:t>
      </w:r>
      <w:r w:rsidR="00F83B3D">
        <w:rPr>
          <w:rFonts w:ascii="Times New Roman" w:hAnsi="Times New Roman" w:cs="Times New Roman"/>
          <w:sz w:val="24"/>
          <w:szCs w:val="24"/>
        </w:rPr>
        <w:t xml:space="preserve">до 4 этажей, включая </w:t>
      </w:r>
      <w:proofErr w:type="gramStart"/>
      <w:r w:rsidR="00F83B3D">
        <w:rPr>
          <w:rFonts w:ascii="Times New Roman" w:hAnsi="Times New Roman" w:cs="Times New Roman"/>
          <w:sz w:val="24"/>
          <w:szCs w:val="24"/>
        </w:rPr>
        <w:t>мансардный</w:t>
      </w:r>
      <w:proofErr w:type="gramEnd"/>
      <w:r w:rsidR="00F83B3D">
        <w:rPr>
          <w:rFonts w:ascii="Times New Roman" w:hAnsi="Times New Roman" w:cs="Times New Roman"/>
          <w:sz w:val="24"/>
          <w:szCs w:val="24"/>
        </w:rPr>
        <w:t>;</w:t>
      </w:r>
    </w:p>
    <w:p w:rsidR="00722622" w:rsidRPr="00722622" w:rsidRDefault="00722622" w:rsidP="00722622">
      <w:pPr>
        <w:pStyle w:val="af4"/>
        <w:numPr>
          <w:ilvl w:val="0"/>
          <w:numId w:val="21"/>
        </w:numPr>
        <w:tabs>
          <w:tab w:val="left" w:pos="1134"/>
        </w:tabs>
        <w:ind w:left="1134" w:hanging="283"/>
        <w:jc w:val="both"/>
        <w:rPr>
          <w:rFonts w:ascii="Times New Roman" w:hAnsi="Times New Roman" w:cs="Times New Roman"/>
          <w:sz w:val="24"/>
          <w:szCs w:val="24"/>
        </w:rPr>
      </w:pPr>
      <w:r w:rsidRPr="00722622">
        <w:rPr>
          <w:rFonts w:ascii="Times New Roman" w:hAnsi="Times New Roman" w:cs="Times New Roman"/>
          <w:sz w:val="24"/>
          <w:szCs w:val="24"/>
        </w:rPr>
        <w:t>блокированные жилые дома 1-</w:t>
      </w:r>
      <w:r w:rsidR="00F83B3D">
        <w:rPr>
          <w:rFonts w:ascii="Times New Roman" w:hAnsi="Times New Roman" w:cs="Times New Roman"/>
          <w:sz w:val="24"/>
          <w:szCs w:val="24"/>
        </w:rPr>
        <w:t>3 этажа с придомовыми участками;</w:t>
      </w:r>
    </w:p>
    <w:p w:rsidR="00722622" w:rsidRPr="00722622" w:rsidRDefault="00722622" w:rsidP="00722622">
      <w:pPr>
        <w:pStyle w:val="af4"/>
        <w:numPr>
          <w:ilvl w:val="0"/>
          <w:numId w:val="21"/>
        </w:numPr>
        <w:tabs>
          <w:tab w:val="left" w:pos="1134"/>
        </w:tabs>
        <w:ind w:left="1134" w:hanging="283"/>
        <w:jc w:val="both"/>
        <w:rPr>
          <w:rFonts w:ascii="Times New Roman" w:hAnsi="Times New Roman" w:cs="Times New Roman"/>
          <w:sz w:val="24"/>
          <w:szCs w:val="24"/>
        </w:rPr>
      </w:pPr>
      <w:r w:rsidRPr="00722622">
        <w:rPr>
          <w:rFonts w:ascii="Times New Roman" w:hAnsi="Times New Roman" w:cs="Times New Roman"/>
          <w:sz w:val="24"/>
          <w:szCs w:val="24"/>
        </w:rPr>
        <w:t>индивидуальные жилые дома с при</w:t>
      </w:r>
      <w:r w:rsidR="00F83B3D">
        <w:rPr>
          <w:rFonts w:ascii="Times New Roman" w:hAnsi="Times New Roman" w:cs="Times New Roman"/>
          <w:sz w:val="24"/>
          <w:szCs w:val="24"/>
        </w:rPr>
        <w:t>усадебными земельными участками</w:t>
      </w:r>
      <w:r w:rsidRPr="00722622">
        <w:rPr>
          <w:rFonts w:ascii="Times New Roman" w:hAnsi="Times New Roman" w:cs="Times New Roman"/>
          <w:sz w:val="24"/>
          <w:szCs w:val="24"/>
        </w:rPr>
        <w:t>.</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Ж-2  Вспомогательные виды разрешенного использования</w:t>
      </w:r>
      <w:r w:rsidRPr="00C14532">
        <w:rPr>
          <w:rFonts w:ascii="Times New Roman" w:hAnsi="Times New Roman" w:cs="Times New Roman"/>
          <w:sz w:val="24"/>
          <w:szCs w:val="24"/>
        </w:rPr>
        <w:t xml:space="preserve">: </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лощадки для</w:t>
      </w:r>
      <w:r w:rsidRPr="00C14532">
        <w:rPr>
          <w:rFonts w:ascii="Times New Roman" w:hAnsi="Times New Roman" w:cs="Times New Roman"/>
          <w:sz w:val="24"/>
          <w:szCs w:val="24"/>
        </w:rPr>
        <w:t xml:space="preserve"> отдыха, спортивных занятий;</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w:t>
      </w:r>
      <w:r w:rsidR="00573A66" w:rsidRPr="00C14532">
        <w:rPr>
          <w:rFonts w:ascii="Times New Roman" w:hAnsi="Times New Roman" w:cs="Times New Roman"/>
          <w:sz w:val="24"/>
          <w:szCs w:val="24"/>
        </w:rPr>
        <w:t>агазин</w:t>
      </w:r>
      <w:r w:rsidRPr="00C14532">
        <w:rPr>
          <w:rFonts w:ascii="Times New Roman" w:hAnsi="Times New Roman" w:cs="Times New Roman"/>
          <w:sz w:val="24"/>
          <w:szCs w:val="24"/>
        </w:rPr>
        <w:t>ы товаров первой необходимости;</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объекты бытового обслуживания;</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9809B1" w:rsidRPr="00C14532">
        <w:rPr>
          <w:rFonts w:ascii="Times New Roman" w:hAnsi="Times New Roman" w:cs="Times New Roman"/>
          <w:sz w:val="24"/>
          <w:szCs w:val="24"/>
        </w:rPr>
        <w:t>бъекты обществе</w:t>
      </w:r>
      <w:r w:rsidRPr="00C14532">
        <w:rPr>
          <w:rFonts w:ascii="Times New Roman" w:hAnsi="Times New Roman" w:cs="Times New Roman"/>
          <w:sz w:val="24"/>
          <w:szCs w:val="24"/>
        </w:rPr>
        <w:t>нного питания;</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детские дошкольные учреждения;</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школы общеобразовательные;</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детские площадки;</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аптеки;</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ункты оказ</w:t>
      </w:r>
      <w:r w:rsidR="009809B1" w:rsidRPr="00C14532">
        <w:rPr>
          <w:rFonts w:ascii="Times New Roman" w:hAnsi="Times New Roman" w:cs="Times New Roman"/>
          <w:sz w:val="24"/>
          <w:szCs w:val="24"/>
        </w:rPr>
        <w:t>ания первой медицинской помощи;</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тделени</w:t>
      </w:r>
      <w:r w:rsidRPr="00C14532">
        <w:rPr>
          <w:rFonts w:ascii="Times New Roman" w:hAnsi="Times New Roman" w:cs="Times New Roman"/>
          <w:sz w:val="24"/>
          <w:szCs w:val="24"/>
        </w:rPr>
        <w:t>я, участковые пункты милиции;</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ткрытые гостевые (бесплатные) стоянки для временного хранения индиви</w:t>
      </w:r>
      <w:r w:rsidRPr="00C14532">
        <w:rPr>
          <w:rFonts w:ascii="Times New Roman" w:hAnsi="Times New Roman" w:cs="Times New Roman"/>
          <w:sz w:val="24"/>
          <w:szCs w:val="24"/>
        </w:rPr>
        <w:t>дуальных легковых автомобилей;</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дороги, проезды;</w:t>
      </w:r>
    </w:p>
    <w:p w:rsidR="00573A66" w:rsidRPr="00C14532" w:rsidRDefault="00EC02E8" w:rsidP="00262E32">
      <w:pPr>
        <w:pStyle w:val="af4"/>
        <w:numPr>
          <w:ilvl w:val="1"/>
          <w:numId w:val="2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DF5AE8">
        <w:rPr>
          <w:rFonts w:ascii="Times New Roman" w:hAnsi="Times New Roman" w:cs="Times New Roman"/>
          <w:sz w:val="24"/>
          <w:szCs w:val="24"/>
        </w:rPr>
        <w:t>лощадки для сбора мусора;</w:t>
      </w:r>
    </w:p>
    <w:p w:rsidR="00F55E2B" w:rsidRDefault="00F55E2B" w:rsidP="00262E32">
      <w:pPr>
        <w:pStyle w:val="af4"/>
        <w:numPr>
          <w:ilvl w:val="1"/>
          <w:numId w:val="22"/>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w:t>
      </w:r>
      <w:r w:rsidR="00722622">
        <w:rPr>
          <w:rFonts w:ascii="Times New Roman" w:hAnsi="Times New Roman" w:cs="Times New Roman"/>
          <w:sz w:val="24"/>
          <w:szCs w:val="24"/>
        </w:rPr>
        <w:t>я, в том числе линейные объекты;</w:t>
      </w:r>
    </w:p>
    <w:p w:rsidR="00722622" w:rsidRDefault="00722622" w:rsidP="00262E32">
      <w:pPr>
        <w:pStyle w:val="af4"/>
        <w:numPr>
          <w:ilvl w:val="1"/>
          <w:numId w:val="22"/>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дворы общего пользования;</w:t>
      </w:r>
    </w:p>
    <w:p w:rsidR="00722622" w:rsidRPr="00722622" w:rsidRDefault="00722622" w:rsidP="00722622">
      <w:pPr>
        <w:pStyle w:val="af4"/>
        <w:numPr>
          <w:ilvl w:val="1"/>
          <w:numId w:val="22"/>
        </w:numPr>
        <w:tabs>
          <w:tab w:val="left" w:pos="1134"/>
        </w:tabs>
        <w:ind w:hanging="589"/>
        <w:jc w:val="both"/>
        <w:rPr>
          <w:rFonts w:ascii="Times New Roman" w:hAnsi="Times New Roman" w:cs="Times New Roman"/>
          <w:sz w:val="24"/>
          <w:szCs w:val="24"/>
        </w:rPr>
      </w:pPr>
      <w:r w:rsidRPr="00722622">
        <w:rPr>
          <w:rFonts w:ascii="Times New Roman" w:hAnsi="Times New Roman" w:cs="Times New Roman"/>
          <w:sz w:val="24"/>
          <w:szCs w:val="24"/>
        </w:rPr>
        <w:t>на придомовом участке: дворовые постройки (сараи, теплицы и пр.);</w:t>
      </w:r>
    </w:p>
    <w:p w:rsidR="00722622" w:rsidRPr="00722622" w:rsidRDefault="00722622" w:rsidP="00722622">
      <w:pPr>
        <w:pStyle w:val="af4"/>
        <w:numPr>
          <w:ilvl w:val="1"/>
          <w:numId w:val="22"/>
        </w:numPr>
        <w:tabs>
          <w:tab w:val="left" w:pos="1134"/>
        </w:tabs>
        <w:ind w:hanging="589"/>
        <w:jc w:val="both"/>
        <w:rPr>
          <w:rFonts w:ascii="Times New Roman" w:hAnsi="Times New Roman" w:cs="Times New Roman"/>
          <w:sz w:val="24"/>
          <w:szCs w:val="24"/>
        </w:rPr>
      </w:pPr>
      <w:r w:rsidRPr="00722622">
        <w:rPr>
          <w:rFonts w:ascii="Times New Roman" w:hAnsi="Times New Roman" w:cs="Times New Roman"/>
          <w:sz w:val="24"/>
          <w:szCs w:val="24"/>
        </w:rPr>
        <w:t>индивидуальные гаражи на придомовом участке на 1-2 легковых автомобилей;</w:t>
      </w:r>
    </w:p>
    <w:p w:rsidR="00722622" w:rsidRPr="00722622" w:rsidRDefault="00722622" w:rsidP="00722622">
      <w:pPr>
        <w:pStyle w:val="af4"/>
        <w:numPr>
          <w:ilvl w:val="1"/>
          <w:numId w:val="22"/>
        </w:numPr>
        <w:tabs>
          <w:tab w:val="left" w:pos="1134"/>
        </w:tabs>
        <w:ind w:hanging="589"/>
        <w:jc w:val="both"/>
        <w:rPr>
          <w:rFonts w:ascii="Times New Roman" w:hAnsi="Times New Roman" w:cs="Times New Roman"/>
          <w:sz w:val="24"/>
          <w:szCs w:val="24"/>
        </w:rPr>
      </w:pPr>
      <w:r w:rsidRPr="00722622">
        <w:rPr>
          <w:rFonts w:ascii="Times New Roman" w:hAnsi="Times New Roman" w:cs="Times New Roman"/>
          <w:sz w:val="24"/>
          <w:szCs w:val="24"/>
        </w:rPr>
        <w:t>встроенный в жилой дом га</w:t>
      </w:r>
      <w:r>
        <w:rPr>
          <w:rFonts w:ascii="Times New Roman" w:hAnsi="Times New Roman" w:cs="Times New Roman"/>
          <w:sz w:val="24"/>
          <w:szCs w:val="24"/>
        </w:rPr>
        <w:t>раж на 1-2 легковых автомобилей.</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Ж-2 Условно разрешенные виды использования (требующие специального согласования): </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офисы, конторы;</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w:t>
      </w:r>
      <w:r w:rsidR="00573A66" w:rsidRPr="00C14532">
        <w:rPr>
          <w:rFonts w:ascii="Times New Roman" w:hAnsi="Times New Roman" w:cs="Times New Roman"/>
          <w:sz w:val="24"/>
          <w:szCs w:val="24"/>
        </w:rPr>
        <w:t>дминистративно-хозяйственные и общественные учреждения и организации</w:t>
      </w:r>
      <w:r w:rsidRPr="00C14532">
        <w:rPr>
          <w:rFonts w:ascii="Times New Roman" w:hAnsi="Times New Roman" w:cs="Times New Roman"/>
          <w:sz w:val="24"/>
          <w:szCs w:val="24"/>
        </w:rPr>
        <w:t xml:space="preserve"> районного и локального уровня;</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временные торговые объекты;</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у</w:t>
      </w:r>
      <w:r w:rsidR="00573A66" w:rsidRPr="00C14532">
        <w:rPr>
          <w:rFonts w:ascii="Times New Roman" w:hAnsi="Times New Roman" w:cs="Times New Roman"/>
          <w:sz w:val="24"/>
          <w:szCs w:val="24"/>
        </w:rPr>
        <w:t>чреждения жилищно-коммунального хозяйства</w:t>
      </w:r>
      <w:r w:rsidRPr="00C14532">
        <w:rPr>
          <w:rFonts w:ascii="Times New Roman" w:hAnsi="Times New Roman" w:cs="Times New Roman"/>
          <w:sz w:val="24"/>
          <w:szCs w:val="24"/>
        </w:rPr>
        <w:t>;</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гостиницы;</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магазины специализированные;</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объекты связи;</w:t>
      </w:r>
    </w:p>
    <w:p w:rsidR="00573A66" w:rsidRDefault="001676D1" w:rsidP="00262E32">
      <w:pPr>
        <w:pStyle w:val="af4"/>
        <w:numPr>
          <w:ilvl w:val="0"/>
          <w:numId w:val="2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культовые объекты;</w:t>
      </w:r>
    </w:p>
    <w:p w:rsidR="00F83B3D" w:rsidRPr="00C14532" w:rsidRDefault="00F83B3D" w:rsidP="00262E32">
      <w:pPr>
        <w:pStyle w:val="af4"/>
        <w:numPr>
          <w:ilvl w:val="0"/>
          <w:numId w:val="23"/>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огороды;</w:t>
      </w:r>
    </w:p>
    <w:p w:rsidR="00573A66" w:rsidRPr="00C14532" w:rsidRDefault="001676D1" w:rsidP="00262E32">
      <w:pPr>
        <w:pStyle w:val="af4"/>
        <w:numPr>
          <w:ilvl w:val="0"/>
          <w:numId w:val="23"/>
        </w:numPr>
        <w:tabs>
          <w:tab w:val="left" w:pos="1134"/>
        </w:tabs>
        <w:ind w:left="0" w:firstLine="851"/>
        <w:jc w:val="both"/>
        <w:rPr>
          <w:rFonts w:ascii="Times New Roman" w:hAnsi="Times New Roman" w:cs="Times New Roman"/>
          <w:b/>
          <w:bCs/>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ткрытые автостоянки для хранения индивидуальных легковых автомобилей.</w:t>
      </w:r>
    </w:p>
    <w:p w:rsidR="00A1179B" w:rsidRDefault="00A1179B" w:rsidP="002E1206">
      <w:pPr>
        <w:pStyle w:val="af4"/>
        <w:tabs>
          <w:tab w:val="left" w:pos="9099"/>
        </w:tabs>
        <w:ind w:firstLine="851"/>
        <w:jc w:val="both"/>
        <w:rPr>
          <w:rFonts w:ascii="Times New Roman" w:hAnsi="Times New Roman" w:cs="Times New Roman"/>
          <w:b/>
          <w:bCs/>
          <w:sz w:val="24"/>
          <w:szCs w:val="24"/>
        </w:rPr>
      </w:pPr>
    </w:p>
    <w:p w:rsidR="00F83B3D" w:rsidRDefault="00573A66" w:rsidP="00F83B3D">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1.4</w:t>
      </w:r>
      <w:r w:rsidR="00A1179B">
        <w:rPr>
          <w:rFonts w:ascii="Times New Roman" w:hAnsi="Times New Roman" w:cs="Times New Roman"/>
          <w:b/>
          <w:bCs/>
          <w:sz w:val="24"/>
          <w:szCs w:val="24"/>
        </w:rPr>
        <w:t>.</w:t>
      </w:r>
      <w:r w:rsidRPr="00C14532">
        <w:rPr>
          <w:rFonts w:ascii="Times New Roman" w:hAnsi="Times New Roman" w:cs="Times New Roman"/>
          <w:b/>
          <w:bCs/>
          <w:sz w:val="24"/>
          <w:szCs w:val="24"/>
        </w:rPr>
        <w:t xml:space="preserve"> </w:t>
      </w:r>
      <w:r w:rsidR="00F83B3D" w:rsidRPr="00F83B3D">
        <w:rPr>
          <w:rFonts w:ascii="Times New Roman" w:hAnsi="Times New Roman" w:cs="Times New Roman"/>
          <w:b/>
          <w:bCs/>
          <w:sz w:val="24"/>
          <w:szCs w:val="24"/>
        </w:rPr>
        <w:t xml:space="preserve">Ж-3 Зона застройки </w:t>
      </w:r>
      <w:proofErr w:type="spellStart"/>
      <w:r w:rsidR="00F83B3D" w:rsidRPr="00F83B3D">
        <w:rPr>
          <w:rFonts w:ascii="Times New Roman" w:hAnsi="Times New Roman" w:cs="Times New Roman"/>
          <w:b/>
          <w:bCs/>
          <w:sz w:val="24"/>
          <w:szCs w:val="24"/>
        </w:rPr>
        <w:t>среднеэтажными</w:t>
      </w:r>
      <w:proofErr w:type="spellEnd"/>
      <w:r w:rsidR="00F83B3D" w:rsidRPr="00F83B3D">
        <w:rPr>
          <w:rFonts w:ascii="Times New Roman" w:hAnsi="Times New Roman" w:cs="Times New Roman"/>
          <w:b/>
          <w:bCs/>
          <w:sz w:val="24"/>
          <w:szCs w:val="24"/>
        </w:rPr>
        <w:t xml:space="preserve"> жилыми домами (от 5-8 этажей, включая </w:t>
      </w:r>
      <w:proofErr w:type="gramStart"/>
      <w:r w:rsidR="00F83B3D" w:rsidRPr="00F83B3D">
        <w:rPr>
          <w:rFonts w:ascii="Times New Roman" w:hAnsi="Times New Roman" w:cs="Times New Roman"/>
          <w:b/>
          <w:bCs/>
          <w:sz w:val="24"/>
          <w:szCs w:val="24"/>
        </w:rPr>
        <w:t>мансардный</w:t>
      </w:r>
      <w:proofErr w:type="gramEnd"/>
      <w:r w:rsidR="00F83B3D" w:rsidRPr="00F83B3D">
        <w:rPr>
          <w:rFonts w:ascii="Times New Roman" w:hAnsi="Times New Roman" w:cs="Times New Roman"/>
          <w:b/>
          <w:bCs/>
          <w:sz w:val="24"/>
          <w:szCs w:val="24"/>
        </w:rPr>
        <w:t xml:space="preserve">). </w:t>
      </w:r>
    </w:p>
    <w:p w:rsidR="00573A66" w:rsidRPr="00F83B3D" w:rsidRDefault="00722ED8" w:rsidP="00F83B3D">
      <w:pPr>
        <w:pStyle w:val="af4"/>
        <w:tabs>
          <w:tab w:val="left" w:pos="9099"/>
        </w:tabs>
        <w:ind w:firstLine="851"/>
        <w:jc w:val="both"/>
        <w:rPr>
          <w:rFonts w:ascii="Times New Roman" w:hAnsi="Times New Roman" w:cs="Times New Roman"/>
          <w:sz w:val="24"/>
          <w:szCs w:val="24"/>
        </w:rPr>
      </w:pPr>
      <w:r>
        <w:rPr>
          <w:rFonts w:ascii="Times New Roman" w:hAnsi="Times New Roman" w:cs="Times New Roman"/>
          <w:bCs/>
          <w:sz w:val="24"/>
          <w:szCs w:val="24"/>
        </w:rPr>
        <w:t>Зона предназначена</w:t>
      </w:r>
      <w:r w:rsidR="00F83B3D" w:rsidRPr="00F83B3D">
        <w:rPr>
          <w:rFonts w:ascii="Times New Roman" w:hAnsi="Times New Roman" w:cs="Times New Roman"/>
          <w:bCs/>
          <w:sz w:val="24"/>
          <w:szCs w:val="24"/>
        </w:rPr>
        <w:t xml:space="preserve"> для застройки </w:t>
      </w:r>
      <w:proofErr w:type="spellStart"/>
      <w:r w:rsidR="00F83B3D" w:rsidRPr="00F83B3D">
        <w:rPr>
          <w:rFonts w:ascii="Times New Roman" w:hAnsi="Times New Roman" w:cs="Times New Roman"/>
          <w:bCs/>
          <w:sz w:val="24"/>
          <w:szCs w:val="24"/>
        </w:rPr>
        <w:t>среднеэтажными</w:t>
      </w:r>
      <w:proofErr w:type="spellEnd"/>
      <w:r w:rsidR="00F83B3D" w:rsidRPr="00F83B3D">
        <w:rPr>
          <w:rFonts w:ascii="Times New Roman" w:hAnsi="Times New Roman" w:cs="Times New Roman"/>
          <w:bCs/>
          <w:sz w:val="24"/>
          <w:szCs w:val="24"/>
        </w:rPr>
        <w:t xml:space="preserve"> (5 - 8 этажей, включая </w:t>
      </w:r>
      <w:proofErr w:type="gramStart"/>
      <w:r w:rsidR="00F83B3D" w:rsidRPr="00F83B3D">
        <w:rPr>
          <w:rFonts w:ascii="Times New Roman" w:hAnsi="Times New Roman" w:cs="Times New Roman"/>
          <w:bCs/>
          <w:sz w:val="24"/>
          <w:szCs w:val="24"/>
        </w:rPr>
        <w:t>мансардный</w:t>
      </w:r>
      <w:proofErr w:type="gramEnd"/>
      <w:r w:rsidR="00F83B3D" w:rsidRPr="00F83B3D">
        <w:rPr>
          <w:rFonts w:ascii="Times New Roman" w:hAnsi="Times New Roman" w:cs="Times New Roman"/>
          <w:bCs/>
          <w:sz w:val="24"/>
          <w:szCs w:val="24"/>
        </w:rPr>
        <w:t>)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w:t>
      </w:r>
      <w:r w:rsidR="00F83B3D">
        <w:rPr>
          <w:rFonts w:ascii="Times New Roman" w:hAnsi="Times New Roman" w:cs="Times New Roman"/>
          <w:bCs/>
          <w:sz w:val="24"/>
          <w:szCs w:val="24"/>
        </w:rPr>
        <w:t>о градостроительным регламентам</w:t>
      </w:r>
      <w:r w:rsidR="00F83B3D" w:rsidRPr="00F83B3D">
        <w:rPr>
          <w:rFonts w:ascii="Times New Roman" w:hAnsi="Times New Roman" w:cs="Times New Roman"/>
          <w:bCs/>
          <w:sz w:val="24"/>
          <w:szCs w:val="24"/>
        </w:rPr>
        <w:t>.</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 xml:space="preserve">Ж-3  Основные виды разрешенного использования: </w:t>
      </w:r>
    </w:p>
    <w:p w:rsidR="00573A66" w:rsidRPr="00C14532" w:rsidRDefault="000127B9" w:rsidP="00262E32">
      <w:pPr>
        <w:pStyle w:val="af4"/>
        <w:numPr>
          <w:ilvl w:val="0"/>
          <w:numId w:val="2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w:t>
      </w:r>
      <w:r w:rsidR="00573A66" w:rsidRPr="00C14532">
        <w:rPr>
          <w:rFonts w:ascii="Times New Roman" w:hAnsi="Times New Roman" w:cs="Times New Roman"/>
          <w:sz w:val="24"/>
          <w:szCs w:val="24"/>
        </w:rPr>
        <w:t xml:space="preserve">ногоквартирные </w:t>
      </w:r>
      <w:r w:rsidR="00011D89">
        <w:rPr>
          <w:rFonts w:ascii="Times New Roman" w:hAnsi="Times New Roman" w:cs="Times New Roman"/>
          <w:sz w:val="24"/>
          <w:szCs w:val="24"/>
        </w:rPr>
        <w:t>жилые дома (</w:t>
      </w:r>
      <w:r w:rsidRPr="00C14532">
        <w:rPr>
          <w:rFonts w:ascii="Times New Roman" w:hAnsi="Times New Roman" w:cs="Times New Roman"/>
          <w:sz w:val="24"/>
          <w:szCs w:val="24"/>
        </w:rPr>
        <w:t>5</w:t>
      </w:r>
      <w:r w:rsidR="00011D89">
        <w:rPr>
          <w:rFonts w:ascii="Times New Roman" w:hAnsi="Times New Roman" w:cs="Times New Roman"/>
          <w:sz w:val="24"/>
          <w:szCs w:val="24"/>
        </w:rPr>
        <w:t>-8</w:t>
      </w:r>
      <w:r w:rsidRPr="00C14532">
        <w:rPr>
          <w:rFonts w:ascii="Times New Roman" w:hAnsi="Times New Roman" w:cs="Times New Roman"/>
          <w:sz w:val="24"/>
          <w:szCs w:val="24"/>
        </w:rPr>
        <w:t xml:space="preserve"> этажей</w:t>
      </w:r>
      <w:r w:rsidR="00011D89">
        <w:rPr>
          <w:rFonts w:ascii="Times New Roman" w:hAnsi="Times New Roman" w:cs="Times New Roman"/>
          <w:sz w:val="24"/>
          <w:szCs w:val="24"/>
        </w:rPr>
        <w:t xml:space="preserve">, включительно </w:t>
      </w:r>
      <w:proofErr w:type="gramStart"/>
      <w:r w:rsidR="00011D89">
        <w:rPr>
          <w:rFonts w:ascii="Times New Roman" w:hAnsi="Times New Roman" w:cs="Times New Roman"/>
          <w:sz w:val="24"/>
          <w:szCs w:val="24"/>
        </w:rPr>
        <w:t>мансардный</w:t>
      </w:r>
      <w:proofErr w:type="gramEnd"/>
      <w:r w:rsidRPr="00C14532">
        <w:rPr>
          <w:rFonts w:ascii="Times New Roman" w:hAnsi="Times New Roman" w:cs="Times New Roman"/>
          <w:sz w:val="24"/>
          <w:szCs w:val="24"/>
        </w:rPr>
        <w:t>);</w:t>
      </w:r>
    </w:p>
    <w:p w:rsidR="00011D89" w:rsidRPr="00011D89" w:rsidRDefault="00011D89" w:rsidP="00262E32">
      <w:pPr>
        <w:pStyle w:val="af4"/>
        <w:numPr>
          <w:ilvl w:val="0"/>
          <w:numId w:val="24"/>
        </w:numPr>
        <w:tabs>
          <w:tab w:val="left" w:pos="1134"/>
        </w:tabs>
        <w:ind w:left="0" w:firstLine="851"/>
        <w:jc w:val="both"/>
        <w:rPr>
          <w:rFonts w:ascii="Times New Roman" w:hAnsi="Times New Roman" w:cs="Times New Roman"/>
          <w:sz w:val="24"/>
          <w:szCs w:val="24"/>
        </w:rPr>
      </w:pPr>
      <w:r w:rsidRPr="00011D89">
        <w:rPr>
          <w:rFonts w:ascii="Times New Roman" w:hAnsi="Times New Roman" w:cs="Times New Roman"/>
          <w:sz w:val="24"/>
          <w:szCs w:val="24"/>
        </w:rPr>
        <w:t xml:space="preserve">малоэтажные многоквартирные жилые дома до 4, включая </w:t>
      </w:r>
      <w:proofErr w:type="gramStart"/>
      <w:r w:rsidRPr="00011D89">
        <w:rPr>
          <w:rFonts w:ascii="Times New Roman" w:hAnsi="Times New Roman" w:cs="Times New Roman"/>
          <w:sz w:val="24"/>
          <w:szCs w:val="24"/>
        </w:rPr>
        <w:t>мансардный</w:t>
      </w:r>
      <w:proofErr w:type="gramEnd"/>
      <w:r w:rsidRPr="00011D89">
        <w:rPr>
          <w:rFonts w:ascii="Times New Roman" w:hAnsi="Times New Roman" w:cs="Times New Roman"/>
          <w:sz w:val="24"/>
          <w:szCs w:val="24"/>
        </w:rPr>
        <w:t>.</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Ж-3 Вспомогательные виды разрешенного использования: </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школы общеобразовательные;</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детские дошкольные учреждения;</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 xml:space="preserve">етские площадки, площадки </w:t>
      </w:r>
      <w:r w:rsidRPr="00C14532">
        <w:rPr>
          <w:rFonts w:ascii="Times New Roman" w:hAnsi="Times New Roman" w:cs="Times New Roman"/>
          <w:sz w:val="24"/>
          <w:szCs w:val="24"/>
        </w:rPr>
        <w:t>для отдыха, спортивных занятий;</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аптеки;</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w:t>
      </w:r>
      <w:r w:rsidR="00573A66" w:rsidRPr="00C14532">
        <w:rPr>
          <w:rFonts w:ascii="Times New Roman" w:hAnsi="Times New Roman" w:cs="Times New Roman"/>
          <w:sz w:val="24"/>
          <w:szCs w:val="24"/>
        </w:rPr>
        <w:t>строенно-при</w:t>
      </w:r>
      <w:r w:rsidRPr="00C14532">
        <w:rPr>
          <w:rFonts w:ascii="Times New Roman" w:hAnsi="Times New Roman" w:cs="Times New Roman"/>
          <w:sz w:val="24"/>
          <w:szCs w:val="24"/>
        </w:rPr>
        <w:t>строенные объекты обслуживания;</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магазины;</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DF5AE8">
        <w:rPr>
          <w:rFonts w:ascii="Times New Roman" w:hAnsi="Times New Roman" w:cs="Times New Roman"/>
          <w:sz w:val="24"/>
          <w:szCs w:val="24"/>
        </w:rPr>
        <w:t>бъекты бытового обслуживания;</w:t>
      </w:r>
      <w:r w:rsidR="00573A66" w:rsidRPr="00C14532">
        <w:rPr>
          <w:rFonts w:ascii="Times New Roman" w:hAnsi="Times New Roman" w:cs="Times New Roman"/>
          <w:sz w:val="24"/>
          <w:szCs w:val="24"/>
        </w:rPr>
        <w:t xml:space="preserve"> </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р</w:t>
      </w:r>
      <w:r w:rsidR="00405EA7">
        <w:rPr>
          <w:rFonts w:ascii="Times New Roman" w:hAnsi="Times New Roman" w:cs="Times New Roman"/>
          <w:sz w:val="24"/>
          <w:szCs w:val="24"/>
        </w:rPr>
        <w:t>едприятия общественного питания;</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w:t>
      </w:r>
      <w:r w:rsidR="00573A66" w:rsidRPr="00C14532">
        <w:rPr>
          <w:rFonts w:ascii="Times New Roman" w:hAnsi="Times New Roman" w:cs="Times New Roman"/>
          <w:sz w:val="24"/>
          <w:szCs w:val="24"/>
        </w:rPr>
        <w:t>остевые  автостоянки для временного хранения инди</w:t>
      </w:r>
      <w:r w:rsidR="00405EA7">
        <w:rPr>
          <w:rFonts w:ascii="Times New Roman" w:hAnsi="Times New Roman" w:cs="Times New Roman"/>
          <w:sz w:val="24"/>
          <w:szCs w:val="24"/>
        </w:rPr>
        <w:t>видуальных легковых автомобилей;</w:t>
      </w:r>
      <w:r w:rsidR="00573A66" w:rsidRPr="00C14532">
        <w:rPr>
          <w:rFonts w:ascii="Times New Roman" w:hAnsi="Times New Roman" w:cs="Times New Roman"/>
          <w:sz w:val="24"/>
          <w:szCs w:val="24"/>
        </w:rPr>
        <w:t xml:space="preserve">   </w:t>
      </w:r>
    </w:p>
    <w:p w:rsidR="00573A66" w:rsidRPr="00C14532" w:rsidRDefault="000127B9" w:rsidP="00262E32">
      <w:pPr>
        <w:pStyle w:val="af4"/>
        <w:numPr>
          <w:ilvl w:val="0"/>
          <w:numId w:val="25"/>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405EA7">
        <w:rPr>
          <w:rFonts w:ascii="Times New Roman" w:hAnsi="Times New Roman" w:cs="Times New Roman"/>
          <w:sz w:val="24"/>
          <w:szCs w:val="24"/>
        </w:rPr>
        <w:t>ороги, проезды;</w:t>
      </w:r>
    </w:p>
    <w:p w:rsidR="00405EA7" w:rsidRDefault="000127B9" w:rsidP="00262E32">
      <w:pPr>
        <w:pStyle w:val="af4"/>
        <w:numPr>
          <w:ilvl w:val="0"/>
          <w:numId w:val="25"/>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лощадки для сбора мусора</w:t>
      </w:r>
      <w:r w:rsidR="00405EA7">
        <w:rPr>
          <w:rFonts w:ascii="Times New Roman" w:hAnsi="Times New Roman" w:cs="Times New Roman"/>
          <w:sz w:val="24"/>
          <w:szCs w:val="24"/>
        </w:rPr>
        <w:t>;</w:t>
      </w:r>
    </w:p>
    <w:p w:rsidR="00405EA7" w:rsidRDefault="00405EA7" w:rsidP="00262E32">
      <w:pPr>
        <w:pStyle w:val="af4"/>
        <w:numPr>
          <w:ilvl w:val="0"/>
          <w:numId w:val="25"/>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Ж-3 Условно разрешенные виды использования (требующие специального согласования</w:t>
      </w:r>
      <w:r w:rsidRPr="00C14532">
        <w:rPr>
          <w:rFonts w:ascii="Times New Roman" w:hAnsi="Times New Roman" w:cs="Times New Roman"/>
          <w:b/>
          <w:sz w:val="24"/>
          <w:szCs w:val="24"/>
        </w:rPr>
        <w:t>):</w:t>
      </w:r>
    </w:p>
    <w:p w:rsidR="00573A66" w:rsidRPr="00C14532" w:rsidRDefault="009A0DD2" w:rsidP="00262E32">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офисы, конторы;</w:t>
      </w:r>
    </w:p>
    <w:p w:rsidR="00573A66" w:rsidRPr="00C14532" w:rsidRDefault="009A0DD2" w:rsidP="00262E32">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временные торговые объекты;</w:t>
      </w:r>
    </w:p>
    <w:p w:rsidR="00573A66" w:rsidRPr="00C14532" w:rsidRDefault="009A0DD2" w:rsidP="00262E32">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у</w:t>
      </w:r>
      <w:r w:rsidR="00573A66" w:rsidRPr="00C14532">
        <w:rPr>
          <w:rFonts w:ascii="Times New Roman" w:hAnsi="Times New Roman" w:cs="Times New Roman"/>
          <w:sz w:val="24"/>
          <w:szCs w:val="24"/>
        </w:rPr>
        <w:t xml:space="preserve">чреждения </w:t>
      </w:r>
      <w:r w:rsidRPr="00C14532">
        <w:rPr>
          <w:rFonts w:ascii="Times New Roman" w:hAnsi="Times New Roman" w:cs="Times New Roman"/>
          <w:sz w:val="24"/>
          <w:szCs w:val="24"/>
        </w:rPr>
        <w:t>жилищно-коммунального хозяйства;</w:t>
      </w:r>
    </w:p>
    <w:p w:rsidR="00573A66" w:rsidRPr="00C14532" w:rsidRDefault="009A0DD2" w:rsidP="00262E32">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гостиницы;</w:t>
      </w:r>
    </w:p>
    <w:p w:rsidR="00573A66" w:rsidRPr="00C14532" w:rsidRDefault="009A0DD2" w:rsidP="00262E32">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объекты связи;</w:t>
      </w:r>
    </w:p>
    <w:p w:rsidR="00573A66" w:rsidRPr="00C14532" w:rsidRDefault="009A0DD2" w:rsidP="00262E32">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ф</w:t>
      </w:r>
      <w:r w:rsidR="00573A66" w:rsidRPr="00C14532">
        <w:rPr>
          <w:rFonts w:ascii="Times New Roman" w:hAnsi="Times New Roman" w:cs="Times New Roman"/>
          <w:sz w:val="24"/>
          <w:szCs w:val="24"/>
        </w:rPr>
        <w:t>изкультурн</w:t>
      </w:r>
      <w:r w:rsidRPr="00C14532">
        <w:rPr>
          <w:rFonts w:ascii="Times New Roman" w:hAnsi="Times New Roman" w:cs="Times New Roman"/>
          <w:sz w:val="24"/>
          <w:szCs w:val="24"/>
        </w:rPr>
        <w:t>о-оздоровительные сооружения;</w:t>
      </w:r>
    </w:p>
    <w:p w:rsidR="00573A66" w:rsidRPr="00C14532" w:rsidRDefault="009A0DD2" w:rsidP="00262E32">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w:t>
      </w:r>
      <w:r w:rsidR="00573A66" w:rsidRPr="00C14532">
        <w:rPr>
          <w:rFonts w:ascii="Times New Roman" w:hAnsi="Times New Roman" w:cs="Times New Roman"/>
          <w:sz w:val="24"/>
          <w:szCs w:val="24"/>
        </w:rPr>
        <w:t>втостоянки для  хранения индивидуальных легковых автомобиле</w:t>
      </w:r>
      <w:r w:rsidRPr="00C14532">
        <w:rPr>
          <w:rFonts w:ascii="Times New Roman" w:hAnsi="Times New Roman" w:cs="Times New Roman"/>
          <w:sz w:val="24"/>
          <w:szCs w:val="24"/>
        </w:rPr>
        <w:t>й;</w:t>
      </w:r>
    </w:p>
    <w:p w:rsidR="00287302" w:rsidRPr="007D299F" w:rsidRDefault="009A0DD2" w:rsidP="007D299F">
      <w:pPr>
        <w:pStyle w:val="af4"/>
        <w:numPr>
          <w:ilvl w:val="0"/>
          <w:numId w:val="2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w:t>
      </w:r>
      <w:r w:rsidR="00573A66" w:rsidRPr="00C14532">
        <w:rPr>
          <w:rFonts w:ascii="Times New Roman" w:hAnsi="Times New Roman" w:cs="Times New Roman"/>
          <w:sz w:val="24"/>
          <w:szCs w:val="24"/>
        </w:rPr>
        <w:t>аражи боксового типа для инвалидов</w:t>
      </w:r>
      <w:r w:rsidRPr="00C14532">
        <w:rPr>
          <w:rFonts w:ascii="Times New Roman" w:hAnsi="Times New Roman" w:cs="Times New Roman"/>
          <w:sz w:val="24"/>
          <w:szCs w:val="24"/>
        </w:rPr>
        <w:t>.</w:t>
      </w:r>
    </w:p>
    <w:p w:rsidR="00287302" w:rsidRDefault="00287302" w:rsidP="00AA1A92">
      <w:pPr>
        <w:pStyle w:val="af4"/>
        <w:tabs>
          <w:tab w:val="left" w:pos="9099"/>
        </w:tabs>
        <w:ind w:left="851"/>
        <w:jc w:val="both"/>
        <w:rPr>
          <w:rFonts w:ascii="Times New Roman" w:hAnsi="Times New Roman" w:cs="Times New Roman"/>
          <w:b/>
          <w:bCs/>
          <w:sz w:val="24"/>
          <w:szCs w:val="24"/>
        </w:rPr>
      </w:pPr>
    </w:p>
    <w:p w:rsidR="00573A66" w:rsidRPr="00C14532" w:rsidRDefault="00AA1A92" w:rsidP="00BF494B">
      <w:pPr>
        <w:pStyle w:val="af4"/>
        <w:tabs>
          <w:tab w:val="left" w:pos="9099"/>
        </w:tabs>
        <w:ind w:left="851"/>
        <w:rPr>
          <w:rFonts w:ascii="Times New Roman" w:hAnsi="Times New Roman" w:cs="Times New Roman"/>
          <w:b/>
          <w:bCs/>
          <w:sz w:val="24"/>
          <w:szCs w:val="24"/>
        </w:rPr>
      </w:pPr>
      <w:r>
        <w:rPr>
          <w:rFonts w:ascii="Times New Roman" w:hAnsi="Times New Roman" w:cs="Times New Roman"/>
          <w:b/>
          <w:bCs/>
          <w:sz w:val="24"/>
          <w:szCs w:val="24"/>
        </w:rPr>
        <w:t>2.</w:t>
      </w:r>
      <w:r w:rsidR="00573A66" w:rsidRPr="00C14532">
        <w:rPr>
          <w:rFonts w:ascii="Times New Roman" w:hAnsi="Times New Roman" w:cs="Times New Roman"/>
          <w:b/>
          <w:bCs/>
          <w:sz w:val="24"/>
          <w:szCs w:val="24"/>
        </w:rPr>
        <w:t xml:space="preserve"> О-1 ОБЩЕСТВЕННО</w:t>
      </w:r>
      <w:r w:rsidR="00405EA7">
        <w:rPr>
          <w:rFonts w:ascii="Times New Roman" w:hAnsi="Times New Roman" w:cs="Times New Roman"/>
          <w:b/>
          <w:bCs/>
          <w:sz w:val="24"/>
          <w:szCs w:val="24"/>
        </w:rPr>
        <w:t xml:space="preserve"> </w:t>
      </w:r>
      <w:r w:rsidR="00573A66" w:rsidRPr="00C14532">
        <w:rPr>
          <w:rFonts w:ascii="Times New Roman" w:hAnsi="Times New Roman" w:cs="Times New Roman"/>
          <w:b/>
          <w:bCs/>
          <w:sz w:val="24"/>
          <w:szCs w:val="24"/>
        </w:rPr>
        <w:t xml:space="preserve">- ДЕЛОВЫЕ ЗОНЫ </w:t>
      </w:r>
    </w:p>
    <w:p w:rsidR="00573A66" w:rsidRPr="00C14532" w:rsidRDefault="00011D89" w:rsidP="002E1206">
      <w:pPr>
        <w:pStyle w:val="af4"/>
        <w:tabs>
          <w:tab w:val="left" w:pos="9099"/>
        </w:tabs>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Общественно-деловые </w:t>
      </w:r>
      <w:r w:rsidR="00573A66" w:rsidRPr="00C14532">
        <w:rPr>
          <w:rFonts w:ascii="Times New Roman" w:hAnsi="Times New Roman" w:cs="Times New Roman"/>
          <w:bCs/>
          <w:sz w:val="24"/>
          <w:szCs w:val="24"/>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культовых зданий, временных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73A66" w:rsidRPr="00C14532" w:rsidRDefault="00573A66" w:rsidP="00BF494B">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sz w:val="24"/>
          <w:szCs w:val="24"/>
        </w:rPr>
        <w:t xml:space="preserve"> </w:t>
      </w:r>
      <w:r w:rsidRPr="00C14532">
        <w:rPr>
          <w:rFonts w:ascii="Times New Roman" w:hAnsi="Times New Roman" w:cs="Times New Roman"/>
          <w:b/>
          <w:bCs/>
          <w:sz w:val="24"/>
          <w:szCs w:val="24"/>
        </w:rPr>
        <w:t>2.1 О-1</w:t>
      </w:r>
      <w:proofErr w:type="gramStart"/>
      <w:r w:rsidR="00095009" w:rsidRPr="00C14532">
        <w:rPr>
          <w:rFonts w:ascii="Times New Roman" w:hAnsi="Times New Roman" w:cs="Times New Roman"/>
          <w:b/>
          <w:bCs/>
          <w:sz w:val="24"/>
          <w:szCs w:val="24"/>
        </w:rPr>
        <w:t xml:space="preserve"> О</w:t>
      </w:r>
      <w:proofErr w:type="gramEnd"/>
      <w:r w:rsidR="00095009" w:rsidRPr="00C14532">
        <w:rPr>
          <w:rFonts w:ascii="Times New Roman" w:hAnsi="Times New Roman" w:cs="Times New Roman"/>
          <w:b/>
          <w:bCs/>
          <w:sz w:val="24"/>
          <w:szCs w:val="24"/>
        </w:rPr>
        <w:t>бщественно – деловая зона</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Зона  населенного пункта выделена для обеспечения правовых условий формирования кварталов, где сочетаются административные, управленческие и иные учреждения, коммерческие учреждения, офисы, при соблюдении нижеприведенных видов и параметров разрешенного использования недвижимости. </w:t>
      </w:r>
    </w:p>
    <w:p w:rsidR="00573A66" w:rsidRPr="00C14532" w:rsidRDefault="00573A66" w:rsidP="00BF494B">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bCs/>
          <w:sz w:val="24"/>
          <w:szCs w:val="24"/>
        </w:rPr>
        <w:t xml:space="preserve">О-1 Основные  виды разрешенного использования: </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w:t>
      </w:r>
      <w:r w:rsidR="00573A66" w:rsidRPr="00C14532">
        <w:rPr>
          <w:rFonts w:ascii="Times New Roman" w:hAnsi="Times New Roman" w:cs="Times New Roman"/>
          <w:sz w:val="24"/>
          <w:szCs w:val="24"/>
        </w:rPr>
        <w:t xml:space="preserve">дминистративно-хозяйственные, деловые, общественные учреждения и организации федерального, </w:t>
      </w:r>
      <w:r w:rsidRPr="00C14532">
        <w:rPr>
          <w:rFonts w:ascii="Times New Roman" w:hAnsi="Times New Roman" w:cs="Times New Roman"/>
          <w:sz w:val="24"/>
          <w:szCs w:val="24"/>
        </w:rPr>
        <w:t>областного и местного значения;</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офисы;</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кредитно-финансовые учреждения;</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с</w:t>
      </w:r>
      <w:r w:rsidR="00573A66" w:rsidRPr="00C14532">
        <w:rPr>
          <w:rFonts w:ascii="Times New Roman" w:hAnsi="Times New Roman" w:cs="Times New Roman"/>
          <w:sz w:val="24"/>
          <w:szCs w:val="24"/>
        </w:rPr>
        <w:t>удебные и юриди</w:t>
      </w:r>
      <w:r w:rsidRPr="00C14532">
        <w:rPr>
          <w:rFonts w:ascii="Times New Roman" w:hAnsi="Times New Roman" w:cs="Times New Roman"/>
          <w:sz w:val="24"/>
          <w:szCs w:val="24"/>
        </w:rPr>
        <w:t>ческие органы;</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гостиницы;</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информационные центры;</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учреждения культуры и искусства;</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т</w:t>
      </w:r>
      <w:r w:rsidR="00573A66" w:rsidRPr="00C14532">
        <w:rPr>
          <w:rFonts w:ascii="Times New Roman" w:hAnsi="Times New Roman" w:cs="Times New Roman"/>
          <w:sz w:val="24"/>
          <w:szCs w:val="24"/>
        </w:rPr>
        <w:t>орговые и</w:t>
      </w:r>
      <w:r w:rsidRPr="00C14532">
        <w:rPr>
          <w:rFonts w:ascii="Times New Roman" w:hAnsi="Times New Roman" w:cs="Times New Roman"/>
          <w:sz w:val="24"/>
          <w:szCs w:val="24"/>
        </w:rPr>
        <w:t xml:space="preserve"> торгово-выставочные комплексы;</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магазины;</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аптеки;</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рестораны, кафе, бары;</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объекты бытового обслуживания;</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тделения, участковые пун</w:t>
      </w:r>
      <w:r w:rsidRPr="00C14532">
        <w:rPr>
          <w:rFonts w:ascii="Times New Roman" w:hAnsi="Times New Roman" w:cs="Times New Roman"/>
          <w:sz w:val="24"/>
          <w:szCs w:val="24"/>
        </w:rPr>
        <w:t>кты милиции;</w:t>
      </w:r>
    </w:p>
    <w:p w:rsidR="00573A66" w:rsidRPr="00C14532" w:rsidRDefault="00526691" w:rsidP="00262E32">
      <w:pPr>
        <w:pStyle w:val="af4"/>
        <w:numPr>
          <w:ilvl w:val="0"/>
          <w:numId w:val="2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 xml:space="preserve">редприятия связи. </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О-1 Вспомогательные виды разрешенного использования:</w:t>
      </w:r>
      <w:r w:rsidRPr="00C14532">
        <w:rPr>
          <w:rFonts w:ascii="Times New Roman" w:hAnsi="Times New Roman" w:cs="Times New Roman"/>
          <w:sz w:val="24"/>
          <w:szCs w:val="24"/>
        </w:rPr>
        <w:t xml:space="preserve"> </w:t>
      </w:r>
    </w:p>
    <w:p w:rsidR="007D299F" w:rsidRDefault="007D299F" w:rsidP="00262E32">
      <w:pPr>
        <w:pStyle w:val="af4"/>
        <w:numPr>
          <w:ilvl w:val="0"/>
          <w:numId w:val="28"/>
        </w:numPr>
        <w:tabs>
          <w:tab w:val="left" w:pos="1134"/>
        </w:tabs>
        <w:ind w:left="0" w:firstLine="851"/>
        <w:jc w:val="both"/>
        <w:rPr>
          <w:rFonts w:ascii="Times New Roman" w:hAnsi="Times New Roman" w:cs="Times New Roman"/>
          <w:sz w:val="24"/>
          <w:szCs w:val="24"/>
        </w:rPr>
      </w:pPr>
      <w:r w:rsidRPr="007D299F">
        <w:rPr>
          <w:rFonts w:ascii="Times New Roman" w:eastAsia="Calibri" w:hAnsi="Times New Roman" w:cs="Times New Roman"/>
          <w:sz w:val="24"/>
          <w:szCs w:val="24"/>
          <w:lang w:eastAsia="en-US"/>
        </w:rPr>
        <w:t>объекты складского и логистического назначения (</w:t>
      </w:r>
      <w:r w:rsidRPr="007D299F">
        <w:rPr>
          <w:rFonts w:ascii="Times New Roman" w:eastAsia="Calibri" w:hAnsi="Times New Roman" w:cs="Times New Roman"/>
          <w:sz w:val="24"/>
          <w:szCs w:val="24"/>
          <w:lang w:val="en-US" w:eastAsia="en-US"/>
        </w:rPr>
        <w:t>V</w:t>
      </w:r>
      <w:r>
        <w:rPr>
          <w:rFonts w:ascii="Times New Roman" w:eastAsia="Calibri" w:hAnsi="Times New Roman" w:cs="Times New Roman"/>
          <w:sz w:val="24"/>
          <w:szCs w:val="24"/>
          <w:lang w:eastAsia="en-US"/>
        </w:rPr>
        <w:t xml:space="preserve"> класса опасности);</w:t>
      </w:r>
    </w:p>
    <w:p w:rsidR="00573A66" w:rsidRPr="00C14532" w:rsidRDefault="00C014DD" w:rsidP="00262E32">
      <w:pPr>
        <w:pStyle w:val="af4"/>
        <w:numPr>
          <w:ilvl w:val="0"/>
          <w:numId w:val="2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BA6D56" w:rsidRPr="00C14532">
        <w:rPr>
          <w:rFonts w:ascii="Times New Roman" w:hAnsi="Times New Roman" w:cs="Times New Roman"/>
          <w:sz w:val="24"/>
          <w:szCs w:val="24"/>
        </w:rPr>
        <w:t>бъекты благоустройства;</w:t>
      </w:r>
    </w:p>
    <w:p w:rsidR="00573A66" w:rsidRPr="00C14532" w:rsidRDefault="00C014DD" w:rsidP="00262E32">
      <w:pPr>
        <w:pStyle w:val="af4"/>
        <w:numPr>
          <w:ilvl w:val="0"/>
          <w:numId w:val="2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ткрытые автостоянки для временного</w:t>
      </w:r>
      <w:r w:rsidR="00BA6D56" w:rsidRPr="00C14532">
        <w:rPr>
          <w:rFonts w:ascii="Times New Roman" w:hAnsi="Times New Roman" w:cs="Times New Roman"/>
          <w:sz w:val="24"/>
          <w:szCs w:val="24"/>
        </w:rPr>
        <w:t xml:space="preserve"> хранения легковых автомобилей;</w:t>
      </w:r>
    </w:p>
    <w:p w:rsidR="00573A66" w:rsidRPr="00C14532" w:rsidRDefault="00C014DD" w:rsidP="00262E32">
      <w:pPr>
        <w:pStyle w:val="af4"/>
        <w:numPr>
          <w:ilvl w:val="0"/>
          <w:numId w:val="2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w:t>
      </w:r>
      <w:r w:rsidR="00573A66" w:rsidRPr="00C14532">
        <w:rPr>
          <w:rFonts w:ascii="Times New Roman" w:hAnsi="Times New Roman" w:cs="Times New Roman"/>
          <w:sz w:val="24"/>
          <w:szCs w:val="24"/>
        </w:rPr>
        <w:t>втостоян</w:t>
      </w:r>
      <w:r w:rsidR="00BA6D56" w:rsidRPr="00C14532">
        <w:rPr>
          <w:rFonts w:ascii="Times New Roman" w:hAnsi="Times New Roman" w:cs="Times New Roman"/>
          <w:sz w:val="24"/>
          <w:szCs w:val="24"/>
        </w:rPr>
        <w:t>ки для туристических автобусов;</w:t>
      </w:r>
    </w:p>
    <w:p w:rsidR="00573A66" w:rsidRPr="00C14532" w:rsidRDefault="00C014DD" w:rsidP="00262E32">
      <w:pPr>
        <w:pStyle w:val="af4"/>
        <w:numPr>
          <w:ilvl w:val="0"/>
          <w:numId w:val="2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ороги и проезды.</w:t>
      </w:r>
    </w:p>
    <w:p w:rsidR="005E3031" w:rsidRDefault="005E3031" w:rsidP="00262E32">
      <w:pPr>
        <w:pStyle w:val="af4"/>
        <w:numPr>
          <w:ilvl w:val="0"/>
          <w:numId w:val="17"/>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 xml:space="preserve">О-1 Условно разрешенные виды использования (требующие специального согласования): </w:t>
      </w:r>
    </w:p>
    <w:p w:rsidR="00573A66" w:rsidRPr="00C14532" w:rsidRDefault="008874A0"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временные объекты торговли;</w:t>
      </w:r>
    </w:p>
    <w:p w:rsidR="00573A66" w:rsidRPr="00C14532" w:rsidRDefault="008874A0"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ункты оказ</w:t>
      </w:r>
      <w:r w:rsidRPr="00C14532">
        <w:rPr>
          <w:rFonts w:ascii="Times New Roman" w:hAnsi="Times New Roman" w:cs="Times New Roman"/>
          <w:sz w:val="24"/>
          <w:szCs w:val="24"/>
        </w:rPr>
        <w:t>ания первой медицинской помощи;</w:t>
      </w:r>
    </w:p>
    <w:p w:rsidR="00573A66" w:rsidRPr="00C14532" w:rsidRDefault="008874A0"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с</w:t>
      </w:r>
      <w:r w:rsidR="00573A66" w:rsidRPr="00C14532">
        <w:rPr>
          <w:rFonts w:ascii="Times New Roman" w:hAnsi="Times New Roman" w:cs="Times New Roman"/>
          <w:sz w:val="24"/>
          <w:szCs w:val="24"/>
        </w:rPr>
        <w:t>порт</w:t>
      </w:r>
      <w:r w:rsidRPr="00C14532">
        <w:rPr>
          <w:rFonts w:ascii="Times New Roman" w:hAnsi="Times New Roman" w:cs="Times New Roman"/>
          <w:sz w:val="24"/>
          <w:szCs w:val="24"/>
        </w:rPr>
        <w:t>ивно-оздоровительные комплексы;</w:t>
      </w:r>
    </w:p>
    <w:p w:rsidR="00573A66" w:rsidRPr="00C14532" w:rsidRDefault="008874A0"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культовые здания;</w:t>
      </w:r>
    </w:p>
    <w:p w:rsidR="00573A66" w:rsidRPr="00C14532" w:rsidRDefault="008874A0"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рынки открытые и закрытые;</w:t>
      </w:r>
    </w:p>
    <w:p w:rsidR="00573A66" w:rsidRPr="00C14532" w:rsidRDefault="008874A0"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б</w:t>
      </w:r>
      <w:r w:rsidR="00573A66" w:rsidRPr="00C14532">
        <w:rPr>
          <w:rFonts w:ascii="Times New Roman" w:hAnsi="Times New Roman" w:cs="Times New Roman"/>
          <w:sz w:val="24"/>
          <w:szCs w:val="24"/>
        </w:rPr>
        <w:t>ани общественные.</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p>
    <w:p w:rsidR="00573A66" w:rsidRPr="00C14532" w:rsidRDefault="003B042D" w:rsidP="00BF494B">
      <w:pPr>
        <w:pStyle w:val="af4"/>
        <w:tabs>
          <w:tab w:val="left" w:pos="9099"/>
        </w:tabs>
        <w:ind w:left="851"/>
        <w:rPr>
          <w:rFonts w:ascii="Times New Roman" w:hAnsi="Times New Roman" w:cs="Times New Roman"/>
          <w:b/>
          <w:bCs/>
          <w:sz w:val="24"/>
          <w:szCs w:val="24"/>
        </w:rPr>
      </w:pPr>
      <w:r>
        <w:rPr>
          <w:rFonts w:ascii="Times New Roman" w:hAnsi="Times New Roman" w:cs="Times New Roman"/>
          <w:b/>
          <w:bCs/>
          <w:sz w:val="24"/>
          <w:szCs w:val="24"/>
        </w:rPr>
        <w:t>3.</w:t>
      </w:r>
      <w:r w:rsidR="002B745E">
        <w:rPr>
          <w:rFonts w:ascii="Times New Roman" w:hAnsi="Times New Roman" w:cs="Times New Roman"/>
          <w:b/>
          <w:bCs/>
          <w:sz w:val="24"/>
          <w:szCs w:val="24"/>
        </w:rPr>
        <w:t xml:space="preserve"> </w:t>
      </w:r>
      <w:r w:rsidR="00573A66" w:rsidRPr="00C14532">
        <w:rPr>
          <w:rFonts w:ascii="Times New Roman" w:hAnsi="Times New Roman" w:cs="Times New Roman"/>
          <w:b/>
          <w:bCs/>
          <w:sz w:val="24"/>
          <w:szCs w:val="24"/>
        </w:rPr>
        <w:t>ЗОНЫ СЕЛЬСКОХОЗЯЙСТВЕННОГО</w:t>
      </w:r>
      <w:r w:rsidR="00095009" w:rsidRPr="00C14532">
        <w:rPr>
          <w:rFonts w:ascii="Times New Roman" w:hAnsi="Times New Roman" w:cs="Times New Roman"/>
          <w:b/>
          <w:bCs/>
          <w:sz w:val="24"/>
          <w:szCs w:val="24"/>
        </w:rPr>
        <w:t xml:space="preserve"> ИСПОЛЬЗОВАНИЯ (СХ; СХ-1; СХ-2)</w:t>
      </w: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sz w:val="24"/>
          <w:szCs w:val="24"/>
        </w:rPr>
        <w:t xml:space="preserve">Используются в целях ведения сельскохозяйственного производства до момента изменения вида их использования в соответствии с генеральным планом. </w:t>
      </w:r>
      <w:r w:rsidRPr="00C14532">
        <w:rPr>
          <w:rFonts w:ascii="Times New Roman" w:hAnsi="Times New Roman" w:cs="Times New Roman"/>
          <w:b/>
          <w:bCs/>
          <w:sz w:val="24"/>
          <w:szCs w:val="24"/>
        </w:rPr>
        <w:t xml:space="preserve"> </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3.1 СХ  Зона  сельскохозяйственных угодий</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СХ  Основные виды разрешенного использования: </w:t>
      </w:r>
    </w:p>
    <w:p w:rsidR="00573A66" w:rsidRPr="00011D89" w:rsidRDefault="00095009" w:rsidP="00011D89">
      <w:pPr>
        <w:pStyle w:val="af4"/>
        <w:numPr>
          <w:ilvl w:val="0"/>
          <w:numId w:val="55"/>
        </w:numPr>
        <w:tabs>
          <w:tab w:val="left" w:pos="9099"/>
        </w:tabs>
        <w:ind w:left="1134" w:hanging="283"/>
        <w:jc w:val="both"/>
        <w:rPr>
          <w:rFonts w:ascii="Times New Roman" w:hAnsi="Times New Roman" w:cs="Times New Roman"/>
          <w:b/>
          <w:bCs/>
          <w:sz w:val="24"/>
          <w:szCs w:val="24"/>
        </w:rPr>
      </w:pPr>
      <w:r w:rsidRPr="008346F1">
        <w:rPr>
          <w:rFonts w:ascii="Times New Roman" w:hAnsi="Times New Roman" w:cs="Times New Roman"/>
          <w:bCs/>
          <w:sz w:val="24"/>
          <w:szCs w:val="24"/>
        </w:rPr>
        <w:t>о</w:t>
      </w:r>
      <w:r w:rsidR="00573A66" w:rsidRPr="008346F1">
        <w:rPr>
          <w:rFonts w:ascii="Times New Roman" w:hAnsi="Times New Roman" w:cs="Times New Roman"/>
          <w:bCs/>
          <w:sz w:val="24"/>
          <w:szCs w:val="24"/>
        </w:rPr>
        <w:t>г</w:t>
      </w:r>
      <w:r w:rsidR="00573A66" w:rsidRPr="00C14532">
        <w:rPr>
          <w:rFonts w:ascii="Times New Roman" w:hAnsi="Times New Roman" w:cs="Times New Roman"/>
          <w:bCs/>
          <w:sz w:val="24"/>
          <w:szCs w:val="24"/>
        </w:rPr>
        <w:t>ороды, сенокосы, пастбища</w:t>
      </w:r>
      <w:r w:rsidRPr="00C14532">
        <w:rPr>
          <w:rFonts w:ascii="Times New Roman" w:hAnsi="Times New Roman" w:cs="Times New Roman"/>
          <w:bCs/>
          <w:sz w:val="24"/>
          <w:szCs w:val="24"/>
        </w:rPr>
        <w:t>;</w:t>
      </w:r>
    </w:p>
    <w:p w:rsidR="00573A66" w:rsidRPr="00011D89" w:rsidRDefault="00095009" w:rsidP="00011D89">
      <w:pPr>
        <w:pStyle w:val="af4"/>
        <w:numPr>
          <w:ilvl w:val="0"/>
          <w:numId w:val="55"/>
        </w:numPr>
        <w:tabs>
          <w:tab w:val="left" w:pos="9099"/>
        </w:tabs>
        <w:ind w:left="1134" w:hanging="283"/>
        <w:jc w:val="both"/>
        <w:rPr>
          <w:rFonts w:ascii="Times New Roman" w:hAnsi="Times New Roman" w:cs="Times New Roman"/>
          <w:b/>
          <w:bCs/>
          <w:sz w:val="24"/>
          <w:szCs w:val="24"/>
        </w:rPr>
      </w:pPr>
      <w:r w:rsidRPr="00011D89">
        <w:rPr>
          <w:rFonts w:ascii="Times New Roman" w:hAnsi="Times New Roman" w:cs="Times New Roman"/>
          <w:sz w:val="24"/>
          <w:szCs w:val="24"/>
        </w:rPr>
        <w:t>в</w:t>
      </w:r>
      <w:r w:rsidR="00573A66" w:rsidRPr="00011D89">
        <w:rPr>
          <w:rFonts w:ascii="Times New Roman" w:hAnsi="Times New Roman" w:cs="Times New Roman"/>
          <w:sz w:val="24"/>
          <w:szCs w:val="24"/>
        </w:rPr>
        <w:t xml:space="preserve">ыращивание сельскохозяйственной продукции. </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p>
    <w:p w:rsidR="00573A66" w:rsidRPr="00C14532" w:rsidRDefault="00573A66" w:rsidP="00BF494B">
      <w:pPr>
        <w:pStyle w:val="af4"/>
        <w:tabs>
          <w:tab w:val="left" w:pos="9099"/>
        </w:tabs>
        <w:ind w:firstLine="851"/>
        <w:rPr>
          <w:rFonts w:ascii="Times New Roman" w:hAnsi="Times New Roman" w:cs="Times New Roman"/>
          <w:b/>
          <w:sz w:val="24"/>
          <w:szCs w:val="24"/>
        </w:rPr>
      </w:pPr>
      <w:r w:rsidRPr="00C14532">
        <w:rPr>
          <w:rFonts w:ascii="Times New Roman" w:hAnsi="Times New Roman" w:cs="Times New Roman"/>
          <w:b/>
          <w:sz w:val="24"/>
          <w:szCs w:val="24"/>
        </w:rPr>
        <w:t>СХ</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Вспомогательные виды разрешенного использования:</w:t>
      </w:r>
    </w:p>
    <w:p w:rsidR="00573A66" w:rsidRPr="00C14532" w:rsidRDefault="00095009" w:rsidP="00262E32">
      <w:pPr>
        <w:pStyle w:val="af4"/>
        <w:numPr>
          <w:ilvl w:val="0"/>
          <w:numId w:val="29"/>
        </w:numPr>
        <w:tabs>
          <w:tab w:val="left" w:pos="1134"/>
        </w:tabs>
        <w:ind w:left="0" w:firstLine="851"/>
        <w:jc w:val="both"/>
        <w:rPr>
          <w:rFonts w:ascii="Times New Roman" w:hAnsi="Times New Roman" w:cs="Times New Roman"/>
          <w:b/>
          <w:sz w:val="24"/>
          <w:szCs w:val="24"/>
        </w:rPr>
      </w:pPr>
      <w:r w:rsidRPr="008346F1">
        <w:rPr>
          <w:rFonts w:ascii="Times New Roman" w:hAnsi="Times New Roman" w:cs="Times New Roman"/>
          <w:sz w:val="24"/>
          <w:szCs w:val="24"/>
        </w:rPr>
        <w:t>х</w:t>
      </w:r>
      <w:r w:rsidR="00573A66" w:rsidRPr="00C14532">
        <w:rPr>
          <w:rFonts w:ascii="Times New Roman" w:hAnsi="Times New Roman" w:cs="Times New Roman"/>
          <w:sz w:val="24"/>
          <w:szCs w:val="24"/>
        </w:rPr>
        <w:t>оз.</w:t>
      </w:r>
      <w:r w:rsidR="00011D89">
        <w:rPr>
          <w:rFonts w:ascii="Times New Roman" w:hAnsi="Times New Roman" w:cs="Times New Roman"/>
          <w:sz w:val="24"/>
          <w:szCs w:val="24"/>
        </w:rPr>
        <w:t xml:space="preserve"> </w:t>
      </w:r>
      <w:r w:rsidR="00573A66" w:rsidRPr="00C14532">
        <w:rPr>
          <w:rFonts w:ascii="Times New Roman" w:hAnsi="Times New Roman" w:cs="Times New Roman"/>
          <w:sz w:val="24"/>
          <w:szCs w:val="24"/>
        </w:rPr>
        <w:t>постройки для</w:t>
      </w:r>
      <w:r w:rsidR="00573A66" w:rsidRPr="00C14532">
        <w:rPr>
          <w:rFonts w:ascii="Times New Roman" w:hAnsi="Times New Roman" w:cs="Times New Roman"/>
          <w:b/>
          <w:sz w:val="24"/>
          <w:szCs w:val="24"/>
        </w:rPr>
        <w:t xml:space="preserve"> </w:t>
      </w:r>
      <w:r w:rsidR="00573A66" w:rsidRPr="00C14532">
        <w:rPr>
          <w:rFonts w:ascii="Times New Roman" w:hAnsi="Times New Roman" w:cs="Times New Roman"/>
          <w:sz w:val="24"/>
          <w:szCs w:val="24"/>
        </w:rPr>
        <w:t>инвентаря</w:t>
      </w:r>
      <w:r w:rsidRPr="00C14532">
        <w:rPr>
          <w:rFonts w:ascii="Times New Roman" w:hAnsi="Times New Roman" w:cs="Times New Roman"/>
          <w:sz w:val="24"/>
          <w:szCs w:val="24"/>
        </w:rPr>
        <w:t>;</w:t>
      </w:r>
    </w:p>
    <w:p w:rsidR="00573A66" w:rsidRPr="00C14532" w:rsidRDefault="00095009" w:rsidP="00262E32">
      <w:pPr>
        <w:pStyle w:val="af4"/>
        <w:numPr>
          <w:ilvl w:val="0"/>
          <w:numId w:val="2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дороги, проезды;</w:t>
      </w:r>
    </w:p>
    <w:p w:rsidR="00573A66" w:rsidRPr="00C14532" w:rsidRDefault="00095009" w:rsidP="00262E32">
      <w:pPr>
        <w:pStyle w:val="af4"/>
        <w:numPr>
          <w:ilvl w:val="0"/>
          <w:numId w:val="29"/>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рогоны для животных.</w:t>
      </w:r>
    </w:p>
    <w:p w:rsidR="008346F1" w:rsidRDefault="008346F1" w:rsidP="00262E32">
      <w:pPr>
        <w:pStyle w:val="af4"/>
        <w:numPr>
          <w:ilvl w:val="0"/>
          <w:numId w:val="29"/>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sz w:val="24"/>
          <w:szCs w:val="24"/>
        </w:rPr>
        <w:t>СХ</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Условно разрешенные виды использования недвижимости (требующие специального согласования)</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sz w:val="24"/>
          <w:szCs w:val="24"/>
        </w:rPr>
        <w:t>- отсутствуют</w:t>
      </w:r>
      <w:r w:rsidR="004068EB" w:rsidRPr="00C14532">
        <w:rPr>
          <w:rFonts w:ascii="Times New Roman" w:hAnsi="Times New Roman" w:cs="Times New Roman"/>
          <w:sz w:val="24"/>
          <w:szCs w:val="24"/>
        </w:rPr>
        <w:t>.</w:t>
      </w:r>
    </w:p>
    <w:p w:rsidR="0043563A"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 </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3.2 СХ-1  Зона объектов сельскохозяйственног</w:t>
      </w:r>
      <w:r w:rsidR="00095009" w:rsidRPr="00C14532">
        <w:rPr>
          <w:rFonts w:ascii="Times New Roman" w:hAnsi="Times New Roman" w:cs="Times New Roman"/>
          <w:b/>
          <w:bCs/>
          <w:sz w:val="24"/>
          <w:szCs w:val="24"/>
        </w:rPr>
        <w:t>о назначения 5 класса опасности</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СХ-1 Основные виды разрешенного использования:</w:t>
      </w:r>
      <w:r w:rsidRPr="00C14532">
        <w:rPr>
          <w:rFonts w:ascii="Times New Roman" w:hAnsi="Times New Roman" w:cs="Times New Roman"/>
          <w:sz w:val="24"/>
          <w:szCs w:val="24"/>
        </w:rPr>
        <w:t xml:space="preserve"> </w:t>
      </w:r>
    </w:p>
    <w:p w:rsidR="00573A66" w:rsidRPr="00C14532" w:rsidRDefault="00095009" w:rsidP="00262E32">
      <w:pPr>
        <w:pStyle w:val="af4"/>
        <w:numPr>
          <w:ilvl w:val="0"/>
          <w:numId w:val="30"/>
        </w:numPr>
        <w:tabs>
          <w:tab w:val="left" w:pos="1134"/>
          <w:tab w:val="left" w:pos="9099"/>
        </w:tabs>
        <w:ind w:left="142" w:firstLine="709"/>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 xml:space="preserve">бъекты сельскохозяйственного производства, связанные с целевым назначением зоны. </w:t>
      </w:r>
    </w:p>
    <w:p w:rsidR="00573A66" w:rsidRPr="00C14532" w:rsidRDefault="00573A66" w:rsidP="00BF494B">
      <w:pPr>
        <w:pStyle w:val="af4"/>
        <w:tabs>
          <w:tab w:val="left" w:pos="9099"/>
        </w:tabs>
        <w:ind w:firstLine="851"/>
        <w:rPr>
          <w:rFonts w:ascii="Times New Roman" w:hAnsi="Times New Roman" w:cs="Times New Roman"/>
          <w:b/>
          <w:sz w:val="24"/>
          <w:szCs w:val="24"/>
        </w:rPr>
      </w:pPr>
      <w:r w:rsidRPr="00C14532">
        <w:rPr>
          <w:rFonts w:ascii="Times New Roman" w:hAnsi="Times New Roman" w:cs="Times New Roman"/>
          <w:b/>
          <w:sz w:val="24"/>
          <w:szCs w:val="24"/>
        </w:rPr>
        <w:t>СХ-1</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Вспомогательные виды разрешенного использования:</w:t>
      </w:r>
    </w:p>
    <w:p w:rsidR="00573A66" w:rsidRPr="00C14532" w:rsidRDefault="00095009" w:rsidP="00262E32">
      <w:pPr>
        <w:pStyle w:val="af4"/>
        <w:numPr>
          <w:ilvl w:val="0"/>
          <w:numId w:val="30"/>
        </w:numPr>
        <w:tabs>
          <w:tab w:val="left" w:pos="1134"/>
        </w:tabs>
        <w:ind w:left="0" w:firstLine="851"/>
        <w:jc w:val="both"/>
        <w:rPr>
          <w:rFonts w:ascii="Times New Roman" w:hAnsi="Times New Roman" w:cs="Times New Roman"/>
          <w:sz w:val="24"/>
          <w:szCs w:val="24"/>
        </w:rPr>
      </w:pPr>
      <w:r w:rsidRPr="0043563A">
        <w:rPr>
          <w:rFonts w:ascii="Times New Roman" w:hAnsi="Times New Roman" w:cs="Times New Roman"/>
          <w:sz w:val="24"/>
          <w:szCs w:val="24"/>
        </w:rPr>
        <w:t>с</w:t>
      </w:r>
      <w:r w:rsidR="00573A66" w:rsidRPr="00C14532">
        <w:rPr>
          <w:rFonts w:ascii="Times New Roman" w:hAnsi="Times New Roman" w:cs="Times New Roman"/>
          <w:sz w:val="24"/>
          <w:szCs w:val="24"/>
        </w:rPr>
        <w:t>араи для</w:t>
      </w:r>
      <w:r w:rsidRPr="00C14532">
        <w:rPr>
          <w:rFonts w:ascii="Times New Roman" w:hAnsi="Times New Roman" w:cs="Times New Roman"/>
          <w:sz w:val="24"/>
          <w:szCs w:val="24"/>
        </w:rPr>
        <w:t xml:space="preserve"> инвентаря, корнеплодохранилища;</w:t>
      </w:r>
    </w:p>
    <w:p w:rsidR="00573A66" w:rsidRPr="00C14532" w:rsidRDefault="00095009" w:rsidP="00262E32">
      <w:pPr>
        <w:pStyle w:val="af4"/>
        <w:numPr>
          <w:ilvl w:val="0"/>
          <w:numId w:val="30"/>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ороги, проезды.</w:t>
      </w:r>
    </w:p>
    <w:p w:rsidR="0043563A" w:rsidRDefault="0043563A" w:rsidP="00262E32">
      <w:pPr>
        <w:pStyle w:val="af4"/>
        <w:numPr>
          <w:ilvl w:val="0"/>
          <w:numId w:val="30"/>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sz w:val="24"/>
          <w:szCs w:val="24"/>
        </w:rPr>
        <w:t>СХ-1</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Условно разрешенные виды использования недвижимости (требующие специального согласования)</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sz w:val="24"/>
          <w:szCs w:val="24"/>
        </w:rPr>
        <w:t>- магазины для продажи продуктов сельскохозяйственного производства</w:t>
      </w:r>
      <w:r w:rsidR="00207418" w:rsidRPr="00C14532">
        <w:rPr>
          <w:rFonts w:ascii="Times New Roman" w:hAnsi="Times New Roman" w:cs="Times New Roman"/>
          <w:sz w:val="24"/>
          <w:szCs w:val="24"/>
        </w:rPr>
        <w:t>.</w:t>
      </w:r>
    </w:p>
    <w:p w:rsidR="001E012F" w:rsidRDefault="001E012F" w:rsidP="00E13D74">
      <w:pPr>
        <w:pStyle w:val="af4"/>
        <w:tabs>
          <w:tab w:val="left" w:pos="9099"/>
        </w:tabs>
        <w:ind w:firstLine="851"/>
        <w:rPr>
          <w:rFonts w:ascii="Times New Roman" w:hAnsi="Times New Roman" w:cs="Times New Roman"/>
          <w:b/>
          <w:bCs/>
          <w:sz w:val="24"/>
          <w:szCs w:val="24"/>
        </w:rPr>
      </w:pP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3.3 СХ-2  Зона объектов сельскохозяйственного </w:t>
      </w:r>
      <w:r w:rsidR="00207418" w:rsidRPr="00C14532">
        <w:rPr>
          <w:rFonts w:ascii="Times New Roman" w:hAnsi="Times New Roman" w:cs="Times New Roman"/>
          <w:b/>
          <w:bCs/>
          <w:sz w:val="24"/>
          <w:szCs w:val="24"/>
        </w:rPr>
        <w:t>назначения 4-5 класса опасности</w:t>
      </w:r>
    </w:p>
    <w:p w:rsidR="00573A66" w:rsidRPr="00C14532" w:rsidRDefault="00573A66" w:rsidP="00BF494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СХ-2 Основные виды разрешенного использования:</w:t>
      </w:r>
      <w:r w:rsidRPr="00C14532">
        <w:rPr>
          <w:rFonts w:ascii="Times New Roman" w:hAnsi="Times New Roman" w:cs="Times New Roman"/>
          <w:sz w:val="24"/>
          <w:szCs w:val="24"/>
        </w:rPr>
        <w:t xml:space="preserve"> </w:t>
      </w:r>
    </w:p>
    <w:p w:rsidR="00573A66" w:rsidRPr="00C14532" w:rsidRDefault="00372CCB" w:rsidP="00011D89">
      <w:pPr>
        <w:pStyle w:val="af4"/>
        <w:numPr>
          <w:ilvl w:val="0"/>
          <w:numId w:val="31"/>
        </w:numPr>
        <w:tabs>
          <w:tab w:val="left" w:pos="1134"/>
        </w:tabs>
        <w:ind w:left="1134" w:hanging="283"/>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 xml:space="preserve">бъекты сельскохозяйственного производства, связанные с целевым назначением зоны. </w:t>
      </w:r>
    </w:p>
    <w:p w:rsidR="00573A66" w:rsidRPr="00C14532" w:rsidRDefault="00573A66" w:rsidP="00BF494B">
      <w:pPr>
        <w:pStyle w:val="af4"/>
        <w:tabs>
          <w:tab w:val="left" w:pos="9099"/>
        </w:tabs>
        <w:ind w:firstLine="851"/>
        <w:rPr>
          <w:rFonts w:ascii="Times New Roman" w:hAnsi="Times New Roman" w:cs="Times New Roman"/>
          <w:b/>
          <w:sz w:val="24"/>
          <w:szCs w:val="24"/>
        </w:rPr>
      </w:pPr>
      <w:r w:rsidRPr="00C14532">
        <w:rPr>
          <w:rFonts w:ascii="Times New Roman" w:hAnsi="Times New Roman" w:cs="Times New Roman"/>
          <w:b/>
          <w:sz w:val="24"/>
          <w:szCs w:val="24"/>
        </w:rPr>
        <w:t>СХ-2</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Вспомогательные виды разрешенного использования:</w:t>
      </w:r>
    </w:p>
    <w:p w:rsidR="00573A66" w:rsidRPr="00C14532" w:rsidRDefault="00372CCB" w:rsidP="00262E32">
      <w:pPr>
        <w:pStyle w:val="af4"/>
        <w:numPr>
          <w:ilvl w:val="0"/>
          <w:numId w:val="31"/>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с</w:t>
      </w:r>
      <w:r w:rsidR="00573A66" w:rsidRPr="00C14532">
        <w:rPr>
          <w:rFonts w:ascii="Times New Roman" w:hAnsi="Times New Roman" w:cs="Times New Roman"/>
          <w:sz w:val="24"/>
          <w:szCs w:val="24"/>
        </w:rPr>
        <w:t>араи для инвентаря,</w:t>
      </w:r>
      <w:r w:rsidRPr="00C14532">
        <w:rPr>
          <w:rFonts w:ascii="Times New Roman" w:hAnsi="Times New Roman" w:cs="Times New Roman"/>
          <w:sz w:val="24"/>
          <w:szCs w:val="24"/>
        </w:rPr>
        <w:t xml:space="preserve"> сенохранилище, навозохранилище;</w:t>
      </w:r>
    </w:p>
    <w:p w:rsidR="00573A66" w:rsidRPr="00C14532" w:rsidRDefault="00372CCB" w:rsidP="00262E32">
      <w:pPr>
        <w:pStyle w:val="af4"/>
        <w:numPr>
          <w:ilvl w:val="0"/>
          <w:numId w:val="31"/>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ороги, проезды.</w:t>
      </w:r>
    </w:p>
    <w:p w:rsidR="001E012F" w:rsidRDefault="001E012F" w:rsidP="00262E32">
      <w:pPr>
        <w:pStyle w:val="af4"/>
        <w:numPr>
          <w:ilvl w:val="0"/>
          <w:numId w:val="31"/>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sz w:val="24"/>
          <w:szCs w:val="24"/>
        </w:rPr>
        <w:t>СХ-2</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Условно разрешенные виды использования недвижимости (требующие специального согласования)</w:t>
      </w:r>
    </w:p>
    <w:p w:rsidR="00573A66" w:rsidRPr="00C14532" w:rsidRDefault="00573A66"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магазины для продажи продуктов сельскохозяйственного производства.</w:t>
      </w:r>
    </w:p>
    <w:p w:rsidR="004068EB" w:rsidRPr="00C14532" w:rsidRDefault="004068EB" w:rsidP="002E1206">
      <w:pPr>
        <w:pStyle w:val="af4"/>
        <w:tabs>
          <w:tab w:val="left" w:pos="9099"/>
        </w:tabs>
        <w:jc w:val="center"/>
        <w:rPr>
          <w:rFonts w:ascii="Times New Roman" w:hAnsi="Times New Roman" w:cs="Times New Roman"/>
          <w:b/>
          <w:bCs/>
          <w:sz w:val="24"/>
          <w:szCs w:val="24"/>
        </w:rPr>
      </w:pPr>
    </w:p>
    <w:p w:rsidR="00573A66" w:rsidRPr="00C14532" w:rsidRDefault="00A93711" w:rsidP="00BF494B">
      <w:pPr>
        <w:pStyle w:val="af4"/>
        <w:tabs>
          <w:tab w:val="left" w:pos="9099"/>
        </w:tabs>
        <w:ind w:firstLine="851"/>
        <w:rPr>
          <w:rFonts w:ascii="Times New Roman" w:hAnsi="Times New Roman" w:cs="Times New Roman"/>
          <w:b/>
          <w:bCs/>
          <w:sz w:val="24"/>
          <w:szCs w:val="24"/>
        </w:rPr>
      </w:pPr>
      <w:r>
        <w:rPr>
          <w:rFonts w:ascii="Times New Roman" w:hAnsi="Times New Roman" w:cs="Times New Roman"/>
          <w:b/>
          <w:bCs/>
          <w:sz w:val="24"/>
          <w:szCs w:val="24"/>
        </w:rPr>
        <w:t xml:space="preserve">4. </w:t>
      </w:r>
      <w:r w:rsidR="004068EB" w:rsidRPr="00C14532">
        <w:rPr>
          <w:rFonts w:ascii="Times New Roman" w:hAnsi="Times New Roman" w:cs="Times New Roman"/>
          <w:b/>
          <w:bCs/>
          <w:sz w:val="24"/>
          <w:szCs w:val="24"/>
        </w:rPr>
        <w:t>ПРОИ</w:t>
      </w:r>
      <w:r w:rsidR="00573A66" w:rsidRPr="00C14532">
        <w:rPr>
          <w:rFonts w:ascii="Times New Roman" w:hAnsi="Times New Roman" w:cs="Times New Roman"/>
          <w:b/>
          <w:bCs/>
          <w:sz w:val="24"/>
          <w:szCs w:val="24"/>
        </w:rPr>
        <w:t>ЗВОДСТВЕННЫЕ  ЗОНЫ (П-1; П-2; П-3)</w:t>
      </w:r>
    </w:p>
    <w:p w:rsidR="00573A66" w:rsidRPr="00C14532" w:rsidRDefault="00573A66" w:rsidP="002E1206">
      <w:pPr>
        <w:tabs>
          <w:tab w:val="num" w:pos="0"/>
          <w:tab w:val="left" w:pos="1260"/>
          <w:tab w:val="left" w:pos="9099"/>
        </w:tabs>
        <w:ind w:firstLine="851"/>
        <w:jc w:val="both"/>
      </w:pPr>
      <w:r w:rsidRPr="00C14532">
        <w:t xml:space="preserve">Размеры санитарно-защитных зон от производственных  объектов могут быть уменьшены или увеличены исходя из результатов исследования уровня техногенного воздействия на границах санитарно-защитных зон и за их пределами. Изменение размеров санитарно-защитных зон осуществляется по решению  Главного государственного врача субъекта РФ или его заместителя  для предприятий 3, 4 и 5 классов. </w:t>
      </w:r>
    </w:p>
    <w:p w:rsidR="00573A66" w:rsidRPr="00C14532" w:rsidRDefault="00573A66" w:rsidP="002E1206">
      <w:pPr>
        <w:tabs>
          <w:tab w:val="num" w:pos="0"/>
          <w:tab w:val="left" w:pos="1260"/>
          <w:tab w:val="left" w:pos="9099"/>
        </w:tabs>
        <w:ind w:firstLine="851"/>
        <w:jc w:val="both"/>
        <w:rPr>
          <w:b/>
          <w:bCs/>
        </w:rPr>
      </w:pPr>
      <w:r w:rsidRPr="00C14532">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4.1  П-1 Зона производственных объектов 5 класса опасности</w:t>
      </w:r>
      <w:r w:rsidRPr="00C14532">
        <w:rPr>
          <w:rFonts w:ascii="Times New Roman" w:hAnsi="Times New Roman" w:cs="Times New Roman"/>
          <w:sz w:val="24"/>
          <w:szCs w:val="24"/>
        </w:rPr>
        <w:t>.</w:t>
      </w:r>
    </w:p>
    <w:p w:rsidR="00573A66" w:rsidRPr="00C14532" w:rsidRDefault="00573A66" w:rsidP="00BF494B">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П-1 Основные виды разрешенного использования</w:t>
      </w:r>
      <w:r w:rsidRPr="00C14532">
        <w:rPr>
          <w:rFonts w:ascii="Times New Roman" w:hAnsi="Times New Roman" w:cs="Times New Roman"/>
          <w:sz w:val="24"/>
          <w:szCs w:val="24"/>
        </w:rPr>
        <w:t>:</w:t>
      </w:r>
    </w:p>
    <w:p w:rsidR="00573A66" w:rsidRPr="00C14532" w:rsidRDefault="00372CCB"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 xml:space="preserve">ромышленные  предприятия 5 класса опасности. </w:t>
      </w: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 xml:space="preserve">П-1 Вспомогательные виды разрешенного использования: </w:t>
      </w:r>
    </w:p>
    <w:p w:rsidR="00573A66" w:rsidRPr="00C14532" w:rsidRDefault="003D5894"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з</w:t>
      </w:r>
      <w:r w:rsidR="00573A66" w:rsidRPr="00C14532">
        <w:rPr>
          <w:rFonts w:ascii="Times New Roman" w:hAnsi="Times New Roman" w:cs="Times New Roman"/>
          <w:sz w:val="24"/>
          <w:szCs w:val="24"/>
        </w:rPr>
        <w:t>дания управления, конструкторские бюро, научно-исследовательские лаборатории, связанны</w:t>
      </w:r>
      <w:r w:rsidRPr="00C14532">
        <w:rPr>
          <w:rFonts w:ascii="Times New Roman" w:hAnsi="Times New Roman" w:cs="Times New Roman"/>
          <w:sz w:val="24"/>
          <w:szCs w:val="24"/>
        </w:rPr>
        <w:t>е с обслуживанием предприятий;</w:t>
      </w:r>
    </w:p>
    <w:p w:rsidR="00573A66" w:rsidRPr="00C14532" w:rsidRDefault="003D5894"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w:t>
      </w:r>
      <w:r w:rsidR="00573A66" w:rsidRPr="00C14532">
        <w:rPr>
          <w:rFonts w:ascii="Times New Roman" w:hAnsi="Times New Roman" w:cs="Times New Roman"/>
          <w:sz w:val="24"/>
          <w:szCs w:val="24"/>
        </w:rPr>
        <w:t>дмини</w:t>
      </w:r>
      <w:r w:rsidRPr="00C14532">
        <w:rPr>
          <w:rFonts w:ascii="Times New Roman" w:hAnsi="Times New Roman" w:cs="Times New Roman"/>
          <w:sz w:val="24"/>
          <w:szCs w:val="24"/>
        </w:rPr>
        <w:t>стративно-хозяйственные здания;</w:t>
      </w:r>
    </w:p>
    <w:p w:rsidR="00573A66" w:rsidRPr="00C14532" w:rsidRDefault="003D5894"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с</w:t>
      </w:r>
      <w:r w:rsidR="00573A66" w:rsidRPr="00C14532">
        <w:rPr>
          <w:rFonts w:ascii="Times New Roman" w:hAnsi="Times New Roman" w:cs="Times New Roman"/>
          <w:sz w:val="24"/>
          <w:szCs w:val="24"/>
        </w:rPr>
        <w:t xml:space="preserve">ооружения </w:t>
      </w:r>
      <w:r w:rsidR="008344E2">
        <w:rPr>
          <w:rFonts w:ascii="Times New Roman" w:hAnsi="Times New Roman" w:cs="Times New Roman"/>
          <w:sz w:val="24"/>
          <w:szCs w:val="24"/>
        </w:rPr>
        <w:t xml:space="preserve">и площадки </w:t>
      </w:r>
      <w:r w:rsidR="00573A66" w:rsidRPr="00C14532">
        <w:rPr>
          <w:rFonts w:ascii="Times New Roman" w:hAnsi="Times New Roman" w:cs="Times New Roman"/>
          <w:sz w:val="24"/>
          <w:szCs w:val="24"/>
        </w:rPr>
        <w:t>для</w:t>
      </w:r>
      <w:r w:rsidRPr="00C14532">
        <w:rPr>
          <w:rFonts w:ascii="Times New Roman" w:hAnsi="Times New Roman" w:cs="Times New Roman"/>
          <w:sz w:val="24"/>
          <w:szCs w:val="24"/>
        </w:rPr>
        <w:t xml:space="preserve"> хранения транспортных средств;</w:t>
      </w:r>
    </w:p>
    <w:p w:rsidR="00573A66" w:rsidRPr="00C14532" w:rsidRDefault="003D5894"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предприятия автосервиса;</w:t>
      </w:r>
    </w:p>
    <w:p w:rsidR="00573A66" w:rsidRPr="00C14532" w:rsidRDefault="003D5894"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пожарные части;</w:t>
      </w:r>
    </w:p>
    <w:p w:rsidR="00573A66" w:rsidRPr="00C14532" w:rsidRDefault="003D5894"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w:t>
      </w:r>
      <w:r w:rsidRPr="00C14532">
        <w:rPr>
          <w:rFonts w:ascii="Times New Roman" w:hAnsi="Times New Roman" w:cs="Times New Roman"/>
          <w:sz w:val="24"/>
          <w:szCs w:val="24"/>
        </w:rPr>
        <w:t>оги и проезды внутриплощадочные;</w:t>
      </w:r>
    </w:p>
    <w:p w:rsidR="00573A66" w:rsidRPr="00C14532" w:rsidRDefault="003D5894" w:rsidP="00262E32">
      <w:pPr>
        <w:pStyle w:val="af4"/>
        <w:numPr>
          <w:ilvl w:val="0"/>
          <w:numId w:val="3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ороги и проезды общего пользования.</w:t>
      </w:r>
    </w:p>
    <w:p w:rsidR="00BF494B" w:rsidRDefault="00BF494B" w:rsidP="00262E32">
      <w:pPr>
        <w:pStyle w:val="af4"/>
        <w:numPr>
          <w:ilvl w:val="0"/>
          <w:numId w:val="32"/>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0D2A2F">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П-1 Условно разрешенные виды использования (требующие специального согласования): </w:t>
      </w:r>
    </w:p>
    <w:p w:rsidR="00573A66" w:rsidRPr="00C14532" w:rsidRDefault="009130C0" w:rsidP="00262E32">
      <w:pPr>
        <w:pStyle w:val="af4"/>
        <w:numPr>
          <w:ilvl w:val="0"/>
          <w:numId w:val="3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бщежи</w:t>
      </w:r>
      <w:r w:rsidRPr="00C14532">
        <w:rPr>
          <w:rFonts w:ascii="Times New Roman" w:hAnsi="Times New Roman" w:cs="Times New Roman"/>
          <w:sz w:val="24"/>
          <w:szCs w:val="24"/>
        </w:rPr>
        <w:t>тия для работников предприятий;</w:t>
      </w:r>
    </w:p>
    <w:p w:rsidR="00573A66" w:rsidRPr="00C14532" w:rsidRDefault="009130C0" w:rsidP="00262E32">
      <w:pPr>
        <w:pStyle w:val="af4"/>
        <w:numPr>
          <w:ilvl w:val="0"/>
          <w:numId w:val="3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с</w:t>
      </w:r>
      <w:r w:rsidR="00573A66" w:rsidRPr="00C14532">
        <w:rPr>
          <w:rFonts w:ascii="Times New Roman" w:hAnsi="Times New Roman" w:cs="Times New Roman"/>
          <w:sz w:val="24"/>
          <w:szCs w:val="24"/>
        </w:rPr>
        <w:t>кладские комплексы.</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 xml:space="preserve">4.2  П-2 Зона производственных объектов 4-5 классов опасности. </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bCs/>
          <w:sz w:val="24"/>
          <w:szCs w:val="24"/>
        </w:rPr>
        <w:t>П-2 Основные разрешенные виды использования</w:t>
      </w:r>
      <w:r w:rsidRPr="00C14532">
        <w:rPr>
          <w:rFonts w:ascii="Times New Roman" w:hAnsi="Times New Roman" w:cs="Times New Roman"/>
          <w:sz w:val="24"/>
          <w:szCs w:val="24"/>
        </w:rPr>
        <w:t xml:space="preserve">: </w:t>
      </w:r>
    </w:p>
    <w:p w:rsidR="00573A66" w:rsidRPr="00C14532" w:rsidRDefault="00B067D7" w:rsidP="00262E32">
      <w:pPr>
        <w:pStyle w:val="af4"/>
        <w:numPr>
          <w:ilvl w:val="0"/>
          <w:numId w:val="34"/>
        </w:numPr>
        <w:tabs>
          <w:tab w:val="left" w:pos="1134"/>
          <w:tab w:val="left" w:pos="9099"/>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 xml:space="preserve">ромышленные предприятия  4-5 классов опасности.   </w:t>
      </w:r>
    </w:p>
    <w:p w:rsidR="00573A66" w:rsidRPr="00C14532" w:rsidRDefault="00573A66" w:rsidP="000D2A2F">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sz w:val="24"/>
          <w:szCs w:val="24"/>
        </w:rPr>
        <w:t xml:space="preserve"> </w:t>
      </w:r>
      <w:r w:rsidRPr="00C14532">
        <w:rPr>
          <w:rFonts w:ascii="Times New Roman" w:hAnsi="Times New Roman" w:cs="Times New Roman"/>
          <w:b/>
          <w:bCs/>
          <w:sz w:val="24"/>
          <w:szCs w:val="24"/>
        </w:rPr>
        <w:t xml:space="preserve">П-2 Вспомогательные виды разрешенного использования: </w:t>
      </w:r>
    </w:p>
    <w:p w:rsidR="00573A66" w:rsidRPr="00C14532" w:rsidRDefault="00B067D7" w:rsidP="00262E32">
      <w:pPr>
        <w:pStyle w:val="af4"/>
        <w:numPr>
          <w:ilvl w:val="0"/>
          <w:numId w:val="3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з</w:t>
      </w:r>
      <w:r w:rsidR="00573A66" w:rsidRPr="00C14532">
        <w:rPr>
          <w:rFonts w:ascii="Times New Roman" w:hAnsi="Times New Roman" w:cs="Times New Roman"/>
          <w:sz w:val="24"/>
          <w:szCs w:val="24"/>
        </w:rPr>
        <w:t>дания управления, конструкторские бюро, научно-исследовательские лаборатории, связанны</w:t>
      </w:r>
      <w:r w:rsidRPr="00C14532">
        <w:rPr>
          <w:rFonts w:ascii="Times New Roman" w:hAnsi="Times New Roman" w:cs="Times New Roman"/>
          <w:sz w:val="24"/>
          <w:szCs w:val="24"/>
        </w:rPr>
        <w:t>е с обслуживанием предприятий;</w:t>
      </w:r>
    </w:p>
    <w:p w:rsidR="00573A66" w:rsidRPr="00C14532" w:rsidRDefault="00B067D7" w:rsidP="00262E32">
      <w:pPr>
        <w:pStyle w:val="af4"/>
        <w:numPr>
          <w:ilvl w:val="0"/>
          <w:numId w:val="3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w:t>
      </w:r>
      <w:r w:rsidR="00573A66" w:rsidRPr="00C14532">
        <w:rPr>
          <w:rFonts w:ascii="Times New Roman" w:hAnsi="Times New Roman" w:cs="Times New Roman"/>
          <w:sz w:val="24"/>
          <w:szCs w:val="24"/>
        </w:rPr>
        <w:t>дминистративно-хоз</w:t>
      </w:r>
      <w:r w:rsidRPr="00C14532">
        <w:rPr>
          <w:rFonts w:ascii="Times New Roman" w:hAnsi="Times New Roman" w:cs="Times New Roman"/>
          <w:sz w:val="24"/>
          <w:szCs w:val="24"/>
        </w:rPr>
        <w:t>яйственные здания;</w:t>
      </w:r>
    </w:p>
    <w:p w:rsidR="00573A66" w:rsidRPr="00C14532" w:rsidRDefault="00B067D7" w:rsidP="00262E32">
      <w:pPr>
        <w:pStyle w:val="af4"/>
        <w:numPr>
          <w:ilvl w:val="0"/>
          <w:numId w:val="3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w:t>
      </w:r>
      <w:r w:rsidR="00573A66" w:rsidRPr="00C14532">
        <w:rPr>
          <w:rFonts w:ascii="Times New Roman" w:hAnsi="Times New Roman" w:cs="Times New Roman"/>
          <w:sz w:val="24"/>
          <w:szCs w:val="24"/>
        </w:rPr>
        <w:t>ременные торговые объекты, для р</w:t>
      </w:r>
      <w:r w:rsidRPr="00C14532">
        <w:rPr>
          <w:rFonts w:ascii="Times New Roman" w:hAnsi="Times New Roman" w:cs="Times New Roman"/>
          <w:sz w:val="24"/>
          <w:szCs w:val="24"/>
        </w:rPr>
        <w:t>еализации продукции предприятия;</w:t>
      </w:r>
    </w:p>
    <w:p w:rsidR="00573A66" w:rsidRPr="00C14532" w:rsidRDefault="00B067D7" w:rsidP="00262E32">
      <w:pPr>
        <w:pStyle w:val="af4"/>
        <w:numPr>
          <w:ilvl w:val="0"/>
          <w:numId w:val="3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объекты общественного питания;</w:t>
      </w:r>
    </w:p>
    <w:p w:rsidR="00573A66" w:rsidRPr="00C14532" w:rsidRDefault="00B067D7" w:rsidP="00262E32">
      <w:pPr>
        <w:pStyle w:val="af4"/>
        <w:numPr>
          <w:ilvl w:val="0"/>
          <w:numId w:val="3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пожарные части;</w:t>
      </w:r>
    </w:p>
    <w:p w:rsidR="00573A66" w:rsidRPr="00C14532" w:rsidRDefault="00B067D7" w:rsidP="00262E32">
      <w:pPr>
        <w:pStyle w:val="af4"/>
        <w:numPr>
          <w:ilvl w:val="0"/>
          <w:numId w:val="3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w:t>
      </w:r>
      <w:r w:rsidRPr="00C14532">
        <w:rPr>
          <w:rFonts w:ascii="Times New Roman" w:hAnsi="Times New Roman" w:cs="Times New Roman"/>
          <w:sz w:val="24"/>
          <w:szCs w:val="24"/>
        </w:rPr>
        <w:t>оги и проезды внутриплощадочные;</w:t>
      </w:r>
    </w:p>
    <w:p w:rsidR="00573A66" w:rsidRPr="00C14532" w:rsidRDefault="00B067D7" w:rsidP="00262E32">
      <w:pPr>
        <w:pStyle w:val="af4"/>
        <w:numPr>
          <w:ilvl w:val="0"/>
          <w:numId w:val="3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ороги и проезды общего пользования.</w:t>
      </w:r>
    </w:p>
    <w:p w:rsidR="000D2A2F" w:rsidRDefault="000D2A2F" w:rsidP="00262E32">
      <w:pPr>
        <w:pStyle w:val="af4"/>
        <w:numPr>
          <w:ilvl w:val="0"/>
          <w:numId w:val="17"/>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C26F3A">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П-2 Условно разрешенные виды использования недвижимости (требующие специального согласования): </w:t>
      </w:r>
    </w:p>
    <w:p w:rsidR="00573A66" w:rsidRPr="00C14532" w:rsidRDefault="00677AB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бщежития для работников предприятия.</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p>
    <w:p w:rsidR="00573A66" w:rsidRPr="00C14532" w:rsidRDefault="00573A66" w:rsidP="00883D45">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sz w:val="24"/>
          <w:szCs w:val="24"/>
        </w:rPr>
        <w:t>4.3</w:t>
      </w:r>
      <w:r w:rsidR="00883D45">
        <w:rPr>
          <w:rFonts w:ascii="Times New Roman" w:hAnsi="Times New Roman" w:cs="Times New Roman"/>
          <w:b/>
          <w:sz w:val="24"/>
          <w:szCs w:val="24"/>
        </w:rPr>
        <w:t>.</w:t>
      </w:r>
      <w:r w:rsidRPr="00C14532">
        <w:rPr>
          <w:rFonts w:ascii="Times New Roman" w:hAnsi="Times New Roman" w:cs="Times New Roman"/>
          <w:sz w:val="24"/>
          <w:szCs w:val="24"/>
        </w:rPr>
        <w:t xml:space="preserve"> </w:t>
      </w:r>
      <w:r w:rsidRPr="00C14532">
        <w:rPr>
          <w:rFonts w:ascii="Times New Roman" w:hAnsi="Times New Roman" w:cs="Times New Roman"/>
          <w:b/>
          <w:bCs/>
          <w:sz w:val="24"/>
          <w:szCs w:val="24"/>
        </w:rPr>
        <w:t>П-3</w:t>
      </w:r>
      <w:r w:rsidR="00883D45">
        <w:rPr>
          <w:rFonts w:ascii="Times New Roman" w:hAnsi="Times New Roman" w:cs="Times New Roman"/>
          <w:b/>
          <w:bCs/>
          <w:sz w:val="24"/>
          <w:szCs w:val="24"/>
        </w:rPr>
        <w:t xml:space="preserve"> </w:t>
      </w:r>
      <w:r w:rsidRPr="00C14532">
        <w:rPr>
          <w:rFonts w:ascii="Times New Roman" w:hAnsi="Times New Roman" w:cs="Times New Roman"/>
          <w:b/>
          <w:bCs/>
          <w:sz w:val="24"/>
          <w:szCs w:val="24"/>
        </w:rPr>
        <w:t>Зона производственных объектов 3-5 класса опасности.</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bCs/>
          <w:sz w:val="24"/>
          <w:szCs w:val="24"/>
        </w:rPr>
        <w:t>П-3 Основные виды разрешенного использования</w:t>
      </w:r>
      <w:r w:rsidRPr="00C14532">
        <w:rPr>
          <w:rFonts w:ascii="Times New Roman" w:hAnsi="Times New Roman" w:cs="Times New Roman"/>
          <w:sz w:val="24"/>
          <w:szCs w:val="24"/>
        </w:rPr>
        <w:t xml:space="preserve">: </w:t>
      </w:r>
    </w:p>
    <w:p w:rsidR="00573A66" w:rsidRPr="00C14532" w:rsidRDefault="00677AB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 xml:space="preserve">ромышленные предприятия 3 класса опасности.  </w:t>
      </w:r>
    </w:p>
    <w:p w:rsidR="00573A66" w:rsidRPr="00C14532" w:rsidRDefault="00573A66" w:rsidP="00E0162C">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П-3 Вспомогательные виды разрешенного использования: </w:t>
      </w:r>
    </w:p>
    <w:p w:rsidR="00573A66" w:rsidRPr="00C14532" w:rsidRDefault="008D717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з</w:t>
      </w:r>
      <w:r w:rsidR="00573A66" w:rsidRPr="00C14532">
        <w:rPr>
          <w:rFonts w:ascii="Times New Roman" w:hAnsi="Times New Roman" w:cs="Times New Roman"/>
          <w:sz w:val="24"/>
          <w:szCs w:val="24"/>
        </w:rPr>
        <w:t>дания управления, конструкторские бюро, научно-исследовательские     лаборатории, связанны</w:t>
      </w:r>
      <w:r w:rsidRPr="00C14532">
        <w:rPr>
          <w:rFonts w:ascii="Times New Roman" w:hAnsi="Times New Roman" w:cs="Times New Roman"/>
          <w:sz w:val="24"/>
          <w:szCs w:val="24"/>
        </w:rPr>
        <w:t>е с обслуживанием предприятий;</w:t>
      </w:r>
    </w:p>
    <w:p w:rsidR="00573A66" w:rsidRPr="00C14532" w:rsidRDefault="008D717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w:t>
      </w:r>
      <w:r w:rsidR="00573A66" w:rsidRPr="00C14532">
        <w:rPr>
          <w:rFonts w:ascii="Times New Roman" w:hAnsi="Times New Roman" w:cs="Times New Roman"/>
          <w:sz w:val="24"/>
          <w:szCs w:val="24"/>
        </w:rPr>
        <w:t>дмин</w:t>
      </w:r>
      <w:r w:rsidRPr="00C14532">
        <w:rPr>
          <w:rFonts w:ascii="Times New Roman" w:hAnsi="Times New Roman" w:cs="Times New Roman"/>
          <w:sz w:val="24"/>
          <w:szCs w:val="24"/>
        </w:rPr>
        <w:t>истративно-хозяйственные здания;</w:t>
      </w:r>
    </w:p>
    <w:p w:rsidR="00573A66" w:rsidRPr="00C14532" w:rsidRDefault="008D717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в</w:t>
      </w:r>
      <w:r w:rsidR="00573A66" w:rsidRPr="00C14532">
        <w:rPr>
          <w:rFonts w:ascii="Times New Roman" w:hAnsi="Times New Roman" w:cs="Times New Roman"/>
          <w:sz w:val="24"/>
          <w:szCs w:val="24"/>
        </w:rPr>
        <w:t>ременные торговые объекты, для р</w:t>
      </w:r>
      <w:r w:rsidRPr="00C14532">
        <w:rPr>
          <w:rFonts w:ascii="Times New Roman" w:hAnsi="Times New Roman" w:cs="Times New Roman"/>
          <w:sz w:val="24"/>
          <w:szCs w:val="24"/>
        </w:rPr>
        <w:t>еализации продукции предприятия;</w:t>
      </w:r>
    </w:p>
    <w:p w:rsidR="00573A66" w:rsidRPr="00C14532" w:rsidRDefault="008D717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пожарные части;</w:t>
      </w:r>
    </w:p>
    <w:p w:rsidR="00573A66" w:rsidRPr="00C14532" w:rsidRDefault="008D717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w:t>
      </w:r>
      <w:r w:rsidRPr="00C14532">
        <w:rPr>
          <w:rFonts w:ascii="Times New Roman" w:hAnsi="Times New Roman" w:cs="Times New Roman"/>
          <w:sz w:val="24"/>
          <w:szCs w:val="24"/>
        </w:rPr>
        <w:t>оги и проезды внутриплощадочные;</w:t>
      </w:r>
    </w:p>
    <w:p w:rsidR="00573A66" w:rsidRPr="00C14532" w:rsidRDefault="008D7172" w:rsidP="00262E32">
      <w:pPr>
        <w:pStyle w:val="af4"/>
        <w:numPr>
          <w:ilvl w:val="0"/>
          <w:numId w:val="1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д</w:t>
      </w:r>
      <w:r w:rsidR="00573A66" w:rsidRPr="00C14532">
        <w:rPr>
          <w:rFonts w:ascii="Times New Roman" w:hAnsi="Times New Roman" w:cs="Times New Roman"/>
          <w:sz w:val="24"/>
          <w:szCs w:val="24"/>
        </w:rPr>
        <w:t>ороги и проезды общего пользования.</w:t>
      </w:r>
    </w:p>
    <w:p w:rsidR="00E0162C" w:rsidRDefault="00E0162C" w:rsidP="00262E32">
      <w:pPr>
        <w:pStyle w:val="af4"/>
        <w:numPr>
          <w:ilvl w:val="0"/>
          <w:numId w:val="17"/>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 xml:space="preserve">П-3 Условно разрешенные виды использования недвижимости (требующие специального согласования): </w:t>
      </w:r>
    </w:p>
    <w:p w:rsidR="00573A66" w:rsidRPr="00C14532" w:rsidRDefault="001C1A61" w:rsidP="00262E32">
      <w:pPr>
        <w:pStyle w:val="af4"/>
        <w:numPr>
          <w:ilvl w:val="0"/>
          <w:numId w:val="35"/>
        </w:numPr>
        <w:tabs>
          <w:tab w:val="left" w:pos="1134"/>
        </w:tabs>
        <w:ind w:left="0" w:firstLine="851"/>
        <w:jc w:val="both"/>
        <w:rPr>
          <w:rFonts w:ascii="Times New Roman" w:hAnsi="Times New Roman" w:cs="Times New Roman"/>
          <w:b/>
          <w:bCs/>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бщежития, связанные с производством</w:t>
      </w:r>
      <w:r w:rsidRPr="00C14532">
        <w:rPr>
          <w:rFonts w:ascii="Times New Roman" w:hAnsi="Times New Roman" w:cs="Times New Roman"/>
          <w:sz w:val="24"/>
          <w:szCs w:val="24"/>
        </w:rPr>
        <w:t>;</w:t>
      </w:r>
    </w:p>
    <w:p w:rsidR="00573A66" w:rsidRPr="00C14532" w:rsidRDefault="001C1A61" w:rsidP="00262E32">
      <w:pPr>
        <w:pStyle w:val="af4"/>
        <w:numPr>
          <w:ilvl w:val="0"/>
          <w:numId w:val="35"/>
        </w:numPr>
        <w:tabs>
          <w:tab w:val="left" w:pos="1134"/>
        </w:tabs>
        <w:ind w:left="0" w:firstLine="851"/>
        <w:jc w:val="both"/>
        <w:rPr>
          <w:rFonts w:ascii="Times New Roman" w:hAnsi="Times New Roman" w:cs="Times New Roman"/>
          <w:b/>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бъекты общественного питания.</w:t>
      </w:r>
    </w:p>
    <w:p w:rsidR="00573A66" w:rsidRPr="00C14532" w:rsidRDefault="00573A66" w:rsidP="002E1206">
      <w:pPr>
        <w:pStyle w:val="af4"/>
        <w:tabs>
          <w:tab w:val="left" w:pos="9099"/>
        </w:tabs>
        <w:ind w:firstLine="851"/>
        <w:jc w:val="both"/>
        <w:rPr>
          <w:rFonts w:ascii="Times New Roman" w:hAnsi="Times New Roman" w:cs="Times New Roman"/>
          <w:b/>
          <w:sz w:val="24"/>
          <w:szCs w:val="24"/>
        </w:rPr>
      </w:pPr>
    </w:p>
    <w:p w:rsidR="00573A66" w:rsidRPr="00C14532" w:rsidRDefault="00106FB7" w:rsidP="00DD4A1C">
      <w:pPr>
        <w:pStyle w:val="af4"/>
        <w:tabs>
          <w:tab w:val="left" w:pos="9099"/>
        </w:tabs>
        <w:ind w:firstLine="851"/>
        <w:rPr>
          <w:rFonts w:ascii="Times New Roman" w:hAnsi="Times New Roman" w:cs="Times New Roman"/>
          <w:b/>
          <w:bCs/>
          <w:sz w:val="24"/>
          <w:szCs w:val="24"/>
        </w:rPr>
      </w:pPr>
      <w:r>
        <w:rPr>
          <w:rFonts w:ascii="Times New Roman" w:hAnsi="Times New Roman" w:cs="Times New Roman"/>
          <w:b/>
          <w:bCs/>
          <w:sz w:val="24"/>
          <w:szCs w:val="24"/>
        </w:rPr>
        <w:t>5.</w:t>
      </w:r>
      <w:r w:rsidR="008D4FBB">
        <w:rPr>
          <w:rFonts w:ascii="Times New Roman" w:hAnsi="Times New Roman" w:cs="Times New Roman"/>
          <w:b/>
          <w:bCs/>
          <w:sz w:val="24"/>
          <w:szCs w:val="24"/>
        </w:rPr>
        <w:t xml:space="preserve"> </w:t>
      </w:r>
      <w:r w:rsidR="00573A66" w:rsidRPr="00C14532">
        <w:rPr>
          <w:rFonts w:ascii="Times New Roman" w:hAnsi="Times New Roman" w:cs="Times New Roman"/>
          <w:b/>
          <w:bCs/>
          <w:sz w:val="24"/>
          <w:szCs w:val="24"/>
        </w:rPr>
        <w:t xml:space="preserve">Р-1   ЗОНА </w:t>
      </w:r>
      <w:r w:rsidR="00573A66" w:rsidRPr="00C14532">
        <w:rPr>
          <w:rFonts w:ascii="Times New Roman" w:hAnsi="Times New Roman" w:cs="Times New Roman"/>
          <w:b/>
          <w:iCs/>
          <w:sz w:val="24"/>
          <w:szCs w:val="24"/>
        </w:rPr>
        <w:t>РЕКРЕАЦИОННОГО НАЗНАЧЕНИЯ</w:t>
      </w:r>
      <w:r w:rsidR="00573A66" w:rsidRPr="00C14532">
        <w:rPr>
          <w:rFonts w:ascii="Times New Roman" w:hAnsi="Times New Roman" w:cs="Times New Roman"/>
          <w:b/>
          <w:bCs/>
          <w:sz w:val="24"/>
          <w:szCs w:val="24"/>
        </w:rPr>
        <w:t>.</w:t>
      </w: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5.1</w:t>
      </w:r>
      <w:r w:rsidR="00734BFC">
        <w:rPr>
          <w:rFonts w:ascii="Times New Roman" w:hAnsi="Times New Roman" w:cs="Times New Roman"/>
          <w:b/>
          <w:bCs/>
          <w:sz w:val="24"/>
          <w:szCs w:val="24"/>
        </w:rPr>
        <w:t>.</w:t>
      </w:r>
      <w:r w:rsidRPr="00C14532">
        <w:rPr>
          <w:rFonts w:ascii="Times New Roman" w:hAnsi="Times New Roman" w:cs="Times New Roman"/>
          <w:b/>
          <w:bCs/>
          <w:sz w:val="24"/>
          <w:szCs w:val="24"/>
        </w:rPr>
        <w:t xml:space="preserve">   </w:t>
      </w:r>
      <w:proofErr w:type="gramStart"/>
      <w:r w:rsidRPr="00C14532">
        <w:rPr>
          <w:rFonts w:ascii="Times New Roman" w:hAnsi="Times New Roman" w:cs="Times New Roman"/>
          <w:b/>
          <w:bCs/>
          <w:sz w:val="24"/>
          <w:szCs w:val="24"/>
        </w:rPr>
        <w:t>Р</w:t>
      </w:r>
      <w:proofErr w:type="gramEnd"/>
      <w:r w:rsidRPr="00C14532">
        <w:rPr>
          <w:rFonts w:ascii="Times New Roman" w:hAnsi="Times New Roman" w:cs="Times New Roman"/>
          <w:b/>
          <w:bCs/>
          <w:sz w:val="24"/>
          <w:szCs w:val="24"/>
        </w:rPr>
        <w:t xml:space="preserve">- 1 Зона рекреации. </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sz w:val="24"/>
          <w:szCs w:val="24"/>
        </w:rPr>
        <w:t>В состав зон рекреационного назначения  включаются зоны занятые городскими лесами, скверами, парками, садами, прудами, озерами, водохранилищами, пляжами, а так же в границах иных территорий, используемых и предназначенных для отдыха, туризма, занятий физической культурой и спортом.</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sz w:val="24"/>
          <w:szCs w:val="24"/>
        </w:rPr>
        <w:t>Р-1</w:t>
      </w:r>
      <w:r w:rsidRPr="00C14532">
        <w:rPr>
          <w:rFonts w:ascii="Times New Roman" w:hAnsi="Times New Roman" w:cs="Times New Roman"/>
          <w:sz w:val="24"/>
          <w:szCs w:val="24"/>
        </w:rPr>
        <w:t xml:space="preserve"> </w:t>
      </w:r>
      <w:r w:rsidRPr="00C14532">
        <w:rPr>
          <w:rFonts w:ascii="Times New Roman" w:hAnsi="Times New Roman" w:cs="Times New Roman"/>
          <w:b/>
          <w:bCs/>
          <w:sz w:val="24"/>
          <w:szCs w:val="24"/>
        </w:rPr>
        <w:t>Основные виды разрешенного использования</w:t>
      </w:r>
      <w:r w:rsidRPr="00C14532">
        <w:rPr>
          <w:rFonts w:ascii="Times New Roman" w:hAnsi="Times New Roman" w:cs="Times New Roman"/>
          <w:sz w:val="24"/>
          <w:szCs w:val="24"/>
        </w:rPr>
        <w:t xml:space="preserve">: </w:t>
      </w:r>
    </w:p>
    <w:p w:rsidR="00C63918" w:rsidRDefault="00C63918" w:rsidP="00262E32">
      <w:pPr>
        <w:pStyle w:val="af4"/>
        <w:numPr>
          <w:ilvl w:val="0"/>
          <w:numId w:val="36"/>
        </w:numPr>
        <w:tabs>
          <w:tab w:val="left" w:pos="1134"/>
        </w:tabs>
        <w:ind w:left="0" w:firstLine="851"/>
        <w:jc w:val="both"/>
        <w:rPr>
          <w:rFonts w:ascii="Times New Roman" w:hAnsi="Times New Roman" w:cs="Times New Roman"/>
          <w:sz w:val="24"/>
          <w:szCs w:val="24"/>
        </w:rPr>
      </w:pPr>
      <w:r w:rsidRPr="00C63918">
        <w:rPr>
          <w:rFonts w:ascii="Times New Roman" w:hAnsi="Times New Roman" w:cs="Times New Roman"/>
          <w:sz w:val="24"/>
          <w:szCs w:val="24"/>
        </w:rPr>
        <w:t>спортивно-охотничья база отдыха</w:t>
      </w:r>
      <w:r>
        <w:rPr>
          <w:rFonts w:ascii="Times New Roman" w:hAnsi="Times New Roman" w:cs="Times New Roman"/>
          <w:sz w:val="24"/>
          <w:szCs w:val="24"/>
        </w:rPr>
        <w:t xml:space="preserve">; </w:t>
      </w:r>
    </w:p>
    <w:p w:rsidR="00573A66" w:rsidRPr="00C14532" w:rsidRDefault="00A05080" w:rsidP="00262E32">
      <w:pPr>
        <w:pStyle w:val="af4"/>
        <w:numPr>
          <w:ilvl w:val="0"/>
          <w:numId w:val="3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открытые спортивные площадки;</w:t>
      </w:r>
    </w:p>
    <w:p w:rsidR="00573A66" w:rsidRPr="00C14532" w:rsidRDefault="00A05080" w:rsidP="00262E32">
      <w:pPr>
        <w:pStyle w:val="af4"/>
        <w:numPr>
          <w:ilvl w:val="0"/>
          <w:numId w:val="3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стадион;</w:t>
      </w:r>
    </w:p>
    <w:p w:rsidR="00573A66" w:rsidRPr="00C14532" w:rsidRDefault="00A05080" w:rsidP="00262E32">
      <w:pPr>
        <w:pStyle w:val="af4"/>
        <w:numPr>
          <w:ilvl w:val="0"/>
          <w:numId w:val="3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л</w:t>
      </w:r>
      <w:r w:rsidR="00573A66" w:rsidRPr="00C14532">
        <w:rPr>
          <w:rFonts w:ascii="Times New Roman" w:hAnsi="Times New Roman" w:cs="Times New Roman"/>
          <w:sz w:val="24"/>
          <w:szCs w:val="24"/>
        </w:rPr>
        <w:t>етние открытые кафе</w:t>
      </w:r>
      <w:r w:rsidRPr="00C14532">
        <w:rPr>
          <w:rFonts w:ascii="Times New Roman" w:hAnsi="Times New Roman" w:cs="Times New Roman"/>
          <w:sz w:val="24"/>
          <w:szCs w:val="24"/>
        </w:rPr>
        <w:t>;</w:t>
      </w:r>
    </w:p>
    <w:p w:rsidR="00573A66" w:rsidRPr="00C14532" w:rsidRDefault="00A05080" w:rsidP="00262E32">
      <w:pPr>
        <w:pStyle w:val="af4"/>
        <w:numPr>
          <w:ilvl w:val="0"/>
          <w:numId w:val="36"/>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б</w:t>
      </w:r>
      <w:r w:rsidR="00573A66" w:rsidRPr="00C14532">
        <w:rPr>
          <w:rFonts w:ascii="Times New Roman" w:hAnsi="Times New Roman" w:cs="Times New Roman"/>
          <w:sz w:val="24"/>
          <w:szCs w:val="24"/>
        </w:rPr>
        <w:t>лагоустройство (малые архитектурные формы, фонтаны, дорожки,  освещение).</w:t>
      </w:r>
    </w:p>
    <w:p w:rsidR="00573A66" w:rsidRPr="00C14532" w:rsidRDefault="00573A66" w:rsidP="002E1206">
      <w:pPr>
        <w:pStyle w:val="af4"/>
        <w:tabs>
          <w:tab w:val="left" w:pos="9099"/>
        </w:tabs>
        <w:ind w:firstLine="851"/>
        <w:jc w:val="both"/>
        <w:rPr>
          <w:rFonts w:ascii="Times New Roman" w:hAnsi="Times New Roman" w:cs="Times New Roman"/>
          <w:b/>
          <w:sz w:val="24"/>
          <w:szCs w:val="24"/>
        </w:rPr>
      </w:pPr>
      <w:r w:rsidRPr="00C14532">
        <w:rPr>
          <w:rFonts w:ascii="Times New Roman" w:hAnsi="Times New Roman" w:cs="Times New Roman"/>
          <w:b/>
          <w:sz w:val="24"/>
          <w:szCs w:val="24"/>
        </w:rPr>
        <w:t>Р-1  Вспомогательные виды разрешенного использования:</w:t>
      </w:r>
    </w:p>
    <w:p w:rsidR="00573A66" w:rsidRPr="00C14532" w:rsidRDefault="00A05080" w:rsidP="00262E32">
      <w:pPr>
        <w:pStyle w:val="af4"/>
        <w:numPr>
          <w:ilvl w:val="0"/>
          <w:numId w:val="3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бъекты, связанные с обслуживанием открытых спортивных сооружений</w:t>
      </w:r>
      <w:r w:rsidRPr="00C14532">
        <w:rPr>
          <w:rFonts w:ascii="Times New Roman" w:hAnsi="Times New Roman" w:cs="Times New Roman"/>
          <w:sz w:val="24"/>
          <w:szCs w:val="24"/>
        </w:rPr>
        <w:t>;</w:t>
      </w:r>
    </w:p>
    <w:p w:rsidR="00573A66" w:rsidRPr="00C14532" w:rsidRDefault="00A05080" w:rsidP="00262E32">
      <w:pPr>
        <w:pStyle w:val="af4"/>
        <w:numPr>
          <w:ilvl w:val="0"/>
          <w:numId w:val="3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к</w:t>
      </w:r>
      <w:r w:rsidR="00573A66" w:rsidRPr="00C14532">
        <w:rPr>
          <w:rFonts w:ascii="Times New Roman" w:hAnsi="Times New Roman" w:cs="Times New Roman"/>
          <w:sz w:val="24"/>
          <w:szCs w:val="24"/>
        </w:rPr>
        <w:t>онтейнеры для сбора мусора.</w:t>
      </w:r>
    </w:p>
    <w:p w:rsidR="00734BFC" w:rsidRDefault="00734BFC" w:rsidP="00262E32">
      <w:pPr>
        <w:pStyle w:val="af4"/>
        <w:numPr>
          <w:ilvl w:val="0"/>
          <w:numId w:val="37"/>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sz w:val="24"/>
          <w:szCs w:val="24"/>
        </w:rPr>
        <w:t>Р-1 Условно разрешенные виды использования недвижимости (требующие специального согласования)</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отсутствуют</w:t>
      </w:r>
      <w:r w:rsidR="00A05080" w:rsidRPr="00C14532">
        <w:rPr>
          <w:rFonts w:ascii="Times New Roman" w:hAnsi="Times New Roman" w:cs="Times New Roman"/>
          <w:sz w:val="24"/>
          <w:szCs w:val="24"/>
        </w:rPr>
        <w:t>.</w:t>
      </w:r>
    </w:p>
    <w:p w:rsidR="00573A66" w:rsidRDefault="00573A66" w:rsidP="002E1206">
      <w:pPr>
        <w:pStyle w:val="af4"/>
        <w:tabs>
          <w:tab w:val="left" w:pos="9099"/>
        </w:tabs>
        <w:ind w:firstLine="851"/>
        <w:jc w:val="both"/>
        <w:rPr>
          <w:rFonts w:ascii="Times New Roman" w:hAnsi="Times New Roman" w:cs="Times New Roman"/>
          <w:b/>
          <w:bCs/>
          <w:sz w:val="24"/>
          <w:szCs w:val="24"/>
        </w:rPr>
      </w:pPr>
    </w:p>
    <w:p w:rsidR="00573A66" w:rsidRDefault="008D4FBB" w:rsidP="00EF74B3">
      <w:pPr>
        <w:pStyle w:val="af4"/>
        <w:tabs>
          <w:tab w:val="left" w:pos="0"/>
          <w:tab w:val="left" w:pos="9099"/>
        </w:tabs>
        <w:ind w:firstLine="851"/>
        <w:rPr>
          <w:rFonts w:ascii="Times New Roman" w:hAnsi="Times New Roman" w:cs="Times New Roman"/>
          <w:b/>
          <w:bCs/>
          <w:sz w:val="24"/>
          <w:szCs w:val="24"/>
        </w:rPr>
      </w:pPr>
      <w:r>
        <w:rPr>
          <w:rFonts w:ascii="Times New Roman" w:hAnsi="Times New Roman" w:cs="Times New Roman"/>
          <w:b/>
          <w:bCs/>
          <w:sz w:val="24"/>
          <w:szCs w:val="24"/>
        </w:rPr>
        <w:t xml:space="preserve">6. </w:t>
      </w:r>
      <w:r w:rsidR="00573A66" w:rsidRPr="00C14532">
        <w:rPr>
          <w:rFonts w:ascii="Times New Roman" w:hAnsi="Times New Roman" w:cs="Times New Roman"/>
          <w:b/>
          <w:bCs/>
          <w:sz w:val="24"/>
          <w:szCs w:val="24"/>
        </w:rPr>
        <w:t>ЗИИ  ЗОНЫ ИНЖЕНЕРНОЙ ИНФРАСТРУКТУРЫ.</w:t>
      </w:r>
    </w:p>
    <w:p w:rsidR="00573A66" w:rsidRPr="00C14532" w:rsidRDefault="00573A66" w:rsidP="002E1206">
      <w:pPr>
        <w:pStyle w:val="af4"/>
        <w:tabs>
          <w:tab w:val="left" w:pos="9099"/>
        </w:tabs>
        <w:ind w:firstLine="851"/>
        <w:jc w:val="both"/>
        <w:rPr>
          <w:rFonts w:ascii="Times New Roman" w:hAnsi="Times New Roman" w:cs="Times New Roman"/>
          <w:bCs/>
          <w:sz w:val="24"/>
          <w:szCs w:val="24"/>
        </w:rPr>
      </w:pPr>
      <w:r w:rsidRPr="00C14532">
        <w:rPr>
          <w:rFonts w:ascii="Times New Roman" w:hAnsi="Times New Roman" w:cs="Times New Roman"/>
          <w:bCs/>
          <w:sz w:val="24"/>
          <w:szCs w:val="24"/>
        </w:rPr>
        <w:t>Территории, занятые сооружениями и коммуникациями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573A66" w:rsidRPr="00C14532" w:rsidRDefault="008106FD" w:rsidP="008D4FB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6.1 </w:t>
      </w:r>
      <w:r w:rsidR="00573A66" w:rsidRPr="00C14532">
        <w:rPr>
          <w:rFonts w:ascii="Times New Roman" w:hAnsi="Times New Roman" w:cs="Times New Roman"/>
          <w:b/>
          <w:bCs/>
          <w:sz w:val="24"/>
          <w:szCs w:val="24"/>
        </w:rPr>
        <w:t>ЗИИ   Зона инженерной инфраструктуры</w:t>
      </w:r>
    </w:p>
    <w:p w:rsidR="00573A66" w:rsidRPr="00C14532" w:rsidRDefault="00573A66" w:rsidP="002E1206">
      <w:pPr>
        <w:pStyle w:val="af4"/>
        <w:tabs>
          <w:tab w:val="left" w:pos="9099"/>
        </w:tabs>
        <w:ind w:firstLine="851"/>
        <w:jc w:val="both"/>
        <w:rPr>
          <w:rFonts w:ascii="Times New Roman" w:hAnsi="Times New Roman" w:cs="Times New Roman"/>
          <w:bCs/>
          <w:sz w:val="24"/>
          <w:szCs w:val="24"/>
        </w:rPr>
      </w:pPr>
      <w:r w:rsidRPr="00C14532">
        <w:rPr>
          <w:rFonts w:ascii="Times New Roman" w:hAnsi="Times New Roman" w:cs="Times New Roman"/>
          <w:bCs/>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 и правил.</w:t>
      </w:r>
    </w:p>
    <w:p w:rsidR="00573A66" w:rsidRPr="00C14532" w:rsidRDefault="00573A66" w:rsidP="008D4FBB">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ЗИИ</w:t>
      </w:r>
      <w:r w:rsidRPr="00C14532">
        <w:rPr>
          <w:rFonts w:ascii="Times New Roman" w:hAnsi="Times New Roman" w:cs="Times New Roman"/>
          <w:bCs/>
          <w:sz w:val="24"/>
          <w:szCs w:val="24"/>
        </w:rPr>
        <w:t xml:space="preserve">  </w:t>
      </w:r>
      <w:r w:rsidRPr="00C14532">
        <w:rPr>
          <w:rFonts w:ascii="Times New Roman" w:hAnsi="Times New Roman" w:cs="Times New Roman"/>
          <w:b/>
          <w:bCs/>
          <w:sz w:val="24"/>
          <w:szCs w:val="24"/>
        </w:rPr>
        <w:t>Основные виды разрешенного использования:</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блок - модульные газовые котельные, котельные на твердом топливе</w:t>
      </w:r>
      <w:r w:rsidR="008106FD" w:rsidRPr="00C14532">
        <w:rPr>
          <w:rFonts w:ascii="Times New Roman" w:hAnsi="Times New Roman" w:cs="Times New Roman"/>
          <w:bCs/>
          <w:sz w:val="24"/>
          <w:szCs w:val="24"/>
        </w:rPr>
        <w:t>;</w:t>
      </w:r>
    </w:p>
    <w:p w:rsidR="00573A66" w:rsidRPr="00C14532" w:rsidRDefault="008106FD"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сооружения газоснабжения;</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трансформаторные подстанции</w:t>
      </w:r>
      <w:r w:rsidR="008106FD" w:rsidRPr="00C14532">
        <w:rPr>
          <w:rFonts w:ascii="Times New Roman" w:hAnsi="Times New Roman" w:cs="Times New Roman"/>
          <w:bCs/>
          <w:sz w:val="24"/>
          <w:szCs w:val="24"/>
        </w:rPr>
        <w:t>;</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сооружения хозяйственно-бытовой и ливневой канализации</w:t>
      </w:r>
      <w:r w:rsidR="008106FD" w:rsidRPr="00C14532">
        <w:rPr>
          <w:rFonts w:ascii="Times New Roman" w:hAnsi="Times New Roman" w:cs="Times New Roman"/>
          <w:bCs/>
          <w:sz w:val="24"/>
          <w:szCs w:val="24"/>
        </w:rPr>
        <w:t>;</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водозаборные сооружения</w:t>
      </w:r>
      <w:r w:rsidR="008106FD" w:rsidRPr="00C14532">
        <w:rPr>
          <w:rFonts w:ascii="Times New Roman" w:hAnsi="Times New Roman" w:cs="Times New Roman"/>
          <w:bCs/>
          <w:sz w:val="24"/>
          <w:szCs w:val="24"/>
        </w:rPr>
        <w:t>;</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водопроводные очистные сооружения</w:t>
      </w:r>
      <w:r w:rsidR="008106FD" w:rsidRPr="00C14532">
        <w:rPr>
          <w:rFonts w:ascii="Times New Roman" w:hAnsi="Times New Roman" w:cs="Times New Roman"/>
          <w:bCs/>
          <w:sz w:val="24"/>
          <w:szCs w:val="24"/>
        </w:rPr>
        <w:t>;</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насосные станции</w:t>
      </w:r>
      <w:r w:rsidR="008106FD" w:rsidRPr="00C14532">
        <w:rPr>
          <w:rFonts w:ascii="Times New Roman" w:hAnsi="Times New Roman" w:cs="Times New Roman"/>
          <w:bCs/>
          <w:sz w:val="24"/>
          <w:szCs w:val="24"/>
        </w:rPr>
        <w:t>;</w:t>
      </w:r>
    </w:p>
    <w:p w:rsidR="00573A66" w:rsidRPr="00C14532" w:rsidRDefault="00573A66" w:rsidP="00262E32">
      <w:pPr>
        <w:pStyle w:val="af4"/>
        <w:numPr>
          <w:ilvl w:val="0"/>
          <w:numId w:val="38"/>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скважины</w:t>
      </w:r>
      <w:r w:rsidR="008106FD" w:rsidRPr="00C14532">
        <w:rPr>
          <w:rFonts w:ascii="Times New Roman" w:hAnsi="Times New Roman" w:cs="Times New Roman"/>
          <w:bCs/>
          <w:sz w:val="24"/>
          <w:szCs w:val="24"/>
        </w:rPr>
        <w:t>.</w:t>
      </w:r>
    </w:p>
    <w:p w:rsidR="00573A66" w:rsidRPr="00C14532" w:rsidRDefault="00573A66" w:rsidP="008D4FBB">
      <w:pPr>
        <w:pStyle w:val="af4"/>
        <w:tabs>
          <w:tab w:val="left" w:pos="9099"/>
        </w:tabs>
        <w:ind w:firstLine="851"/>
        <w:rPr>
          <w:rFonts w:ascii="Times New Roman" w:hAnsi="Times New Roman" w:cs="Times New Roman"/>
          <w:bCs/>
          <w:sz w:val="24"/>
          <w:szCs w:val="24"/>
        </w:rPr>
      </w:pPr>
      <w:r w:rsidRPr="00C14532">
        <w:rPr>
          <w:rFonts w:ascii="Times New Roman" w:hAnsi="Times New Roman" w:cs="Times New Roman"/>
          <w:b/>
          <w:bCs/>
          <w:sz w:val="24"/>
          <w:szCs w:val="24"/>
        </w:rPr>
        <w:t>ЗИИ  Вспомогательные виды разрешенного использования:</w:t>
      </w:r>
    </w:p>
    <w:p w:rsidR="00573A66" w:rsidRDefault="00573A66" w:rsidP="00262E32">
      <w:pPr>
        <w:pStyle w:val="af4"/>
        <w:numPr>
          <w:ilvl w:val="0"/>
          <w:numId w:val="39"/>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предприятия и учреждения, необходимые для эксплуатации устройств и о</w:t>
      </w:r>
      <w:r w:rsidR="002D7AB0">
        <w:rPr>
          <w:rFonts w:ascii="Times New Roman" w:hAnsi="Times New Roman" w:cs="Times New Roman"/>
          <w:bCs/>
          <w:sz w:val="24"/>
          <w:szCs w:val="24"/>
        </w:rPr>
        <w:t>бъектов инженерного обеспечения;</w:t>
      </w:r>
    </w:p>
    <w:p w:rsidR="002D7AB0" w:rsidRDefault="002D7AB0" w:rsidP="00262E32">
      <w:pPr>
        <w:pStyle w:val="af4"/>
        <w:numPr>
          <w:ilvl w:val="0"/>
          <w:numId w:val="39"/>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8D4FBB">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bCs/>
          <w:sz w:val="24"/>
          <w:szCs w:val="24"/>
        </w:rPr>
        <w:t>ЗИИ</w:t>
      </w:r>
      <w:r w:rsidRPr="00C14532">
        <w:rPr>
          <w:rFonts w:ascii="Times New Roman" w:hAnsi="Times New Roman" w:cs="Times New Roman"/>
          <w:bCs/>
          <w:sz w:val="24"/>
          <w:szCs w:val="24"/>
        </w:rPr>
        <w:t xml:space="preserve"> </w:t>
      </w:r>
      <w:r w:rsidRPr="00C14532">
        <w:rPr>
          <w:rFonts w:ascii="Times New Roman" w:hAnsi="Times New Roman" w:cs="Times New Roman"/>
          <w:b/>
          <w:sz w:val="24"/>
          <w:szCs w:val="24"/>
        </w:rPr>
        <w:t>Условно разрешенные виды использования недвижимости (требующие специального согласования)</w:t>
      </w:r>
    </w:p>
    <w:p w:rsidR="00573A66" w:rsidRPr="00C14532" w:rsidRDefault="00573A66" w:rsidP="00262E32">
      <w:pPr>
        <w:pStyle w:val="af4"/>
        <w:numPr>
          <w:ilvl w:val="0"/>
          <w:numId w:val="40"/>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отсутствуют</w:t>
      </w:r>
      <w:r w:rsidR="008106FD" w:rsidRPr="00C14532">
        <w:rPr>
          <w:rFonts w:ascii="Times New Roman" w:hAnsi="Times New Roman" w:cs="Times New Roman"/>
          <w:bCs/>
          <w:sz w:val="24"/>
          <w:szCs w:val="24"/>
        </w:rPr>
        <w:t>.</w:t>
      </w:r>
    </w:p>
    <w:p w:rsidR="00034020" w:rsidRPr="00C14532" w:rsidRDefault="00034020" w:rsidP="002E1206">
      <w:pPr>
        <w:pStyle w:val="af4"/>
        <w:tabs>
          <w:tab w:val="left" w:pos="9099"/>
        </w:tabs>
        <w:jc w:val="both"/>
        <w:rPr>
          <w:rFonts w:ascii="Times New Roman" w:hAnsi="Times New Roman" w:cs="Times New Roman"/>
          <w:bCs/>
          <w:sz w:val="24"/>
          <w:szCs w:val="24"/>
        </w:rPr>
      </w:pPr>
    </w:p>
    <w:p w:rsidR="00573A66" w:rsidRPr="00C14532" w:rsidRDefault="00A93711" w:rsidP="002D7AB0">
      <w:pPr>
        <w:pStyle w:val="af4"/>
        <w:tabs>
          <w:tab w:val="left" w:pos="9099"/>
        </w:tabs>
        <w:ind w:firstLine="851"/>
        <w:rPr>
          <w:rFonts w:ascii="Times New Roman" w:hAnsi="Times New Roman" w:cs="Times New Roman"/>
          <w:b/>
          <w:iCs/>
          <w:sz w:val="24"/>
          <w:szCs w:val="24"/>
        </w:rPr>
      </w:pPr>
      <w:r>
        <w:rPr>
          <w:rFonts w:ascii="Times New Roman" w:hAnsi="Times New Roman" w:cs="Times New Roman"/>
          <w:b/>
          <w:iCs/>
          <w:sz w:val="24"/>
          <w:szCs w:val="24"/>
        </w:rPr>
        <w:t>7.</w:t>
      </w:r>
      <w:r w:rsidR="00004F55">
        <w:rPr>
          <w:rFonts w:ascii="Times New Roman" w:hAnsi="Times New Roman" w:cs="Times New Roman"/>
          <w:b/>
          <w:iCs/>
          <w:sz w:val="24"/>
          <w:szCs w:val="24"/>
        </w:rPr>
        <w:t xml:space="preserve"> </w:t>
      </w:r>
      <w:proofErr w:type="gramStart"/>
      <w:r w:rsidR="00573A66" w:rsidRPr="00C14532">
        <w:rPr>
          <w:rFonts w:ascii="Times New Roman" w:hAnsi="Times New Roman" w:cs="Times New Roman"/>
          <w:b/>
          <w:iCs/>
          <w:sz w:val="24"/>
          <w:szCs w:val="24"/>
        </w:rPr>
        <w:t>К</w:t>
      </w:r>
      <w:proofErr w:type="gramEnd"/>
      <w:r w:rsidR="00573A66" w:rsidRPr="00C14532">
        <w:rPr>
          <w:rFonts w:ascii="Times New Roman" w:hAnsi="Times New Roman" w:cs="Times New Roman"/>
          <w:b/>
          <w:iCs/>
          <w:sz w:val="24"/>
          <w:szCs w:val="24"/>
        </w:rPr>
        <w:t xml:space="preserve">  КОММУНАЛЬНАЯ ЗОНА</w:t>
      </w:r>
    </w:p>
    <w:p w:rsidR="00573A66" w:rsidRPr="00C14532" w:rsidRDefault="00573A66" w:rsidP="002E1206">
      <w:pPr>
        <w:pStyle w:val="af4"/>
        <w:tabs>
          <w:tab w:val="left" w:pos="9099"/>
        </w:tabs>
        <w:ind w:firstLine="851"/>
        <w:jc w:val="both"/>
        <w:rPr>
          <w:rFonts w:ascii="Times New Roman" w:hAnsi="Times New Roman" w:cs="Times New Roman"/>
          <w:iCs/>
          <w:sz w:val="24"/>
          <w:szCs w:val="24"/>
        </w:rPr>
      </w:pPr>
      <w:r w:rsidRPr="00C14532">
        <w:rPr>
          <w:rFonts w:ascii="Times New Roman" w:hAnsi="Times New Roman" w:cs="Times New Roman"/>
          <w:iCs/>
          <w:sz w:val="24"/>
          <w:szCs w:val="24"/>
        </w:rPr>
        <w:t>Коммунальная зона предназначена для размещения коммунальных и складских объектов жилищно-коммунального хозяйства, объектов транспорта, объектов оптовой торговли.</w:t>
      </w:r>
    </w:p>
    <w:p w:rsidR="00573A66" w:rsidRPr="00C14532" w:rsidRDefault="00573A66" w:rsidP="008D4FBB">
      <w:pPr>
        <w:pStyle w:val="af4"/>
        <w:tabs>
          <w:tab w:val="left" w:pos="9099"/>
        </w:tabs>
        <w:ind w:firstLine="851"/>
        <w:rPr>
          <w:rFonts w:ascii="Times New Roman" w:hAnsi="Times New Roman" w:cs="Times New Roman"/>
          <w:b/>
          <w:iCs/>
          <w:sz w:val="24"/>
          <w:szCs w:val="24"/>
        </w:rPr>
      </w:pPr>
      <w:r w:rsidRPr="00C14532">
        <w:rPr>
          <w:rFonts w:ascii="Times New Roman" w:hAnsi="Times New Roman" w:cs="Times New Roman"/>
          <w:b/>
          <w:iCs/>
          <w:sz w:val="24"/>
          <w:szCs w:val="24"/>
        </w:rPr>
        <w:t>7.1</w:t>
      </w:r>
      <w:proofErr w:type="gramStart"/>
      <w:r w:rsidRPr="00C14532">
        <w:rPr>
          <w:rFonts w:ascii="Times New Roman" w:hAnsi="Times New Roman" w:cs="Times New Roman"/>
          <w:b/>
          <w:iCs/>
          <w:sz w:val="24"/>
          <w:szCs w:val="24"/>
        </w:rPr>
        <w:t xml:space="preserve">  К</w:t>
      </w:r>
      <w:proofErr w:type="gramEnd"/>
      <w:r w:rsidRPr="00C14532">
        <w:rPr>
          <w:rFonts w:ascii="Times New Roman" w:hAnsi="Times New Roman" w:cs="Times New Roman"/>
          <w:b/>
          <w:iCs/>
          <w:sz w:val="24"/>
          <w:szCs w:val="24"/>
        </w:rPr>
        <w:t xml:space="preserve"> Коммунальная зона.</w:t>
      </w: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proofErr w:type="gramStart"/>
      <w:r w:rsidRPr="00C14532">
        <w:rPr>
          <w:rFonts w:ascii="Times New Roman" w:hAnsi="Times New Roman" w:cs="Times New Roman"/>
          <w:b/>
          <w:iCs/>
          <w:sz w:val="24"/>
          <w:szCs w:val="24"/>
        </w:rPr>
        <w:t>К</w:t>
      </w:r>
      <w:proofErr w:type="gramEnd"/>
      <w:r w:rsidRPr="00C14532">
        <w:rPr>
          <w:rFonts w:ascii="Times New Roman" w:hAnsi="Times New Roman" w:cs="Times New Roman"/>
          <w:iCs/>
          <w:sz w:val="24"/>
          <w:szCs w:val="24"/>
        </w:rPr>
        <w:t xml:space="preserve">   </w:t>
      </w:r>
      <w:r w:rsidRPr="00C14532">
        <w:rPr>
          <w:rFonts w:ascii="Times New Roman" w:hAnsi="Times New Roman" w:cs="Times New Roman"/>
          <w:b/>
          <w:bCs/>
          <w:sz w:val="24"/>
          <w:szCs w:val="24"/>
        </w:rPr>
        <w:t xml:space="preserve">Основные виды разрешенного использования: </w:t>
      </w:r>
    </w:p>
    <w:p w:rsidR="00573A66" w:rsidRPr="00C14532" w:rsidRDefault="00573A66" w:rsidP="00262E32">
      <w:pPr>
        <w:pStyle w:val="af4"/>
        <w:numPr>
          <w:ilvl w:val="0"/>
          <w:numId w:val="40"/>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предприятия коммунального и бытового обслуживания населения</w:t>
      </w:r>
      <w:r w:rsidR="00D1103C" w:rsidRPr="00C14532">
        <w:rPr>
          <w:rFonts w:ascii="Times New Roman" w:hAnsi="Times New Roman" w:cs="Times New Roman"/>
          <w:bCs/>
          <w:sz w:val="24"/>
          <w:szCs w:val="24"/>
        </w:rPr>
        <w:t>;</w:t>
      </w:r>
    </w:p>
    <w:p w:rsidR="00573A66" w:rsidRPr="00C14532" w:rsidRDefault="00573A66" w:rsidP="00262E32">
      <w:pPr>
        <w:pStyle w:val="af4"/>
        <w:numPr>
          <w:ilvl w:val="0"/>
          <w:numId w:val="40"/>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склады</w:t>
      </w:r>
      <w:r w:rsidR="00D1103C" w:rsidRPr="00C14532">
        <w:rPr>
          <w:rFonts w:ascii="Times New Roman" w:hAnsi="Times New Roman" w:cs="Times New Roman"/>
          <w:bCs/>
          <w:sz w:val="24"/>
          <w:szCs w:val="24"/>
        </w:rPr>
        <w:t>;</w:t>
      </w:r>
    </w:p>
    <w:p w:rsidR="00573A66" w:rsidRPr="00C14532" w:rsidRDefault="00573A66" w:rsidP="00262E32">
      <w:pPr>
        <w:pStyle w:val="af4"/>
        <w:numPr>
          <w:ilvl w:val="0"/>
          <w:numId w:val="40"/>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гаражи</w:t>
      </w:r>
      <w:r w:rsidR="00D1103C" w:rsidRPr="00C14532">
        <w:rPr>
          <w:rFonts w:ascii="Times New Roman" w:hAnsi="Times New Roman" w:cs="Times New Roman"/>
          <w:bCs/>
          <w:sz w:val="24"/>
          <w:szCs w:val="24"/>
        </w:rPr>
        <w:t>;</w:t>
      </w:r>
    </w:p>
    <w:p w:rsidR="00573A66" w:rsidRPr="00C14532" w:rsidRDefault="00573A66" w:rsidP="00262E32">
      <w:pPr>
        <w:pStyle w:val="af4"/>
        <w:numPr>
          <w:ilvl w:val="0"/>
          <w:numId w:val="40"/>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объекты оптовой торговли</w:t>
      </w:r>
      <w:r w:rsidR="00D1103C" w:rsidRPr="00C14532">
        <w:rPr>
          <w:rFonts w:ascii="Times New Roman" w:hAnsi="Times New Roman" w:cs="Times New Roman"/>
          <w:bCs/>
          <w:sz w:val="24"/>
          <w:szCs w:val="24"/>
        </w:rPr>
        <w:t>.</w:t>
      </w: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proofErr w:type="gramStart"/>
      <w:r w:rsidRPr="00C14532">
        <w:rPr>
          <w:rFonts w:ascii="Times New Roman" w:hAnsi="Times New Roman" w:cs="Times New Roman"/>
          <w:b/>
          <w:iCs/>
          <w:sz w:val="24"/>
          <w:szCs w:val="24"/>
        </w:rPr>
        <w:t>К</w:t>
      </w:r>
      <w:proofErr w:type="gramEnd"/>
      <w:r w:rsidRPr="00C14532">
        <w:rPr>
          <w:rFonts w:ascii="Times New Roman" w:hAnsi="Times New Roman" w:cs="Times New Roman"/>
          <w:b/>
          <w:iCs/>
          <w:sz w:val="24"/>
          <w:szCs w:val="24"/>
        </w:rPr>
        <w:t xml:space="preserve">  </w:t>
      </w:r>
      <w:r w:rsidRPr="00C14532">
        <w:rPr>
          <w:rFonts w:ascii="Times New Roman" w:hAnsi="Times New Roman" w:cs="Times New Roman"/>
          <w:b/>
          <w:bCs/>
          <w:sz w:val="24"/>
          <w:szCs w:val="24"/>
        </w:rPr>
        <w:t>Вспомогательные виды разрешенного использования:</w:t>
      </w:r>
    </w:p>
    <w:p w:rsidR="00573A66" w:rsidRPr="00C14532" w:rsidRDefault="00573A66" w:rsidP="00262E32">
      <w:pPr>
        <w:pStyle w:val="af4"/>
        <w:numPr>
          <w:ilvl w:val="0"/>
          <w:numId w:val="41"/>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административные здания</w:t>
      </w:r>
      <w:r w:rsidR="00D1103C" w:rsidRPr="00C14532">
        <w:rPr>
          <w:rFonts w:ascii="Times New Roman" w:hAnsi="Times New Roman" w:cs="Times New Roman"/>
          <w:bCs/>
          <w:sz w:val="24"/>
          <w:szCs w:val="24"/>
        </w:rPr>
        <w:t>;</w:t>
      </w:r>
    </w:p>
    <w:p w:rsidR="00573A66" w:rsidRPr="00C14532" w:rsidRDefault="00573A66" w:rsidP="00262E32">
      <w:pPr>
        <w:pStyle w:val="af4"/>
        <w:numPr>
          <w:ilvl w:val="0"/>
          <w:numId w:val="41"/>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дороги, проезды</w:t>
      </w:r>
    </w:p>
    <w:p w:rsidR="00793809" w:rsidRDefault="00793809" w:rsidP="00262E32">
      <w:pPr>
        <w:pStyle w:val="af4"/>
        <w:numPr>
          <w:ilvl w:val="0"/>
          <w:numId w:val="41"/>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proofErr w:type="gramStart"/>
      <w:r w:rsidRPr="00C14532">
        <w:rPr>
          <w:rFonts w:ascii="Times New Roman" w:hAnsi="Times New Roman" w:cs="Times New Roman"/>
          <w:b/>
          <w:iCs/>
          <w:sz w:val="24"/>
          <w:szCs w:val="24"/>
        </w:rPr>
        <w:t xml:space="preserve">К </w:t>
      </w:r>
      <w:r w:rsidRPr="00C14532">
        <w:rPr>
          <w:rFonts w:ascii="Times New Roman" w:hAnsi="Times New Roman" w:cs="Times New Roman"/>
          <w:b/>
          <w:sz w:val="24"/>
          <w:szCs w:val="24"/>
        </w:rPr>
        <w:t>Условно разрешенные виды использования недвижимости (требующие специального согласования)</w:t>
      </w:r>
      <w:proofErr w:type="gramEnd"/>
    </w:p>
    <w:p w:rsidR="00573A66" w:rsidRPr="00C14532" w:rsidRDefault="00573A66" w:rsidP="00262E32">
      <w:pPr>
        <w:pStyle w:val="af4"/>
        <w:numPr>
          <w:ilvl w:val="0"/>
          <w:numId w:val="42"/>
        </w:numPr>
        <w:tabs>
          <w:tab w:val="left" w:pos="1134"/>
        </w:tabs>
        <w:ind w:left="0" w:firstLine="851"/>
        <w:jc w:val="both"/>
        <w:rPr>
          <w:rFonts w:ascii="Times New Roman" w:hAnsi="Times New Roman" w:cs="Times New Roman"/>
          <w:iCs/>
          <w:sz w:val="24"/>
          <w:szCs w:val="24"/>
        </w:rPr>
      </w:pPr>
      <w:r w:rsidRPr="00C14532">
        <w:rPr>
          <w:rFonts w:ascii="Times New Roman" w:hAnsi="Times New Roman" w:cs="Times New Roman"/>
          <w:bCs/>
          <w:sz w:val="24"/>
          <w:szCs w:val="24"/>
        </w:rPr>
        <w:t>площадки для выгула собак</w:t>
      </w:r>
      <w:r w:rsidR="00D1103C" w:rsidRPr="00C14532">
        <w:rPr>
          <w:rFonts w:ascii="Times New Roman" w:hAnsi="Times New Roman" w:cs="Times New Roman"/>
          <w:iCs/>
          <w:sz w:val="24"/>
          <w:szCs w:val="24"/>
        </w:rPr>
        <w:t>.</w:t>
      </w:r>
    </w:p>
    <w:p w:rsidR="00573A66" w:rsidRPr="00C14532" w:rsidRDefault="00573A66" w:rsidP="002E1206">
      <w:pPr>
        <w:pStyle w:val="af4"/>
        <w:tabs>
          <w:tab w:val="left" w:pos="9099"/>
        </w:tabs>
        <w:ind w:firstLine="851"/>
        <w:jc w:val="both"/>
        <w:rPr>
          <w:rFonts w:ascii="Times New Roman" w:hAnsi="Times New Roman" w:cs="Times New Roman"/>
          <w:iCs/>
          <w:sz w:val="24"/>
          <w:szCs w:val="24"/>
        </w:rPr>
      </w:pPr>
    </w:p>
    <w:p w:rsidR="00573A66" w:rsidRPr="00C14532" w:rsidRDefault="005163F7" w:rsidP="00036E8E">
      <w:pPr>
        <w:pStyle w:val="af4"/>
        <w:tabs>
          <w:tab w:val="left" w:pos="9099"/>
        </w:tabs>
        <w:ind w:firstLine="851"/>
        <w:rPr>
          <w:rFonts w:ascii="Times New Roman" w:hAnsi="Times New Roman" w:cs="Times New Roman"/>
          <w:b/>
          <w:bCs/>
          <w:sz w:val="24"/>
          <w:szCs w:val="24"/>
        </w:rPr>
      </w:pPr>
      <w:r w:rsidRPr="00C14532">
        <w:rPr>
          <w:rFonts w:ascii="Times New Roman" w:hAnsi="Times New Roman" w:cs="Times New Roman"/>
          <w:b/>
          <w:bCs/>
          <w:sz w:val="24"/>
          <w:szCs w:val="24"/>
        </w:rPr>
        <w:t xml:space="preserve">8. </w:t>
      </w:r>
      <w:r w:rsidR="00573A66" w:rsidRPr="00C14532">
        <w:rPr>
          <w:rFonts w:ascii="Times New Roman" w:hAnsi="Times New Roman" w:cs="Times New Roman"/>
          <w:b/>
          <w:bCs/>
          <w:sz w:val="24"/>
          <w:szCs w:val="24"/>
        </w:rPr>
        <w:t>ЗОНЫ ТРАНСПОРТНОЙ ИНФРАСТРУКТУРЫ  (Т-1; Т-2)</w:t>
      </w:r>
    </w:p>
    <w:p w:rsidR="00573A66" w:rsidRPr="00C14532" w:rsidRDefault="00573A66" w:rsidP="00036E8E">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8.1  Т-1  Зона сооружений и коммуникаций железнодорожного  транспорта.</w:t>
      </w:r>
    </w:p>
    <w:p w:rsidR="00573A66" w:rsidRPr="00C14532" w:rsidRDefault="00573A66" w:rsidP="00036E8E">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 xml:space="preserve">Т-1  Основные виды разрешенного использования: </w:t>
      </w:r>
    </w:p>
    <w:p w:rsidR="00573A66" w:rsidRPr="00C14532" w:rsidRDefault="00D1103C" w:rsidP="00262E32">
      <w:pPr>
        <w:pStyle w:val="af4"/>
        <w:numPr>
          <w:ilvl w:val="0"/>
          <w:numId w:val="4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бъек</w:t>
      </w:r>
      <w:r w:rsidRPr="00C14532">
        <w:rPr>
          <w:rFonts w:ascii="Times New Roman" w:hAnsi="Times New Roman" w:cs="Times New Roman"/>
          <w:sz w:val="24"/>
          <w:szCs w:val="24"/>
        </w:rPr>
        <w:t>ты железнодорожного транспорта;</w:t>
      </w:r>
    </w:p>
    <w:p w:rsidR="00573A66" w:rsidRPr="00C14532" w:rsidRDefault="00D1103C" w:rsidP="00262E32">
      <w:pPr>
        <w:pStyle w:val="af4"/>
        <w:numPr>
          <w:ilvl w:val="0"/>
          <w:numId w:val="42"/>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бъекты для обслуживания пассажиров</w:t>
      </w:r>
    </w:p>
    <w:p w:rsidR="00573A66" w:rsidRPr="00C14532" w:rsidRDefault="00573A66" w:rsidP="002E1206">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Т-1   Вспомогательные виды разрешенного использования:</w:t>
      </w:r>
    </w:p>
    <w:p w:rsidR="00573A66" w:rsidRPr="00C14532" w:rsidRDefault="00D1103C" w:rsidP="00262E32">
      <w:pPr>
        <w:pStyle w:val="af4"/>
        <w:numPr>
          <w:ilvl w:val="0"/>
          <w:numId w:val="43"/>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а</w:t>
      </w:r>
      <w:r w:rsidR="00573A66" w:rsidRPr="00C14532">
        <w:rPr>
          <w:rFonts w:ascii="Times New Roman" w:hAnsi="Times New Roman" w:cs="Times New Roman"/>
          <w:bCs/>
          <w:sz w:val="24"/>
          <w:szCs w:val="24"/>
        </w:rPr>
        <w:t>дминистративные, офисные здания, принадлежащие железной дороге</w:t>
      </w:r>
      <w:r w:rsidRPr="00C14532">
        <w:rPr>
          <w:rFonts w:ascii="Times New Roman" w:hAnsi="Times New Roman" w:cs="Times New Roman"/>
          <w:bCs/>
          <w:sz w:val="24"/>
          <w:szCs w:val="24"/>
        </w:rPr>
        <w:t>;</w:t>
      </w:r>
    </w:p>
    <w:p w:rsidR="00573A66" w:rsidRPr="00C14532" w:rsidRDefault="00D1103C" w:rsidP="00262E32">
      <w:pPr>
        <w:pStyle w:val="af4"/>
        <w:numPr>
          <w:ilvl w:val="0"/>
          <w:numId w:val="43"/>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а</w:t>
      </w:r>
      <w:r w:rsidR="00573A66" w:rsidRPr="00C14532">
        <w:rPr>
          <w:rFonts w:ascii="Times New Roman" w:hAnsi="Times New Roman" w:cs="Times New Roman"/>
          <w:bCs/>
          <w:sz w:val="24"/>
          <w:szCs w:val="24"/>
        </w:rPr>
        <w:t>нгары, склады</w:t>
      </w:r>
      <w:r w:rsidRPr="00C14532">
        <w:rPr>
          <w:rFonts w:ascii="Times New Roman" w:hAnsi="Times New Roman" w:cs="Times New Roman"/>
          <w:bCs/>
          <w:sz w:val="24"/>
          <w:szCs w:val="24"/>
        </w:rPr>
        <w:t>;</w:t>
      </w:r>
    </w:p>
    <w:p w:rsidR="00573A66" w:rsidRPr="00C14532" w:rsidRDefault="00D1103C" w:rsidP="00262E32">
      <w:pPr>
        <w:pStyle w:val="af4"/>
        <w:numPr>
          <w:ilvl w:val="0"/>
          <w:numId w:val="43"/>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т</w:t>
      </w:r>
      <w:r w:rsidR="00573A66" w:rsidRPr="00C14532">
        <w:rPr>
          <w:rFonts w:ascii="Times New Roman" w:hAnsi="Times New Roman" w:cs="Times New Roman"/>
          <w:bCs/>
          <w:sz w:val="24"/>
          <w:szCs w:val="24"/>
        </w:rPr>
        <w:t>яговая подстанция</w:t>
      </w:r>
      <w:r w:rsidRPr="00C14532">
        <w:rPr>
          <w:rFonts w:ascii="Times New Roman" w:hAnsi="Times New Roman" w:cs="Times New Roman"/>
          <w:bCs/>
          <w:sz w:val="24"/>
          <w:szCs w:val="24"/>
        </w:rPr>
        <w:t>;</w:t>
      </w:r>
    </w:p>
    <w:p w:rsidR="00573A66" w:rsidRPr="00C14532" w:rsidRDefault="00D1103C" w:rsidP="00262E32">
      <w:pPr>
        <w:pStyle w:val="af4"/>
        <w:numPr>
          <w:ilvl w:val="0"/>
          <w:numId w:val="4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bCs/>
          <w:sz w:val="24"/>
          <w:szCs w:val="24"/>
        </w:rPr>
        <w:t>о</w:t>
      </w:r>
      <w:r w:rsidR="00573A66" w:rsidRPr="00C14532">
        <w:rPr>
          <w:rFonts w:ascii="Times New Roman" w:hAnsi="Times New Roman" w:cs="Times New Roman"/>
          <w:bCs/>
          <w:sz w:val="24"/>
          <w:szCs w:val="24"/>
        </w:rPr>
        <w:t>б</w:t>
      </w:r>
      <w:r w:rsidRPr="00C14532">
        <w:rPr>
          <w:rFonts w:ascii="Times New Roman" w:hAnsi="Times New Roman" w:cs="Times New Roman"/>
          <w:bCs/>
          <w:sz w:val="24"/>
          <w:szCs w:val="24"/>
        </w:rPr>
        <w:t>ъекты инженерной инфраструктуры;</w:t>
      </w:r>
    </w:p>
    <w:p w:rsidR="00573A66" w:rsidRPr="00C14532" w:rsidRDefault="00D1103C" w:rsidP="00262E32">
      <w:pPr>
        <w:pStyle w:val="af4"/>
        <w:numPr>
          <w:ilvl w:val="0"/>
          <w:numId w:val="43"/>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w:t>
      </w:r>
      <w:r w:rsidR="00573A66" w:rsidRPr="00C14532">
        <w:rPr>
          <w:rFonts w:ascii="Times New Roman" w:hAnsi="Times New Roman" w:cs="Times New Roman"/>
          <w:sz w:val="24"/>
          <w:szCs w:val="24"/>
        </w:rPr>
        <w:t xml:space="preserve">ткрытые, временные стоянки для хранения автомобилей. </w:t>
      </w:r>
    </w:p>
    <w:p w:rsidR="00036E8E" w:rsidRDefault="00036E8E" w:rsidP="00262E32">
      <w:pPr>
        <w:pStyle w:val="af4"/>
        <w:numPr>
          <w:ilvl w:val="0"/>
          <w:numId w:val="43"/>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sz w:val="24"/>
          <w:szCs w:val="24"/>
        </w:rPr>
        <w:t>Т-1</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Условно разрешенные виды использования недвижимости (требующие специального согласования)</w:t>
      </w:r>
    </w:p>
    <w:p w:rsidR="00573A66" w:rsidRPr="00C14532" w:rsidRDefault="00BB3FF0" w:rsidP="00262E32">
      <w:pPr>
        <w:pStyle w:val="af4"/>
        <w:numPr>
          <w:ilvl w:val="0"/>
          <w:numId w:val="4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w:t>
      </w:r>
      <w:r w:rsidR="00573A66" w:rsidRPr="00C14532">
        <w:rPr>
          <w:rFonts w:ascii="Times New Roman" w:hAnsi="Times New Roman" w:cs="Times New Roman"/>
          <w:sz w:val="24"/>
          <w:szCs w:val="24"/>
        </w:rPr>
        <w:t>агазин</w:t>
      </w:r>
      <w:r w:rsidRPr="00C14532">
        <w:rPr>
          <w:rFonts w:ascii="Times New Roman" w:hAnsi="Times New Roman" w:cs="Times New Roman"/>
          <w:sz w:val="24"/>
          <w:szCs w:val="24"/>
        </w:rPr>
        <w:t>ы товаров первой необходимости;</w:t>
      </w:r>
    </w:p>
    <w:p w:rsidR="00573A66" w:rsidRPr="00C14532" w:rsidRDefault="00BB3FF0" w:rsidP="00262E32">
      <w:pPr>
        <w:pStyle w:val="af4"/>
        <w:numPr>
          <w:ilvl w:val="0"/>
          <w:numId w:val="44"/>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п</w:t>
      </w:r>
      <w:r w:rsidR="00573A66" w:rsidRPr="00C14532">
        <w:rPr>
          <w:rFonts w:ascii="Times New Roman" w:hAnsi="Times New Roman" w:cs="Times New Roman"/>
          <w:sz w:val="24"/>
          <w:szCs w:val="24"/>
        </w:rPr>
        <w:t>лощадки для выгула собак</w:t>
      </w:r>
      <w:r w:rsidR="00D1103C" w:rsidRPr="00C14532">
        <w:rPr>
          <w:rFonts w:ascii="Times New Roman" w:hAnsi="Times New Roman" w:cs="Times New Roman"/>
          <w:sz w:val="24"/>
          <w:szCs w:val="24"/>
        </w:rPr>
        <w:t>.</w:t>
      </w:r>
    </w:p>
    <w:p w:rsidR="00573A66" w:rsidRPr="00C14532" w:rsidRDefault="00573A66" w:rsidP="002E1206">
      <w:pPr>
        <w:pStyle w:val="af4"/>
        <w:tabs>
          <w:tab w:val="left" w:pos="9099"/>
        </w:tabs>
        <w:ind w:firstLine="851"/>
        <w:jc w:val="both"/>
        <w:rPr>
          <w:rFonts w:ascii="Times New Roman" w:hAnsi="Times New Roman" w:cs="Times New Roman"/>
          <w:sz w:val="24"/>
          <w:szCs w:val="24"/>
        </w:rPr>
      </w:pPr>
    </w:p>
    <w:p w:rsidR="00573A66" w:rsidRPr="00C14532" w:rsidRDefault="00573A66" w:rsidP="00036E8E">
      <w:pPr>
        <w:pStyle w:val="af4"/>
        <w:tabs>
          <w:tab w:val="left" w:pos="9099"/>
        </w:tabs>
        <w:ind w:firstLine="851"/>
        <w:rPr>
          <w:rFonts w:ascii="Times New Roman" w:hAnsi="Times New Roman" w:cs="Times New Roman"/>
          <w:b/>
          <w:sz w:val="24"/>
          <w:szCs w:val="24"/>
        </w:rPr>
      </w:pPr>
      <w:r w:rsidRPr="00C14532">
        <w:rPr>
          <w:rFonts w:ascii="Times New Roman" w:hAnsi="Times New Roman" w:cs="Times New Roman"/>
          <w:b/>
          <w:sz w:val="24"/>
          <w:szCs w:val="24"/>
        </w:rPr>
        <w:t>8.2   Т-2 Зона автомобильного транспорта.</w:t>
      </w:r>
    </w:p>
    <w:p w:rsidR="00573A66" w:rsidRPr="00C14532" w:rsidRDefault="00573A66" w:rsidP="005163F7">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Т-2  Основные виды разрешенного использования:</w:t>
      </w:r>
    </w:p>
    <w:p w:rsidR="00573A66" w:rsidRPr="00C14532" w:rsidRDefault="00BB3FF0" w:rsidP="00262E32">
      <w:pPr>
        <w:pStyle w:val="af4"/>
        <w:numPr>
          <w:ilvl w:val="0"/>
          <w:numId w:val="45"/>
        </w:numPr>
        <w:tabs>
          <w:tab w:val="left" w:pos="1134"/>
        </w:tabs>
        <w:ind w:left="0" w:firstLine="851"/>
        <w:jc w:val="both"/>
        <w:rPr>
          <w:rFonts w:ascii="Times New Roman" w:hAnsi="Times New Roman" w:cs="Times New Roman"/>
          <w:color w:val="000000"/>
          <w:sz w:val="24"/>
          <w:szCs w:val="24"/>
        </w:rPr>
      </w:pPr>
      <w:r w:rsidRPr="00C14532">
        <w:rPr>
          <w:rFonts w:ascii="Times New Roman" w:hAnsi="Times New Roman" w:cs="Times New Roman"/>
          <w:bCs/>
          <w:sz w:val="24"/>
          <w:szCs w:val="24"/>
        </w:rPr>
        <w:t>д</w:t>
      </w:r>
      <w:r w:rsidR="00573A66" w:rsidRPr="00C14532">
        <w:rPr>
          <w:rFonts w:ascii="Times New Roman" w:hAnsi="Times New Roman" w:cs="Times New Roman"/>
          <w:bCs/>
          <w:sz w:val="24"/>
          <w:szCs w:val="24"/>
        </w:rPr>
        <w:t xml:space="preserve">ороги, </w:t>
      </w:r>
      <w:r w:rsidR="00573A66" w:rsidRPr="00C14532">
        <w:rPr>
          <w:rFonts w:ascii="Times New Roman" w:hAnsi="Times New Roman" w:cs="Times New Roman"/>
          <w:color w:val="000000"/>
          <w:sz w:val="24"/>
          <w:szCs w:val="24"/>
        </w:rPr>
        <w:t>конструктивные элементы дорожно-транспортных сооружений (опор путепроводов, лестничных и пандусных сходов наземных пешеходных переходов, подземных пешеходных переходов, светофорных объектов, дорожных знаков)</w:t>
      </w:r>
      <w:r w:rsidRPr="00C14532">
        <w:rPr>
          <w:rFonts w:ascii="Times New Roman" w:hAnsi="Times New Roman" w:cs="Times New Roman"/>
          <w:color w:val="000000"/>
          <w:sz w:val="24"/>
          <w:szCs w:val="24"/>
        </w:rPr>
        <w:t>;</w:t>
      </w:r>
    </w:p>
    <w:p w:rsidR="00573A66" w:rsidRPr="00C14532" w:rsidRDefault="00573A66" w:rsidP="00262E32">
      <w:pPr>
        <w:pStyle w:val="aff2"/>
        <w:numPr>
          <w:ilvl w:val="0"/>
          <w:numId w:val="45"/>
        </w:numPr>
        <w:tabs>
          <w:tab w:val="left" w:pos="1134"/>
          <w:tab w:val="left" w:pos="1260"/>
          <w:tab w:val="num" w:pos="1440"/>
        </w:tabs>
        <w:ind w:left="0" w:firstLine="851"/>
        <w:jc w:val="both"/>
      </w:pPr>
      <w:r w:rsidRPr="00C14532">
        <w:t>сооружения и устройства инженерного обеспечения и автоматизированного управления автотранспортом</w:t>
      </w:r>
      <w:r w:rsidR="00BB3FF0" w:rsidRPr="00C14532">
        <w:t>;</w:t>
      </w:r>
    </w:p>
    <w:p w:rsidR="00573A66" w:rsidRPr="00C14532" w:rsidRDefault="00573A66" w:rsidP="00262E32">
      <w:pPr>
        <w:pStyle w:val="aff2"/>
        <w:numPr>
          <w:ilvl w:val="0"/>
          <w:numId w:val="45"/>
        </w:numPr>
        <w:tabs>
          <w:tab w:val="num" w:pos="180"/>
          <w:tab w:val="left" w:pos="1134"/>
          <w:tab w:val="left" w:pos="1260"/>
        </w:tabs>
        <w:ind w:left="0" w:firstLine="851"/>
        <w:jc w:val="both"/>
      </w:pPr>
      <w:r w:rsidRPr="00C14532">
        <w:t>предприятия по обслуживанию транспортных средств (диспетчерские)</w:t>
      </w:r>
      <w:r w:rsidR="00BB3FF0" w:rsidRPr="00C14532">
        <w:t>.</w:t>
      </w:r>
    </w:p>
    <w:p w:rsidR="00573A66" w:rsidRPr="00C14532" w:rsidRDefault="00573A66" w:rsidP="005163F7">
      <w:pPr>
        <w:tabs>
          <w:tab w:val="left" w:pos="1260"/>
        </w:tabs>
        <w:ind w:firstLine="851"/>
        <w:jc w:val="both"/>
        <w:rPr>
          <w:b/>
        </w:rPr>
      </w:pPr>
      <w:r w:rsidRPr="00C14532">
        <w:rPr>
          <w:b/>
        </w:rPr>
        <w:t xml:space="preserve">Т-2  Вспомогательные виды разрешённого использования: </w:t>
      </w:r>
    </w:p>
    <w:p w:rsidR="00573A66" w:rsidRPr="00C14532" w:rsidRDefault="00573A66" w:rsidP="00262E32">
      <w:pPr>
        <w:pStyle w:val="aff2"/>
        <w:numPr>
          <w:ilvl w:val="0"/>
          <w:numId w:val="46"/>
        </w:numPr>
        <w:tabs>
          <w:tab w:val="num" w:pos="720"/>
          <w:tab w:val="left" w:pos="1134"/>
        </w:tabs>
        <w:ind w:left="0" w:firstLine="851"/>
        <w:jc w:val="both"/>
      </w:pPr>
      <w:r w:rsidRPr="00C14532">
        <w:t>предприятия и учреждения по обслуживанию пассажиров и грузоперевозок</w:t>
      </w:r>
      <w:r w:rsidR="000C3D81" w:rsidRPr="00C14532">
        <w:t>;</w:t>
      </w:r>
    </w:p>
    <w:p w:rsidR="00573A66" w:rsidRPr="00C14532" w:rsidRDefault="00573A66" w:rsidP="00262E32">
      <w:pPr>
        <w:pStyle w:val="aff2"/>
        <w:numPr>
          <w:ilvl w:val="0"/>
          <w:numId w:val="46"/>
        </w:numPr>
        <w:tabs>
          <w:tab w:val="num" w:pos="720"/>
          <w:tab w:val="left" w:pos="1134"/>
        </w:tabs>
        <w:ind w:left="0" w:firstLine="851"/>
        <w:jc w:val="both"/>
      </w:pPr>
      <w:r w:rsidRPr="00C14532">
        <w:t>остановочные пункты общественного транспорта</w:t>
      </w:r>
      <w:r w:rsidR="000C3D81" w:rsidRPr="00C14532">
        <w:t>;</w:t>
      </w:r>
    </w:p>
    <w:p w:rsidR="00573A66" w:rsidRPr="00C14532" w:rsidRDefault="000C3D81" w:rsidP="00262E32">
      <w:pPr>
        <w:pStyle w:val="aff2"/>
        <w:numPr>
          <w:ilvl w:val="0"/>
          <w:numId w:val="46"/>
        </w:numPr>
        <w:tabs>
          <w:tab w:val="num" w:pos="180"/>
          <w:tab w:val="left" w:pos="1134"/>
        </w:tabs>
        <w:ind w:left="0" w:firstLine="851"/>
        <w:jc w:val="both"/>
      </w:pPr>
      <w:r w:rsidRPr="00C14532">
        <w:t>автозаправочные станции;</w:t>
      </w:r>
    </w:p>
    <w:p w:rsidR="00573A66" w:rsidRPr="00C14532" w:rsidRDefault="00573A66" w:rsidP="00262E32">
      <w:pPr>
        <w:pStyle w:val="aff2"/>
        <w:numPr>
          <w:ilvl w:val="0"/>
          <w:numId w:val="46"/>
        </w:numPr>
        <w:tabs>
          <w:tab w:val="num" w:pos="180"/>
          <w:tab w:val="left" w:pos="1134"/>
        </w:tabs>
        <w:ind w:left="0" w:firstLine="851"/>
        <w:jc w:val="both"/>
      </w:pPr>
      <w:r w:rsidRPr="00036E8E">
        <w:rPr>
          <w:rStyle w:val="aff"/>
          <w:rFonts w:ascii="Times New Roman" w:hAnsi="Times New Roman" w:cs="Times New Roman"/>
          <w:b w:val="0"/>
          <w:sz w:val="24"/>
          <w:szCs w:val="24"/>
        </w:rPr>
        <w:t>сооружения для постоянного и временного хранения транспортных</w:t>
      </w:r>
      <w:r w:rsidRPr="00C14532">
        <w:t xml:space="preserve"> ср</w:t>
      </w:r>
      <w:r w:rsidR="000C3D81" w:rsidRPr="00C14532">
        <w:t>едств (гаражи, стоянки);</w:t>
      </w:r>
    </w:p>
    <w:p w:rsidR="00573A66" w:rsidRPr="00C14532" w:rsidRDefault="00573A66" w:rsidP="00262E32">
      <w:pPr>
        <w:pStyle w:val="aff2"/>
        <w:numPr>
          <w:ilvl w:val="0"/>
          <w:numId w:val="46"/>
        </w:numPr>
        <w:tabs>
          <w:tab w:val="num" w:pos="720"/>
          <w:tab w:val="left" w:pos="1134"/>
        </w:tabs>
        <w:ind w:left="0" w:firstLine="851"/>
        <w:jc w:val="both"/>
      </w:pPr>
      <w:r w:rsidRPr="00C14532">
        <w:t>объекты придорожного сервиса</w:t>
      </w:r>
      <w:r w:rsidR="000C3D81" w:rsidRPr="00C14532">
        <w:t>.</w:t>
      </w:r>
    </w:p>
    <w:p w:rsidR="00036E8E" w:rsidRDefault="00036E8E" w:rsidP="00262E32">
      <w:pPr>
        <w:pStyle w:val="af4"/>
        <w:numPr>
          <w:ilvl w:val="0"/>
          <w:numId w:val="46"/>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5163F7">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b/>
          <w:sz w:val="24"/>
          <w:szCs w:val="24"/>
        </w:rPr>
        <w:t>Т-2  Условно разрешённые виды использования недвижимости (требующие специального согласования):</w:t>
      </w:r>
      <w:r w:rsidRPr="00C14532">
        <w:rPr>
          <w:rFonts w:ascii="Times New Roman" w:hAnsi="Times New Roman" w:cs="Times New Roman"/>
          <w:sz w:val="24"/>
          <w:szCs w:val="24"/>
        </w:rPr>
        <w:t xml:space="preserve"> </w:t>
      </w:r>
    </w:p>
    <w:p w:rsidR="00573A66" w:rsidRPr="00C14532" w:rsidRDefault="00573A66" w:rsidP="00262E32">
      <w:pPr>
        <w:pStyle w:val="aff2"/>
        <w:numPr>
          <w:ilvl w:val="0"/>
          <w:numId w:val="47"/>
        </w:numPr>
        <w:tabs>
          <w:tab w:val="num" w:pos="720"/>
          <w:tab w:val="left" w:pos="1134"/>
        </w:tabs>
        <w:ind w:left="0" w:firstLine="851"/>
        <w:jc w:val="both"/>
      </w:pPr>
      <w:r w:rsidRPr="00C14532">
        <w:t>отдельно стоящие торговые объекты, предприятия общественного питания, в том числе временные, связанные с придорожным сервисом.</w:t>
      </w:r>
    </w:p>
    <w:p w:rsidR="00385BC3" w:rsidRDefault="00385BC3" w:rsidP="00011D89">
      <w:pPr>
        <w:tabs>
          <w:tab w:val="left" w:pos="0"/>
        </w:tabs>
        <w:rPr>
          <w:b/>
          <w:bCs/>
        </w:rPr>
      </w:pPr>
    </w:p>
    <w:p w:rsidR="00573A66" w:rsidRPr="00C14532" w:rsidRDefault="00573A66" w:rsidP="00385BC3">
      <w:pPr>
        <w:tabs>
          <w:tab w:val="left" w:pos="0"/>
        </w:tabs>
        <w:ind w:firstLine="851"/>
      </w:pPr>
      <w:r w:rsidRPr="00C14532">
        <w:rPr>
          <w:b/>
          <w:bCs/>
        </w:rPr>
        <w:t>9. В-1 ЗОНА СПЕЦИАЛЬНОГО НАЗНАЧЕНИЯ</w:t>
      </w:r>
    </w:p>
    <w:p w:rsidR="00573A66" w:rsidRPr="00C14532" w:rsidRDefault="00573A66" w:rsidP="00385BC3">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bCs/>
          <w:sz w:val="24"/>
          <w:szCs w:val="24"/>
        </w:rPr>
        <w:t>9.1  В-1 Зона режимных объектов</w:t>
      </w:r>
      <w:r w:rsidRPr="00C14532">
        <w:rPr>
          <w:rFonts w:ascii="Times New Roman" w:hAnsi="Times New Roman" w:cs="Times New Roman"/>
          <w:sz w:val="24"/>
          <w:szCs w:val="24"/>
        </w:rPr>
        <w:t>.</w:t>
      </w:r>
    </w:p>
    <w:p w:rsidR="00573A66" w:rsidRPr="00C14532" w:rsidRDefault="00573A66" w:rsidP="00385BC3">
      <w:pPr>
        <w:pStyle w:val="af4"/>
        <w:tabs>
          <w:tab w:val="left" w:pos="9099"/>
        </w:tabs>
        <w:ind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Режим использования территории определяется с учетом требований специальных нормативов и правил в соответствии с назначением объекта. </w:t>
      </w:r>
    </w:p>
    <w:p w:rsidR="00573A66" w:rsidRPr="00C14532" w:rsidRDefault="00573A66" w:rsidP="00385BC3">
      <w:pPr>
        <w:pStyle w:val="af4"/>
        <w:tabs>
          <w:tab w:val="left" w:pos="9099"/>
        </w:tabs>
        <w:ind w:firstLine="851"/>
        <w:jc w:val="both"/>
        <w:rPr>
          <w:rFonts w:ascii="Times New Roman" w:hAnsi="Times New Roman" w:cs="Times New Roman"/>
          <w:b/>
          <w:bCs/>
          <w:sz w:val="24"/>
          <w:szCs w:val="24"/>
        </w:rPr>
      </w:pPr>
      <w:r w:rsidRPr="00C14532">
        <w:rPr>
          <w:rFonts w:ascii="Times New Roman" w:hAnsi="Times New Roman" w:cs="Times New Roman"/>
          <w:b/>
          <w:bCs/>
          <w:sz w:val="24"/>
          <w:szCs w:val="24"/>
        </w:rPr>
        <w:t>В-1  Основные виды разрешенного использования:</w:t>
      </w:r>
    </w:p>
    <w:p w:rsidR="00573A66" w:rsidRPr="00C14532" w:rsidRDefault="000C3D81" w:rsidP="00262E32">
      <w:pPr>
        <w:pStyle w:val="af4"/>
        <w:numPr>
          <w:ilvl w:val="0"/>
          <w:numId w:val="47"/>
        </w:numPr>
        <w:tabs>
          <w:tab w:val="left" w:pos="1134"/>
        </w:tabs>
        <w:ind w:left="0" w:firstLine="851"/>
        <w:jc w:val="both"/>
        <w:rPr>
          <w:rFonts w:ascii="Times New Roman" w:hAnsi="Times New Roman" w:cs="Times New Roman"/>
          <w:bCs/>
          <w:sz w:val="24"/>
          <w:szCs w:val="24"/>
        </w:rPr>
      </w:pPr>
      <w:r w:rsidRPr="00C14532">
        <w:rPr>
          <w:rFonts w:ascii="Times New Roman" w:hAnsi="Times New Roman" w:cs="Times New Roman"/>
          <w:bCs/>
          <w:sz w:val="24"/>
          <w:szCs w:val="24"/>
        </w:rPr>
        <w:t>р</w:t>
      </w:r>
      <w:r w:rsidR="00573A66" w:rsidRPr="00C14532">
        <w:rPr>
          <w:rFonts w:ascii="Times New Roman" w:hAnsi="Times New Roman" w:cs="Times New Roman"/>
          <w:bCs/>
          <w:sz w:val="24"/>
          <w:szCs w:val="24"/>
        </w:rPr>
        <w:t>азмещение режимных объектов</w:t>
      </w:r>
      <w:r w:rsidRPr="00C14532">
        <w:rPr>
          <w:rFonts w:ascii="Times New Roman" w:hAnsi="Times New Roman" w:cs="Times New Roman"/>
          <w:bCs/>
          <w:sz w:val="24"/>
          <w:szCs w:val="24"/>
        </w:rPr>
        <w:t>.</w:t>
      </w:r>
    </w:p>
    <w:p w:rsidR="00573A66" w:rsidRPr="00C14532" w:rsidRDefault="00573A66" w:rsidP="00385BC3">
      <w:pPr>
        <w:pStyle w:val="af4"/>
        <w:tabs>
          <w:tab w:val="left" w:pos="9099"/>
        </w:tabs>
        <w:ind w:firstLine="851"/>
        <w:jc w:val="both"/>
        <w:rPr>
          <w:rFonts w:ascii="Times New Roman" w:hAnsi="Times New Roman" w:cs="Times New Roman"/>
          <w:bCs/>
          <w:sz w:val="24"/>
          <w:szCs w:val="24"/>
        </w:rPr>
      </w:pPr>
      <w:r w:rsidRPr="00C14532">
        <w:rPr>
          <w:rFonts w:ascii="Times New Roman" w:hAnsi="Times New Roman" w:cs="Times New Roman"/>
          <w:b/>
          <w:bCs/>
          <w:sz w:val="24"/>
          <w:szCs w:val="24"/>
        </w:rPr>
        <w:t>В-1</w:t>
      </w:r>
      <w:r w:rsidRPr="00C14532">
        <w:rPr>
          <w:rFonts w:ascii="Times New Roman" w:hAnsi="Times New Roman" w:cs="Times New Roman"/>
          <w:b/>
          <w:sz w:val="24"/>
          <w:szCs w:val="24"/>
        </w:rPr>
        <w:t xml:space="preserve"> Вспомогательные виды разрешённого использования: </w:t>
      </w:r>
    </w:p>
    <w:p w:rsidR="00573A66" w:rsidRPr="00C14532" w:rsidRDefault="00573A66" w:rsidP="00262E32">
      <w:pPr>
        <w:pStyle w:val="af4"/>
        <w:numPr>
          <w:ilvl w:val="0"/>
          <w:numId w:val="4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административные здания</w:t>
      </w:r>
      <w:r w:rsidR="000C3D81" w:rsidRPr="00C14532">
        <w:rPr>
          <w:rFonts w:ascii="Times New Roman" w:hAnsi="Times New Roman" w:cs="Times New Roman"/>
          <w:sz w:val="24"/>
          <w:szCs w:val="24"/>
        </w:rPr>
        <w:t>;</w:t>
      </w:r>
    </w:p>
    <w:p w:rsidR="00573A66" w:rsidRPr="00C14532" w:rsidRDefault="00573A66" w:rsidP="00262E32">
      <w:pPr>
        <w:pStyle w:val="af4"/>
        <w:numPr>
          <w:ilvl w:val="0"/>
          <w:numId w:val="4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мастерские</w:t>
      </w:r>
      <w:r w:rsidR="000C3D81" w:rsidRPr="00C14532">
        <w:rPr>
          <w:rFonts w:ascii="Times New Roman" w:hAnsi="Times New Roman" w:cs="Times New Roman"/>
          <w:sz w:val="24"/>
          <w:szCs w:val="24"/>
        </w:rPr>
        <w:t>;</w:t>
      </w:r>
    </w:p>
    <w:p w:rsidR="00573A66" w:rsidRPr="00C14532" w:rsidRDefault="00573A66" w:rsidP="00262E32">
      <w:pPr>
        <w:pStyle w:val="af4"/>
        <w:numPr>
          <w:ilvl w:val="0"/>
          <w:numId w:val="4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гараж</w:t>
      </w:r>
      <w:r w:rsidR="000C3D81" w:rsidRPr="00C14532">
        <w:rPr>
          <w:rFonts w:ascii="Times New Roman" w:hAnsi="Times New Roman" w:cs="Times New Roman"/>
          <w:sz w:val="24"/>
          <w:szCs w:val="24"/>
        </w:rPr>
        <w:t>;</w:t>
      </w:r>
    </w:p>
    <w:p w:rsidR="00573A66" w:rsidRPr="00C14532" w:rsidRDefault="00573A66" w:rsidP="00262E32">
      <w:pPr>
        <w:pStyle w:val="af4"/>
        <w:numPr>
          <w:ilvl w:val="0"/>
          <w:numId w:val="4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склады</w:t>
      </w:r>
      <w:r w:rsidR="000C3D81" w:rsidRPr="00C14532">
        <w:rPr>
          <w:rFonts w:ascii="Times New Roman" w:hAnsi="Times New Roman" w:cs="Times New Roman"/>
          <w:sz w:val="24"/>
          <w:szCs w:val="24"/>
        </w:rPr>
        <w:t>;</w:t>
      </w:r>
    </w:p>
    <w:p w:rsidR="00573A66" w:rsidRPr="00C14532" w:rsidRDefault="00573A66" w:rsidP="00262E32">
      <w:pPr>
        <w:pStyle w:val="af4"/>
        <w:numPr>
          <w:ilvl w:val="0"/>
          <w:numId w:val="4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объект временного пребывания граждан, связанный с деятельностью</w:t>
      </w:r>
    </w:p>
    <w:p w:rsidR="00573A66" w:rsidRPr="00C14532" w:rsidRDefault="00573A66" w:rsidP="00262E32">
      <w:pPr>
        <w:pStyle w:val="af4"/>
        <w:numPr>
          <w:ilvl w:val="0"/>
          <w:numId w:val="4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режимных объектов</w:t>
      </w:r>
      <w:r w:rsidR="000C3D81" w:rsidRPr="00C14532">
        <w:rPr>
          <w:rFonts w:ascii="Times New Roman" w:hAnsi="Times New Roman" w:cs="Times New Roman"/>
          <w:sz w:val="24"/>
          <w:szCs w:val="24"/>
        </w:rPr>
        <w:t>;</w:t>
      </w:r>
    </w:p>
    <w:p w:rsidR="00573A66" w:rsidRPr="00C14532" w:rsidRDefault="00573A66" w:rsidP="00262E32">
      <w:pPr>
        <w:pStyle w:val="af4"/>
        <w:numPr>
          <w:ilvl w:val="0"/>
          <w:numId w:val="47"/>
        </w:numPr>
        <w:tabs>
          <w:tab w:val="left" w:pos="1134"/>
        </w:tabs>
        <w:ind w:left="0" w:firstLine="851"/>
        <w:jc w:val="both"/>
        <w:rPr>
          <w:rFonts w:ascii="Times New Roman" w:hAnsi="Times New Roman" w:cs="Times New Roman"/>
          <w:sz w:val="24"/>
          <w:szCs w:val="24"/>
        </w:rPr>
      </w:pPr>
      <w:r w:rsidRPr="00C14532">
        <w:rPr>
          <w:rFonts w:ascii="Times New Roman" w:hAnsi="Times New Roman" w:cs="Times New Roman"/>
          <w:sz w:val="24"/>
          <w:szCs w:val="24"/>
        </w:rPr>
        <w:t>инженерные сети и коммуникации, связанные с деятельностью</w:t>
      </w:r>
      <w:r w:rsidR="000C3D81" w:rsidRPr="00C14532">
        <w:rPr>
          <w:rFonts w:ascii="Times New Roman" w:hAnsi="Times New Roman" w:cs="Times New Roman"/>
          <w:sz w:val="24"/>
          <w:szCs w:val="24"/>
        </w:rPr>
        <w:t xml:space="preserve"> </w:t>
      </w:r>
      <w:r w:rsidRPr="00C14532">
        <w:rPr>
          <w:rFonts w:ascii="Times New Roman" w:hAnsi="Times New Roman" w:cs="Times New Roman"/>
          <w:sz w:val="24"/>
          <w:szCs w:val="24"/>
        </w:rPr>
        <w:t>режимных объектов</w:t>
      </w:r>
      <w:r w:rsidR="000C3D81" w:rsidRPr="00C14532">
        <w:rPr>
          <w:rFonts w:ascii="Times New Roman" w:hAnsi="Times New Roman" w:cs="Times New Roman"/>
          <w:sz w:val="24"/>
          <w:szCs w:val="24"/>
        </w:rPr>
        <w:t>;</w:t>
      </w:r>
    </w:p>
    <w:p w:rsidR="00573A66" w:rsidRPr="00C14532" w:rsidRDefault="00573A66" w:rsidP="00262E32">
      <w:pPr>
        <w:pStyle w:val="af4"/>
        <w:numPr>
          <w:ilvl w:val="0"/>
          <w:numId w:val="47"/>
        </w:numPr>
        <w:tabs>
          <w:tab w:val="left" w:pos="1134"/>
        </w:tabs>
        <w:ind w:left="0" w:firstLine="851"/>
        <w:jc w:val="both"/>
        <w:rPr>
          <w:sz w:val="24"/>
          <w:szCs w:val="24"/>
        </w:rPr>
      </w:pPr>
      <w:r w:rsidRPr="00C14532">
        <w:rPr>
          <w:rFonts w:ascii="Times New Roman" w:hAnsi="Times New Roman" w:cs="Times New Roman"/>
          <w:sz w:val="24"/>
          <w:szCs w:val="24"/>
        </w:rPr>
        <w:t>стоянки для машин открытые наземные</w:t>
      </w:r>
      <w:r w:rsidR="000C3D81" w:rsidRPr="00C14532">
        <w:rPr>
          <w:rFonts w:ascii="Times New Roman" w:hAnsi="Times New Roman" w:cs="Times New Roman"/>
          <w:sz w:val="24"/>
          <w:szCs w:val="24"/>
        </w:rPr>
        <w:t>.</w:t>
      </w:r>
      <w:r w:rsidRPr="00C14532">
        <w:rPr>
          <w:sz w:val="24"/>
          <w:szCs w:val="24"/>
        </w:rPr>
        <w:t xml:space="preserve"> </w:t>
      </w:r>
    </w:p>
    <w:p w:rsidR="00385BC3" w:rsidRDefault="00385BC3" w:rsidP="00262E32">
      <w:pPr>
        <w:pStyle w:val="af4"/>
        <w:numPr>
          <w:ilvl w:val="0"/>
          <w:numId w:val="47"/>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объекты инженерного обеспечения, в том числе линейные объекты.</w:t>
      </w:r>
    </w:p>
    <w:p w:rsidR="00573A66" w:rsidRPr="00C14532" w:rsidRDefault="00573A66" w:rsidP="00917A21">
      <w:pPr>
        <w:pStyle w:val="af4"/>
        <w:tabs>
          <w:tab w:val="left" w:pos="9099"/>
        </w:tabs>
        <w:ind w:firstLine="851"/>
        <w:rPr>
          <w:rFonts w:ascii="Times New Roman" w:hAnsi="Times New Roman" w:cs="Times New Roman"/>
          <w:sz w:val="24"/>
          <w:szCs w:val="24"/>
        </w:rPr>
      </w:pPr>
      <w:r w:rsidRPr="00C14532">
        <w:rPr>
          <w:rFonts w:ascii="Times New Roman" w:hAnsi="Times New Roman" w:cs="Times New Roman"/>
          <w:b/>
          <w:sz w:val="24"/>
          <w:szCs w:val="24"/>
        </w:rPr>
        <w:t>В-1</w:t>
      </w:r>
      <w:r w:rsidRPr="00C14532">
        <w:rPr>
          <w:rFonts w:ascii="Times New Roman" w:hAnsi="Times New Roman" w:cs="Times New Roman"/>
          <w:sz w:val="24"/>
          <w:szCs w:val="24"/>
        </w:rPr>
        <w:t xml:space="preserve"> </w:t>
      </w:r>
      <w:r w:rsidRPr="00C14532">
        <w:rPr>
          <w:rFonts w:ascii="Times New Roman" w:hAnsi="Times New Roman" w:cs="Times New Roman"/>
          <w:b/>
          <w:sz w:val="24"/>
          <w:szCs w:val="24"/>
        </w:rPr>
        <w:t>Условно разрешённые виды использования недвижимости</w:t>
      </w:r>
      <w:r w:rsidR="00306A93" w:rsidRPr="00C14532">
        <w:rPr>
          <w:rFonts w:ascii="Times New Roman" w:hAnsi="Times New Roman" w:cs="Times New Roman"/>
          <w:b/>
          <w:sz w:val="24"/>
          <w:szCs w:val="24"/>
        </w:rPr>
        <w:t xml:space="preserve"> </w:t>
      </w:r>
      <w:r w:rsidRPr="00C14532">
        <w:rPr>
          <w:rFonts w:ascii="Times New Roman" w:hAnsi="Times New Roman" w:cs="Times New Roman"/>
          <w:b/>
          <w:sz w:val="24"/>
          <w:szCs w:val="24"/>
        </w:rPr>
        <w:t>(требующие специального согласования)</w:t>
      </w:r>
      <w:r w:rsidRPr="00C14532">
        <w:rPr>
          <w:rFonts w:ascii="Times New Roman" w:hAnsi="Times New Roman" w:cs="Times New Roman"/>
          <w:sz w:val="24"/>
          <w:szCs w:val="24"/>
        </w:rPr>
        <w:t xml:space="preserve">    </w:t>
      </w:r>
    </w:p>
    <w:p w:rsidR="00AA0BC9" w:rsidRDefault="00573A66" w:rsidP="00AA0BC9">
      <w:pPr>
        <w:pStyle w:val="af4"/>
        <w:numPr>
          <w:ilvl w:val="0"/>
          <w:numId w:val="48"/>
        </w:numPr>
        <w:tabs>
          <w:tab w:val="left" w:pos="1134"/>
        </w:tabs>
        <w:ind w:left="0" w:firstLine="851"/>
        <w:jc w:val="both"/>
        <w:rPr>
          <w:sz w:val="24"/>
          <w:szCs w:val="24"/>
        </w:rPr>
      </w:pPr>
      <w:r w:rsidRPr="00C14532">
        <w:rPr>
          <w:rFonts w:ascii="Times New Roman" w:hAnsi="Times New Roman" w:cs="Times New Roman"/>
          <w:sz w:val="24"/>
          <w:szCs w:val="24"/>
        </w:rPr>
        <w:t>торговые объекты</w:t>
      </w:r>
      <w:bookmarkStart w:id="15" w:name="_Toc197853249"/>
    </w:p>
    <w:p w:rsidR="00AA0BC9" w:rsidRDefault="00AA0BC9" w:rsidP="00AA0BC9">
      <w:pPr>
        <w:pStyle w:val="af4"/>
        <w:tabs>
          <w:tab w:val="left" w:pos="1134"/>
        </w:tabs>
        <w:jc w:val="both"/>
        <w:rPr>
          <w:sz w:val="24"/>
          <w:szCs w:val="24"/>
        </w:rPr>
      </w:pPr>
    </w:p>
    <w:p w:rsidR="00AA0BC9" w:rsidRDefault="00AA0BC9" w:rsidP="00AA0BC9">
      <w:pPr>
        <w:pStyle w:val="af4"/>
        <w:tabs>
          <w:tab w:val="left" w:pos="1134"/>
        </w:tabs>
        <w:jc w:val="both"/>
        <w:rPr>
          <w:sz w:val="24"/>
          <w:szCs w:val="24"/>
        </w:rPr>
      </w:pPr>
    </w:p>
    <w:p w:rsidR="00AA0BC9" w:rsidRPr="00AA0BC9" w:rsidRDefault="00AA0BC9" w:rsidP="00AA0BC9">
      <w:pPr>
        <w:pStyle w:val="af4"/>
        <w:tabs>
          <w:tab w:val="left" w:pos="1134"/>
        </w:tabs>
        <w:jc w:val="both"/>
        <w:rPr>
          <w:sz w:val="24"/>
          <w:szCs w:val="24"/>
        </w:rPr>
      </w:pPr>
    </w:p>
    <w:p w:rsidR="00011D89" w:rsidRDefault="00011D89" w:rsidP="002E1206">
      <w:pPr>
        <w:pStyle w:val="2"/>
        <w:spacing w:before="0" w:after="0"/>
        <w:jc w:val="center"/>
        <w:rPr>
          <w:rFonts w:ascii="Times New Roman" w:hAnsi="Times New Roman" w:cs="Times New Roman"/>
          <w:i w:val="0"/>
          <w:sz w:val="24"/>
          <w:szCs w:val="24"/>
        </w:rPr>
      </w:pPr>
    </w:p>
    <w:p w:rsidR="00573A66" w:rsidRPr="00C14532" w:rsidRDefault="00573A66" w:rsidP="002E1206">
      <w:pPr>
        <w:pStyle w:val="2"/>
        <w:spacing w:before="0" w:after="0"/>
        <w:jc w:val="center"/>
        <w:rPr>
          <w:rFonts w:ascii="Times New Roman" w:hAnsi="Times New Roman" w:cs="Times New Roman"/>
          <w:i w:val="0"/>
          <w:sz w:val="24"/>
          <w:szCs w:val="24"/>
        </w:rPr>
      </w:pPr>
      <w:r w:rsidRPr="00C14532">
        <w:rPr>
          <w:rFonts w:ascii="Times New Roman" w:hAnsi="Times New Roman" w:cs="Times New Roman"/>
          <w:i w:val="0"/>
          <w:sz w:val="24"/>
          <w:szCs w:val="24"/>
        </w:rPr>
        <w:t>Статья 12. Градостроительные регламенты.</w:t>
      </w:r>
    </w:p>
    <w:p w:rsidR="00306A93" w:rsidRPr="00C14532" w:rsidRDefault="00306A93" w:rsidP="002E1206"/>
    <w:p w:rsidR="00AA0BC9" w:rsidRDefault="00AA0BC9" w:rsidP="00AA0BC9">
      <w:pPr>
        <w:tabs>
          <w:tab w:val="left" w:pos="360"/>
          <w:tab w:val="left" w:pos="1276"/>
        </w:tabs>
        <w:ind w:firstLine="851"/>
        <w:jc w:val="both"/>
        <w:rPr>
          <w:rFonts w:eastAsiaTheme="minorEastAsia"/>
          <w:b/>
        </w:rPr>
      </w:pPr>
      <w:r w:rsidRPr="00AA0BC9">
        <w:rPr>
          <w:rFonts w:eastAsiaTheme="minorEastAsia"/>
          <w:b/>
        </w:rPr>
        <w:t>1.1. (Ж) Градостроительный регламент</w:t>
      </w:r>
      <w:r w:rsidRPr="00AA0BC9">
        <w:rPr>
          <w:rFonts w:eastAsiaTheme="minorEastAsia"/>
        </w:rPr>
        <w:t xml:space="preserve"> </w:t>
      </w:r>
      <w:r w:rsidRPr="00AA0BC9">
        <w:rPr>
          <w:rFonts w:eastAsiaTheme="minorEastAsia"/>
          <w:b/>
        </w:rPr>
        <w:t xml:space="preserve">зоны застройки индивидуальными отдельно стоящими жилыми домами с приусадебными земельными участками – устанавливается на территории д. Поги, д. </w:t>
      </w:r>
      <w:proofErr w:type="spellStart"/>
      <w:r w:rsidRPr="00AA0BC9">
        <w:rPr>
          <w:rFonts w:eastAsiaTheme="minorEastAsia"/>
          <w:b/>
        </w:rPr>
        <w:t>Рынделево</w:t>
      </w:r>
      <w:proofErr w:type="spellEnd"/>
      <w:r w:rsidRPr="00AA0BC9">
        <w:rPr>
          <w:rFonts w:eastAsiaTheme="minorEastAsia"/>
          <w:b/>
        </w:rPr>
        <w:t xml:space="preserve">, д. </w:t>
      </w:r>
      <w:proofErr w:type="gramStart"/>
      <w:r w:rsidRPr="00AA0BC9">
        <w:rPr>
          <w:rFonts w:eastAsiaTheme="minorEastAsia"/>
          <w:b/>
        </w:rPr>
        <w:t>Новая</w:t>
      </w:r>
      <w:proofErr w:type="gramEnd"/>
      <w:r w:rsidRPr="00AA0BC9">
        <w:rPr>
          <w:rFonts w:eastAsiaTheme="minorEastAsia"/>
          <w:b/>
        </w:rPr>
        <w:t xml:space="preserve">, д. </w:t>
      </w:r>
      <w:proofErr w:type="spellStart"/>
      <w:r w:rsidRPr="00AA0BC9">
        <w:rPr>
          <w:rFonts w:eastAsiaTheme="minorEastAsia"/>
          <w:b/>
        </w:rPr>
        <w:t>Рамболово</w:t>
      </w:r>
      <w:proofErr w:type="spellEnd"/>
      <w:r w:rsidRPr="00AA0BC9">
        <w:rPr>
          <w:rFonts w:eastAsiaTheme="minorEastAsia"/>
          <w:b/>
        </w:rPr>
        <w:t xml:space="preserve">, д. </w:t>
      </w:r>
      <w:proofErr w:type="spellStart"/>
      <w:r w:rsidRPr="00AA0BC9">
        <w:rPr>
          <w:rFonts w:eastAsiaTheme="minorEastAsia"/>
          <w:b/>
        </w:rPr>
        <w:t>Шумба</w:t>
      </w:r>
      <w:proofErr w:type="spellEnd"/>
      <w:r w:rsidRPr="00AA0BC9">
        <w:rPr>
          <w:rFonts w:eastAsiaTheme="minorEastAsia"/>
          <w:b/>
        </w:rPr>
        <w:t xml:space="preserve">, д. </w:t>
      </w:r>
      <w:proofErr w:type="spellStart"/>
      <w:r w:rsidRPr="00AA0BC9">
        <w:rPr>
          <w:rFonts w:eastAsiaTheme="minorEastAsia"/>
          <w:b/>
        </w:rPr>
        <w:t>Новолисино</w:t>
      </w:r>
      <w:proofErr w:type="spellEnd"/>
      <w:r w:rsidRPr="00AA0BC9">
        <w:rPr>
          <w:rFonts w:eastAsiaTheme="minorEastAsia"/>
          <w:b/>
        </w:rPr>
        <w:t xml:space="preserve">, д. </w:t>
      </w:r>
      <w:proofErr w:type="spellStart"/>
      <w:r w:rsidRPr="00AA0BC9">
        <w:rPr>
          <w:rFonts w:eastAsiaTheme="minorEastAsia"/>
          <w:b/>
        </w:rPr>
        <w:t>Кайболово</w:t>
      </w:r>
      <w:proofErr w:type="spellEnd"/>
      <w:r w:rsidRPr="00AA0BC9">
        <w:rPr>
          <w:rFonts w:eastAsiaTheme="minorEastAsia"/>
          <w:b/>
        </w:rPr>
        <w:t xml:space="preserve">,  д. </w:t>
      </w:r>
      <w:proofErr w:type="spellStart"/>
      <w:r w:rsidRPr="00AA0BC9">
        <w:rPr>
          <w:rFonts w:eastAsiaTheme="minorEastAsia"/>
          <w:b/>
        </w:rPr>
        <w:t>Куньголово</w:t>
      </w:r>
      <w:proofErr w:type="spellEnd"/>
      <w:r w:rsidRPr="00AA0BC9">
        <w:rPr>
          <w:rFonts w:eastAsiaTheme="minorEastAsia"/>
          <w:b/>
        </w:rPr>
        <w:t xml:space="preserve">. </w:t>
      </w:r>
    </w:p>
    <w:p w:rsidR="00AA0BC9" w:rsidRPr="00AA0BC9" w:rsidRDefault="00AA0BC9" w:rsidP="00AA0BC9">
      <w:pPr>
        <w:tabs>
          <w:tab w:val="left" w:pos="360"/>
          <w:tab w:val="left" w:pos="1276"/>
        </w:tabs>
        <w:ind w:firstLine="851"/>
        <w:jc w:val="both"/>
        <w:rPr>
          <w:rFonts w:eastAsiaTheme="minorEastAsia"/>
        </w:rPr>
      </w:pPr>
    </w:p>
    <w:p w:rsidR="00AA0BC9" w:rsidRPr="00AA0BC9" w:rsidRDefault="00AA0BC9" w:rsidP="00AA0BC9">
      <w:pPr>
        <w:spacing w:line="276" w:lineRule="auto"/>
        <w:rPr>
          <w:rFonts w:eastAsiaTheme="minorEastAsia"/>
          <w:u w:val="single"/>
        </w:rPr>
      </w:pPr>
      <w:r w:rsidRPr="00AA0BC9">
        <w:rPr>
          <w:rFonts w:eastAsiaTheme="minorEastAsia"/>
          <w:u w:val="single"/>
        </w:rPr>
        <w:t>Предельные параметры разрешенного строительства, реконструкции</w:t>
      </w:r>
    </w:p>
    <w:tbl>
      <w:tblPr>
        <w:tblStyle w:val="17"/>
        <w:tblW w:w="0" w:type="auto"/>
        <w:tblLook w:val="04A0" w:firstRow="1" w:lastRow="0" w:firstColumn="1" w:lastColumn="0" w:noHBand="0" w:noVBand="1"/>
      </w:tblPr>
      <w:tblGrid>
        <w:gridCol w:w="670"/>
        <w:gridCol w:w="7535"/>
        <w:gridCol w:w="893"/>
        <w:gridCol w:w="898"/>
      </w:tblGrid>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дома до красной линии улиц</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5</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2</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дома до красной линии проездов</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3</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дома до границы соседнего участка</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4</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построек для содержания скота и птицы до границы соседнего участка</w:t>
            </w:r>
          </w:p>
          <w:p w:rsidR="00AA0BC9" w:rsidRPr="00AA0BC9" w:rsidRDefault="00AA0BC9" w:rsidP="00AA0BC9">
            <w:pPr>
              <w:rPr>
                <w:rFonts w:eastAsiaTheme="minorEastAsia"/>
              </w:rPr>
            </w:pPr>
            <w:r w:rsidRPr="00AA0BC9">
              <w:rPr>
                <w:rFonts w:eastAsiaTheme="minorEastAsia"/>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4</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5</w:t>
            </w:r>
          </w:p>
        </w:tc>
        <w:tc>
          <w:tcPr>
            <w:tcW w:w="7655" w:type="dxa"/>
          </w:tcPr>
          <w:p w:rsidR="00AA0BC9" w:rsidRPr="00AA0BC9" w:rsidRDefault="00AA0BC9" w:rsidP="00AA0BC9">
            <w:pPr>
              <w:rPr>
                <w:rFonts w:eastAsiaTheme="minorEastAsia"/>
                <w:color w:val="FF0000"/>
              </w:rPr>
            </w:pPr>
            <w:r w:rsidRPr="00AA0BC9">
              <w:rPr>
                <w:rFonts w:eastAsiaTheme="minorEastAsia"/>
              </w:rPr>
              <w:t>Минимальное расстояние от прочих построек (бань, гаражей и др.) до границы соседнего участка</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6</w:t>
            </w:r>
          </w:p>
        </w:tc>
        <w:tc>
          <w:tcPr>
            <w:tcW w:w="7655" w:type="dxa"/>
          </w:tcPr>
          <w:p w:rsidR="00AA0BC9" w:rsidRPr="00AA0BC9" w:rsidRDefault="00AA0BC9" w:rsidP="00AA0BC9">
            <w:pPr>
              <w:rPr>
                <w:rFonts w:eastAsiaTheme="minorEastAsia"/>
                <w:color w:val="FF0000"/>
              </w:rPr>
            </w:pPr>
            <w:r w:rsidRPr="00AA0BC9">
              <w:rPr>
                <w:rFonts w:eastAsiaTheme="minorEastAsia"/>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6</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7</w:t>
            </w:r>
          </w:p>
        </w:tc>
        <w:tc>
          <w:tcPr>
            <w:tcW w:w="7655" w:type="dxa"/>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и строениями I, II, III степени огнестойкости здания, класс конструктивной пожарной безопасности С</w:t>
            </w:r>
            <w:proofErr w:type="gramStart"/>
            <w:r w:rsidRPr="00AA0BC9">
              <w:rPr>
                <w:rFonts w:eastAsiaTheme="minorEastAsia"/>
              </w:rPr>
              <w:t>0</w:t>
            </w:r>
            <w:proofErr w:type="gramEnd"/>
            <w:r w:rsidRPr="00AA0BC9">
              <w:rPr>
                <w:rFonts w:eastAsiaTheme="minorEastAsia"/>
              </w:rPr>
              <w:t xml:space="preserve"> из негорючих материалов несущих и ограждающих конструкций (камень, бетон и т.п.) и жилыми домами и строениями на соседнем участке I, II, III степени огнестойкости здания, класс конструктивной пожарной безопасности С0 (негорючих материалов несущих и ограждающих конструкций – камень, бетон)</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6</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8</w:t>
            </w:r>
          </w:p>
        </w:tc>
        <w:tc>
          <w:tcPr>
            <w:tcW w:w="7655" w:type="dxa"/>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и строениями II, III, IV степени огнестойкости здания, класс конструктивной пожарной безопасности С</w:t>
            </w:r>
            <w:proofErr w:type="gramStart"/>
            <w:r w:rsidRPr="00AA0BC9">
              <w:rPr>
                <w:rFonts w:eastAsiaTheme="minorEastAsia"/>
              </w:rPr>
              <w:t>1</w:t>
            </w:r>
            <w:proofErr w:type="gramEnd"/>
            <w:r w:rsidRPr="00AA0BC9">
              <w:rPr>
                <w:rFonts w:eastAsiaTheme="minorEastAsia"/>
              </w:rPr>
              <w:t>,  из негорючих материалов несущих и ограждающих конструкций (камень, бетон) с деревянными перекрытиями и покрытиями, защищенными негорючими материалами на одном участке и жилыми домами и строениями на соседнем участке II, III, IV степени огнестойкости здания, класс конструктивной пожарной безопасности С1 (негорючих материалов несущих и ограждающих конструкций – камень, бетон)</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9</w:t>
            </w:r>
          </w:p>
        </w:tc>
        <w:tc>
          <w:tcPr>
            <w:tcW w:w="7655" w:type="dxa"/>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и строениями IV-V степени огнестойкости здания, класс конструктивной пожарной безопасности С</w:t>
            </w:r>
            <w:proofErr w:type="gramStart"/>
            <w:r w:rsidRPr="00AA0BC9">
              <w:rPr>
                <w:rFonts w:eastAsiaTheme="minorEastAsia"/>
              </w:rPr>
              <w:t>2</w:t>
            </w:r>
            <w:proofErr w:type="gramEnd"/>
            <w:r w:rsidRPr="00AA0BC9">
              <w:rPr>
                <w:rFonts w:eastAsiaTheme="minorEastAsia"/>
              </w:rPr>
              <w:t xml:space="preserve"> и C3, в том числе жилыми строениями из древесины, каркасных ограждающих конструкций (деревянные конструкции)</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15</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10</w:t>
            </w:r>
          </w:p>
        </w:tc>
        <w:tc>
          <w:tcPr>
            <w:tcW w:w="7655" w:type="dxa"/>
          </w:tcPr>
          <w:p w:rsidR="00AA0BC9" w:rsidRPr="00AA0BC9" w:rsidRDefault="00AA0BC9" w:rsidP="00AA0BC9">
            <w:pPr>
              <w:rPr>
                <w:rFonts w:eastAsiaTheme="minorEastAsia"/>
              </w:rPr>
            </w:pPr>
            <w:r w:rsidRPr="00AA0BC9">
              <w:rPr>
                <w:rFonts w:eastAsiaTheme="minorEastAsia"/>
              </w:rPr>
              <w:t>Максимальный процент застройки</w:t>
            </w:r>
          </w:p>
        </w:tc>
        <w:tc>
          <w:tcPr>
            <w:tcW w:w="903" w:type="dxa"/>
          </w:tcPr>
          <w:p w:rsidR="00AA0BC9" w:rsidRPr="00AA0BC9" w:rsidRDefault="00AA0BC9" w:rsidP="00AA0BC9">
            <w:pPr>
              <w:jc w:val="center"/>
              <w:rPr>
                <w:rFonts w:eastAsiaTheme="minorEastAsia"/>
              </w:rPr>
            </w:pPr>
            <w:r w:rsidRPr="00AA0BC9">
              <w:rPr>
                <w:rFonts w:eastAsiaTheme="minorEastAsia"/>
              </w:rPr>
              <w:t>%</w:t>
            </w:r>
          </w:p>
        </w:tc>
        <w:tc>
          <w:tcPr>
            <w:tcW w:w="904" w:type="dxa"/>
          </w:tcPr>
          <w:p w:rsidR="00AA0BC9" w:rsidRPr="00AA0BC9" w:rsidRDefault="00AA0BC9" w:rsidP="00AA0BC9">
            <w:pPr>
              <w:jc w:val="center"/>
              <w:rPr>
                <w:rFonts w:eastAsiaTheme="minorEastAsia"/>
              </w:rPr>
            </w:pPr>
            <w:r w:rsidRPr="00AA0BC9">
              <w:rPr>
                <w:rFonts w:eastAsiaTheme="minorEastAsia"/>
              </w:rPr>
              <w:t>50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11</w:t>
            </w:r>
          </w:p>
        </w:tc>
        <w:tc>
          <w:tcPr>
            <w:tcW w:w="7655" w:type="dxa"/>
          </w:tcPr>
          <w:p w:rsidR="00AA0BC9" w:rsidRPr="00AA0BC9" w:rsidRDefault="00AA0BC9" w:rsidP="00AA0BC9">
            <w:pPr>
              <w:rPr>
                <w:rFonts w:eastAsiaTheme="minorEastAsia"/>
              </w:rPr>
            </w:pPr>
            <w:r w:rsidRPr="00AA0BC9">
              <w:rPr>
                <w:rFonts w:eastAsiaTheme="minorEastAsia"/>
              </w:rPr>
              <w:t>Максимальная площадь земельного участка для ИЖС</w:t>
            </w:r>
          </w:p>
        </w:tc>
        <w:tc>
          <w:tcPr>
            <w:tcW w:w="903" w:type="dxa"/>
          </w:tcPr>
          <w:p w:rsidR="00AA0BC9" w:rsidRPr="00AA0BC9" w:rsidRDefault="00AA0BC9" w:rsidP="00AA0BC9">
            <w:pPr>
              <w:jc w:val="center"/>
              <w:rPr>
                <w:rFonts w:eastAsiaTheme="minorEastAsia"/>
              </w:rPr>
            </w:pPr>
            <w:r w:rsidRPr="00AA0BC9">
              <w:rPr>
                <w:rFonts w:eastAsiaTheme="minorEastAsia"/>
              </w:rPr>
              <w:t>га</w:t>
            </w:r>
          </w:p>
        </w:tc>
        <w:tc>
          <w:tcPr>
            <w:tcW w:w="904" w:type="dxa"/>
          </w:tcPr>
          <w:p w:rsidR="00AA0BC9" w:rsidRPr="00AA0BC9" w:rsidRDefault="00AA0BC9" w:rsidP="00AA0BC9">
            <w:pPr>
              <w:jc w:val="center"/>
              <w:rPr>
                <w:rFonts w:eastAsiaTheme="minorEastAsia"/>
              </w:rPr>
            </w:pPr>
            <w:r w:rsidRPr="00AA0BC9">
              <w:rPr>
                <w:rFonts w:eastAsiaTheme="minorEastAsia"/>
              </w:rPr>
              <w:t>0,25</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12</w:t>
            </w:r>
          </w:p>
        </w:tc>
        <w:tc>
          <w:tcPr>
            <w:tcW w:w="7655" w:type="dxa"/>
          </w:tcPr>
          <w:p w:rsidR="00AA0BC9" w:rsidRPr="00AA0BC9" w:rsidRDefault="00AA0BC9" w:rsidP="00AA0BC9">
            <w:pPr>
              <w:rPr>
                <w:rFonts w:eastAsiaTheme="minorEastAsia"/>
              </w:rPr>
            </w:pPr>
            <w:r w:rsidRPr="00AA0BC9">
              <w:rPr>
                <w:rFonts w:eastAsiaTheme="minorEastAsia"/>
              </w:rPr>
              <w:t>Минимальная площадь земельного участка для ИЖС</w:t>
            </w:r>
          </w:p>
        </w:tc>
        <w:tc>
          <w:tcPr>
            <w:tcW w:w="903" w:type="dxa"/>
          </w:tcPr>
          <w:p w:rsidR="00AA0BC9" w:rsidRPr="00AA0BC9" w:rsidRDefault="00AA0BC9" w:rsidP="00AA0BC9">
            <w:pPr>
              <w:jc w:val="center"/>
              <w:rPr>
                <w:rFonts w:eastAsiaTheme="minorEastAsia"/>
              </w:rPr>
            </w:pPr>
            <w:r w:rsidRPr="00AA0BC9">
              <w:rPr>
                <w:rFonts w:eastAsiaTheme="minorEastAsia"/>
              </w:rPr>
              <w:t>га</w:t>
            </w:r>
          </w:p>
        </w:tc>
        <w:tc>
          <w:tcPr>
            <w:tcW w:w="904" w:type="dxa"/>
          </w:tcPr>
          <w:p w:rsidR="00AA0BC9" w:rsidRPr="00AA0BC9" w:rsidRDefault="00AA0BC9" w:rsidP="00AA0BC9">
            <w:pPr>
              <w:jc w:val="center"/>
              <w:rPr>
                <w:rFonts w:eastAsiaTheme="minorEastAsia"/>
              </w:rPr>
            </w:pPr>
            <w:r w:rsidRPr="00AA0BC9">
              <w:rPr>
                <w:rFonts w:eastAsiaTheme="minorEastAsia"/>
              </w:rPr>
              <w:t>0,06</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13</w:t>
            </w:r>
          </w:p>
        </w:tc>
        <w:tc>
          <w:tcPr>
            <w:tcW w:w="7655" w:type="dxa"/>
          </w:tcPr>
          <w:p w:rsidR="00AA0BC9" w:rsidRPr="00AA0BC9" w:rsidRDefault="00AA0BC9" w:rsidP="00AA0BC9">
            <w:pPr>
              <w:rPr>
                <w:rFonts w:eastAsiaTheme="minorEastAsia"/>
              </w:rPr>
            </w:pPr>
            <w:r w:rsidRPr="00AA0BC9">
              <w:rPr>
                <w:rFonts w:eastAsiaTheme="minorEastAsia"/>
              </w:rPr>
              <w:t>Максимальная площадь земельного участка для ЛПХ</w:t>
            </w:r>
          </w:p>
        </w:tc>
        <w:tc>
          <w:tcPr>
            <w:tcW w:w="903" w:type="dxa"/>
          </w:tcPr>
          <w:p w:rsidR="00AA0BC9" w:rsidRPr="00AA0BC9" w:rsidRDefault="00AA0BC9" w:rsidP="00AA0BC9">
            <w:pPr>
              <w:jc w:val="center"/>
              <w:rPr>
                <w:rFonts w:eastAsiaTheme="minorEastAsia"/>
              </w:rPr>
            </w:pPr>
            <w:r w:rsidRPr="00AA0BC9">
              <w:rPr>
                <w:rFonts w:eastAsiaTheme="minorEastAsia"/>
              </w:rPr>
              <w:t>га</w:t>
            </w:r>
          </w:p>
        </w:tc>
        <w:tc>
          <w:tcPr>
            <w:tcW w:w="904" w:type="dxa"/>
          </w:tcPr>
          <w:p w:rsidR="00AA0BC9" w:rsidRPr="00AA0BC9" w:rsidRDefault="00AA0BC9" w:rsidP="00AA0BC9">
            <w:pPr>
              <w:jc w:val="center"/>
              <w:rPr>
                <w:rFonts w:eastAsiaTheme="minorEastAsia"/>
              </w:rPr>
            </w:pPr>
            <w:r w:rsidRPr="00AA0BC9">
              <w:rPr>
                <w:rFonts w:eastAsiaTheme="minorEastAsia"/>
              </w:rPr>
              <w:t>0,50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14</w:t>
            </w:r>
          </w:p>
        </w:tc>
        <w:tc>
          <w:tcPr>
            <w:tcW w:w="7655" w:type="dxa"/>
          </w:tcPr>
          <w:p w:rsidR="00AA0BC9" w:rsidRPr="00AA0BC9" w:rsidRDefault="00AA0BC9" w:rsidP="00AA0BC9">
            <w:pPr>
              <w:rPr>
                <w:rFonts w:eastAsiaTheme="minorEastAsia"/>
              </w:rPr>
            </w:pPr>
            <w:r w:rsidRPr="00AA0BC9">
              <w:rPr>
                <w:rFonts w:eastAsiaTheme="minorEastAsia"/>
              </w:rPr>
              <w:t>Минимальная площадь земельного участка для ЛПХ</w:t>
            </w:r>
          </w:p>
        </w:tc>
        <w:tc>
          <w:tcPr>
            <w:tcW w:w="903" w:type="dxa"/>
          </w:tcPr>
          <w:p w:rsidR="00AA0BC9" w:rsidRPr="00AA0BC9" w:rsidRDefault="00AA0BC9" w:rsidP="00AA0BC9">
            <w:pPr>
              <w:jc w:val="center"/>
              <w:rPr>
                <w:rFonts w:eastAsiaTheme="minorEastAsia"/>
              </w:rPr>
            </w:pPr>
            <w:r w:rsidRPr="00AA0BC9">
              <w:rPr>
                <w:rFonts w:eastAsiaTheme="minorEastAsia"/>
              </w:rPr>
              <w:t>га</w:t>
            </w:r>
          </w:p>
        </w:tc>
        <w:tc>
          <w:tcPr>
            <w:tcW w:w="904" w:type="dxa"/>
          </w:tcPr>
          <w:p w:rsidR="00AA0BC9" w:rsidRPr="00AA0BC9" w:rsidRDefault="00AA0BC9" w:rsidP="00AA0BC9">
            <w:pPr>
              <w:jc w:val="center"/>
              <w:rPr>
                <w:rFonts w:eastAsiaTheme="minorEastAsia"/>
              </w:rPr>
            </w:pPr>
            <w:r w:rsidRPr="00AA0BC9">
              <w:rPr>
                <w:rFonts w:eastAsiaTheme="minorEastAsia"/>
              </w:rPr>
              <w:t>0,10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15</w:t>
            </w:r>
          </w:p>
        </w:tc>
        <w:tc>
          <w:tcPr>
            <w:tcW w:w="7655" w:type="dxa"/>
          </w:tcPr>
          <w:p w:rsidR="00AA0BC9" w:rsidRPr="00AA0BC9" w:rsidRDefault="00AA0BC9" w:rsidP="00AA0BC9">
            <w:pPr>
              <w:rPr>
                <w:rFonts w:eastAsiaTheme="minorEastAsia"/>
              </w:rPr>
            </w:pPr>
            <w:r w:rsidRPr="00AA0BC9">
              <w:rPr>
                <w:rFonts w:eastAsiaTheme="minorEastAsia"/>
              </w:rPr>
              <w:t>Предельное количество этажей жилого дома</w:t>
            </w:r>
          </w:p>
        </w:tc>
        <w:tc>
          <w:tcPr>
            <w:tcW w:w="1807" w:type="dxa"/>
            <w:gridSpan w:val="2"/>
            <w:vAlign w:val="center"/>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16</w:t>
            </w:r>
          </w:p>
        </w:tc>
        <w:tc>
          <w:tcPr>
            <w:tcW w:w="7655" w:type="dxa"/>
          </w:tcPr>
          <w:p w:rsidR="00AA0BC9" w:rsidRPr="00AA0BC9" w:rsidRDefault="00AA0BC9" w:rsidP="00AA0BC9">
            <w:pPr>
              <w:rPr>
                <w:rFonts w:eastAsiaTheme="minorEastAsia"/>
              </w:rPr>
            </w:pPr>
            <w:r w:rsidRPr="00AA0BC9">
              <w:rPr>
                <w:rFonts w:eastAsiaTheme="minorEastAsia"/>
              </w:rPr>
              <w:t>Предельное количество этажей хоз. построек, бани, гаража и т.п.</w:t>
            </w:r>
          </w:p>
        </w:tc>
        <w:tc>
          <w:tcPr>
            <w:tcW w:w="1807" w:type="dxa"/>
            <w:gridSpan w:val="2"/>
            <w:vAlign w:val="center"/>
          </w:tcPr>
          <w:p w:rsidR="00AA0BC9" w:rsidRPr="00AA0BC9" w:rsidRDefault="00AA0BC9" w:rsidP="00AA0BC9">
            <w:pPr>
              <w:jc w:val="center"/>
              <w:rPr>
                <w:rFonts w:eastAsiaTheme="minorEastAsia"/>
              </w:rPr>
            </w:pPr>
            <w:r w:rsidRPr="00AA0BC9">
              <w:rPr>
                <w:rFonts w:eastAsiaTheme="minorEastAsia"/>
              </w:rPr>
              <w:t>1</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17</w:t>
            </w:r>
          </w:p>
        </w:tc>
        <w:tc>
          <w:tcPr>
            <w:tcW w:w="7655" w:type="dxa"/>
          </w:tcPr>
          <w:p w:rsidR="00AA0BC9" w:rsidRPr="00AA0BC9" w:rsidRDefault="00AA0BC9" w:rsidP="00AA0BC9">
            <w:pPr>
              <w:rPr>
                <w:rFonts w:eastAsiaTheme="minorEastAsia"/>
              </w:rPr>
            </w:pPr>
            <w:r w:rsidRPr="00AA0BC9">
              <w:rPr>
                <w:rFonts w:eastAsiaTheme="minorEastAsia"/>
              </w:rPr>
              <w:t>Предельная высота жилого дома</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18</w:t>
            </w:r>
          </w:p>
        </w:tc>
        <w:tc>
          <w:tcPr>
            <w:tcW w:w="7655" w:type="dxa"/>
          </w:tcPr>
          <w:p w:rsidR="00AA0BC9" w:rsidRPr="00AA0BC9" w:rsidRDefault="00AA0BC9" w:rsidP="00AA0BC9">
            <w:pPr>
              <w:rPr>
                <w:rFonts w:eastAsiaTheme="minorEastAsia"/>
              </w:rPr>
            </w:pPr>
            <w:r w:rsidRPr="00AA0BC9">
              <w:rPr>
                <w:rFonts w:eastAsiaTheme="minorEastAsia"/>
              </w:rPr>
              <w:t xml:space="preserve">Предельная высота малоэтажного многоквартирного жилого дома </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12</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19</w:t>
            </w:r>
          </w:p>
        </w:tc>
        <w:tc>
          <w:tcPr>
            <w:tcW w:w="7655" w:type="dxa"/>
          </w:tcPr>
          <w:p w:rsidR="00AA0BC9" w:rsidRPr="00AA0BC9" w:rsidRDefault="00AA0BC9" w:rsidP="00AA0BC9">
            <w:pPr>
              <w:rPr>
                <w:rFonts w:eastAsiaTheme="minorEastAsia"/>
              </w:rPr>
            </w:pPr>
            <w:r w:rsidRPr="00AA0BC9">
              <w:rPr>
                <w:rFonts w:eastAsiaTheme="minorEastAsia"/>
              </w:rPr>
              <w:t>Предельная высота ограждения  участка для ИЖС, ЛПХ не более</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1,5</w:t>
            </w:r>
          </w:p>
        </w:tc>
      </w:tr>
      <w:tr w:rsidR="00AA0BC9" w:rsidRPr="00AA0BC9" w:rsidTr="00AA0BC9">
        <w:tc>
          <w:tcPr>
            <w:tcW w:w="10137" w:type="dxa"/>
            <w:gridSpan w:val="4"/>
          </w:tcPr>
          <w:p w:rsidR="00AA0BC9" w:rsidRPr="00AA0BC9" w:rsidRDefault="00AA0BC9" w:rsidP="00AA0BC9">
            <w:pPr>
              <w:tabs>
                <w:tab w:val="left" w:pos="12"/>
                <w:tab w:val="left" w:pos="1332"/>
              </w:tabs>
              <w:jc w:val="both"/>
              <w:rPr>
                <w:rFonts w:eastAsiaTheme="minorEastAsia"/>
              </w:rPr>
            </w:pPr>
            <w:r w:rsidRPr="00AA0BC9">
              <w:rPr>
                <w:rFonts w:eastAsiaTheme="minorEastAsia"/>
                <w:i/>
                <w:iCs/>
              </w:rPr>
              <w:t>Примечания:</w:t>
            </w:r>
          </w:p>
          <w:p w:rsidR="00AA0BC9" w:rsidRPr="00AA0BC9" w:rsidRDefault="00AA0BC9" w:rsidP="00AA0BC9">
            <w:pPr>
              <w:tabs>
                <w:tab w:val="left" w:pos="12"/>
                <w:tab w:val="left" w:pos="1332"/>
              </w:tabs>
              <w:ind w:left="12"/>
              <w:jc w:val="both"/>
              <w:rPr>
                <w:rFonts w:eastAsiaTheme="minorEastAsia"/>
              </w:rPr>
            </w:pPr>
            <w:r w:rsidRPr="00AA0BC9">
              <w:rPr>
                <w:rFonts w:eastAsiaTheme="minorEastAsia"/>
              </w:rPr>
              <w:t>1. Расстояния измеряются до наружных граней стен строений.</w:t>
            </w:r>
          </w:p>
          <w:p w:rsidR="00AA0BC9" w:rsidRPr="00AA0BC9" w:rsidRDefault="00AA0BC9" w:rsidP="00AA0BC9">
            <w:pPr>
              <w:tabs>
                <w:tab w:val="left" w:pos="12"/>
                <w:tab w:val="left" w:pos="1332"/>
              </w:tabs>
              <w:jc w:val="both"/>
              <w:rPr>
                <w:rFonts w:eastAsiaTheme="minorEastAsia"/>
                <w:i/>
                <w:iCs/>
              </w:rPr>
            </w:pPr>
            <w:r w:rsidRPr="00AA0BC9">
              <w:rPr>
                <w:rFonts w:eastAsiaTheme="minorEastAsia"/>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A0BC9" w:rsidRPr="00AA0BC9" w:rsidRDefault="00AA0BC9" w:rsidP="00AA0BC9">
            <w:pPr>
              <w:jc w:val="both"/>
              <w:rPr>
                <w:rFonts w:eastAsiaTheme="minorEastAsia"/>
              </w:rPr>
            </w:pPr>
            <w:r w:rsidRPr="00AA0BC9">
              <w:rPr>
                <w:rFonts w:eastAsiaTheme="minorEastAsia"/>
              </w:rPr>
              <w:t>3. Вспомогательные строения, за исключением гаражей, размещать со стороны улиц не допускается.</w:t>
            </w:r>
          </w:p>
        </w:tc>
      </w:tr>
    </w:tbl>
    <w:p w:rsidR="00573A66" w:rsidRPr="00C14532" w:rsidRDefault="00573A66" w:rsidP="002E1206">
      <w:pPr>
        <w:tabs>
          <w:tab w:val="left" w:pos="9099"/>
        </w:tabs>
        <w:ind w:firstLine="851"/>
        <w:jc w:val="both"/>
        <w:rPr>
          <w:color w:val="000000"/>
        </w:rPr>
      </w:pPr>
    </w:p>
    <w:p w:rsidR="00AA0BC9" w:rsidRPr="00AA0BC9" w:rsidRDefault="00AA0BC9" w:rsidP="00AA0BC9">
      <w:pPr>
        <w:pStyle w:val="aff2"/>
        <w:tabs>
          <w:tab w:val="left" w:pos="1276"/>
        </w:tabs>
        <w:ind w:left="0" w:firstLine="851"/>
        <w:jc w:val="both"/>
        <w:rPr>
          <w:rFonts w:eastAsiaTheme="minorEastAsia"/>
        </w:rPr>
      </w:pPr>
      <w:r w:rsidRPr="00AA0BC9">
        <w:rPr>
          <w:rFonts w:eastAsiaTheme="minorEastAsia"/>
          <w:b/>
        </w:rPr>
        <w:t>1.2</w:t>
      </w:r>
      <w:r w:rsidRPr="00AA0BC9">
        <w:rPr>
          <w:rFonts w:eastAsiaTheme="minorEastAsia"/>
        </w:rPr>
        <w:t xml:space="preserve">. </w:t>
      </w:r>
      <w:r w:rsidRPr="00AA0BC9">
        <w:rPr>
          <w:rFonts w:eastAsiaTheme="minorEastAsia"/>
          <w:b/>
        </w:rPr>
        <w:t xml:space="preserve">(Ж-1) Градостроительный регламент зоны застройки индивидуальными отдельно стоящими жилыми домами с приусадебными земельными участками – устанавливается на территории </w:t>
      </w:r>
      <w:proofErr w:type="spellStart"/>
      <w:r w:rsidRPr="00AA0BC9">
        <w:rPr>
          <w:rFonts w:eastAsiaTheme="minorEastAsia"/>
          <w:b/>
        </w:rPr>
        <w:t>г.п</w:t>
      </w:r>
      <w:proofErr w:type="spellEnd"/>
      <w:r w:rsidRPr="00AA0BC9">
        <w:rPr>
          <w:rFonts w:eastAsiaTheme="minorEastAsia"/>
          <w:b/>
        </w:rPr>
        <w:t xml:space="preserve">. </w:t>
      </w:r>
      <w:proofErr w:type="spellStart"/>
      <w:r w:rsidRPr="00AA0BC9">
        <w:rPr>
          <w:rFonts w:eastAsiaTheme="minorEastAsia"/>
          <w:b/>
        </w:rPr>
        <w:t>Форносово</w:t>
      </w:r>
      <w:proofErr w:type="spellEnd"/>
      <w:r w:rsidRPr="00AA0BC9">
        <w:rPr>
          <w:rFonts w:eastAsiaTheme="minorEastAsia"/>
        </w:rPr>
        <w:t>.</w:t>
      </w:r>
    </w:p>
    <w:p w:rsidR="00AA0BC9" w:rsidRPr="00AA0BC9" w:rsidRDefault="00AA0BC9" w:rsidP="00AA0BC9">
      <w:pPr>
        <w:tabs>
          <w:tab w:val="left" w:pos="1276"/>
        </w:tabs>
        <w:ind w:left="851"/>
        <w:contextualSpacing/>
        <w:jc w:val="both"/>
        <w:rPr>
          <w:rFonts w:eastAsiaTheme="minorEastAsia"/>
        </w:rPr>
      </w:pPr>
    </w:p>
    <w:p w:rsidR="00AA0BC9" w:rsidRPr="00AA0BC9" w:rsidRDefault="00AA0BC9" w:rsidP="00AA0BC9">
      <w:pPr>
        <w:spacing w:line="276" w:lineRule="auto"/>
        <w:rPr>
          <w:rFonts w:eastAsiaTheme="minorEastAsia"/>
          <w:u w:val="single"/>
        </w:rPr>
      </w:pPr>
      <w:r w:rsidRPr="00AA0BC9">
        <w:rPr>
          <w:rFonts w:eastAsiaTheme="minorEastAsia"/>
          <w:u w:val="single"/>
        </w:rPr>
        <w:t>Предельные параметры разрешенного строительства, реконструкции</w:t>
      </w:r>
    </w:p>
    <w:tbl>
      <w:tblPr>
        <w:tblStyle w:val="29"/>
        <w:tblW w:w="0" w:type="auto"/>
        <w:tblLook w:val="04A0" w:firstRow="1" w:lastRow="0" w:firstColumn="1" w:lastColumn="0" w:noHBand="0" w:noVBand="1"/>
      </w:tblPr>
      <w:tblGrid>
        <w:gridCol w:w="670"/>
        <w:gridCol w:w="7535"/>
        <w:gridCol w:w="893"/>
        <w:gridCol w:w="898"/>
      </w:tblGrid>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дома до красной линии улиц</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5</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2</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дома до красной линии проездов</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3</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дома до границы соседнего участка</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4</w:t>
            </w:r>
          </w:p>
        </w:tc>
        <w:tc>
          <w:tcPr>
            <w:tcW w:w="7655" w:type="dxa"/>
          </w:tcPr>
          <w:p w:rsidR="00AA0BC9" w:rsidRPr="00AA0BC9" w:rsidRDefault="00AA0BC9" w:rsidP="00AA0BC9">
            <w:pPr>
              <w:rPr>
                <w:rFonts w:eastAsiaTheme="minorEastAsia"/>
              </w:rPr>
            </w:pPr>
            <w:r w:rsidRPr="00AA0BC9">
              <w:rPr>
                <w:rFonts w:eastAsiaTheme="minorEastAsia"/>
              </w:rPr>
              <w:t>Минимальное расстояние от построек для содержания скота и птицы до границы соседнего участка</w:t>
            </w:r>
          </w:p>
          <w:p w:rsidR="00AA0BC9" w:rsidRPr="00AA0BC9" w:rsidRDefault="00AA0BC9" w:rsidP="00AA0BC9">
            <w:pPr>
              <w:rPr>
                <w:rFonts w:eastAsiaTheme="minorEastAsia"/>
              </w:rPr>
            </w:pPr>
            <w:r w:rsidRPr="00AA0BC9">
              <w:rPr>
                <w:rFonts w:eastAsiaTheme="minorEastAsia"/>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4</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5</w:t>
            </w:r>
          </w:p>
        </w:tc>
        <w:tc>
          <w:tcPr>
            <w:tcW w:w="7655" w:type="dxa"/>
          </w:tcPr>
          <w:p w:rsidR="00AA0BC9" w:rsidRPr="00AA0BC9" w:rsidRDefault="00AA0BC9" w:rsidP="00AA0BC9">
            <w:pPr>
              <w:rPr>
                <w:rFonts w:eastAsiaTheme="minorEastAsia"/>
                <w:color w:val="FF0000"/>
              </w:rPr>
            </w:pPr>
            <w:r w:rsidRPr="00AA0BC9">
              <w:rPr>
                <w:rFonts w:eastAsiaTheme="minorEastAsia"/>
              </w:rPr>
              <w:t>Минимальное расстояние от прочих построек (бань, гаражей и др.) до границы соседнего участка</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6</w:t>
            </w:r>
          </w:p>
        </w:tc>
        <w:tc>
          <w:tcPr>
            <w:tcW w:w="7655" w:type="dxa"/>
          </w:tcPr>
          <w:p w:rsidR="00AA0BC9" w:rsidRPr="00AA0BC9" w:rsidRDefault="00AA0BC9" w:rsidP="00AA0BC9">
            <w:pPr>
              <w:rPr>
                <w:rFonts w:eastAsiaTheme="minorEastAsia"/>
                <w:color w:val="FF0000"/>
              </w:rPr>
            </w:pPr>
            <w:r w:rsidRPr="00AA0BC9">
              <w:rPr>
                <w:rFonts w:eastAsiaTheme="minorEastAsia"/>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6</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7</w:t>
            </w:r>
          </w:p>
        </w:tc>
        <w:tc>
          <w:tcPr>
            <w:tcW w:w="7655" w:type="dxa"/>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и строениями I, II, III степени огнестойкости здания, класс конструктивной пожарной безопасности С</w:t>
            </w:r>
            <w:proofErr w:type="gramStart"/>
            <w:r w:rsidRPr="00AA0BC9">
              <w:rPr>
                <w:rFonts w:eastAsiaTheme="minorEastAsia"/>
              </w:rPr>
              <w:t>0</w:t>
            </w:r>
            <w:proofErr w:type="gramEnd"/>
            <w:r w:rsidRPr="00AA0BC9">
              <w:rPr>
                <w:rFonts w:eastAsiaTheme="minorEastAsia"/>
              </w:rPr>
              <w:t xml:space="preserve"> из негорючих материалов несущих и ограждающих конструкций (камень, бетон и т.п.) и жилыми домами и строениями на соседнем участке I, II, III степени огнестойкости здания, класс конструктивной пожарной безопасности С0 (негорючих материалов несущих и ограждающих конструкций – камень, бетон)</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6</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8</w:t>
            </w:r>
          </w:p>
        </w:tc>
        <w:tc>
          <w:tcPr>
            <w:tcW w:w="7655" w:type="dxa"/>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и строениями II, III, IV степени огнестойкости здания, класс конструктивной пожарной безопасности С</w:t>
            </w:r>
            <w:proofErr w:type="gramStart"/>
            <w:r w:rsidRPr="00AA0BC9">
              <w:rPr>
                <w:rFonts w:eastAsiaTheme="minorEastAsia"/>
              </w:rPr>
              <w:t>1</w:t>
            </w:r>
            <w:proofErr w:type="gramEnd"/>
            <w:r w:rsidRPr="00AA0BC9">
              <w:rPr>
                <w:rFonts w:eastAsiaTheme="minorEastAsia"/>
              </w:rPr>
              <w:t>,  из негорючих материалов несущих и ограждающих конструкций (камень, бетон) с деревянными перекрытиями и покрытиями, защищенными негорючими материалами на одном участке и жилыми домами и строениями на соседнем участке II, III, IV степени огнестойкости здания, класс конструктивной пожарной безопасности С1 (негорючих материалов несущих и ограждающих конструкций – камень, бетон)</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9</w:t>
            </w:r>
          </w:p>
        </w:tc>
        <w:tc>
          <w:tcPr>
            <w:tcW w:w="7655" w:type="dxa"/>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и строениями IV-V степени огнестойкости здания, класс конструктивной пожарной безопасности С</w:t>
            </w:r>
            <w:proofErr w:type="gramStart"/>
            <w:r w:rsidRPr="00AA0BC9">
              <w:rPr>
                <w:rFonts w:eastAsiaTheme="minorEastAsia"/>
              </w:rPr>
              <w:t>2</w:t>
            </w:r>
            <w:proofErr w:type="gramEnd"/>
            <w:r w:rsidRPr="00AA0BC9">
              <w:rPr>
                <w:rFonts w:eastAsiaTheme="minorEastAsia"/>
              </w:rPr>
              <w:t xml:space="preserve"> и C3, в том числе жилыми строениями из древесины, каркасных ограждающих конструкций (деревянные конструкции)</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15</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10</w:t>
            </w:r>
          </w:p>
        </w:tc>
        <w:tc>
          <w:tcPr>
            <w:tcW w:w="7655" w:type="dxa"/>
          </w:tcPr>
          <w:p w:rsidR="00AA0BC9" w:rsidRPr="00AA0BC9" w:rsidRDefault="00AA0BC9" w:rsidP="00AA0BC9">
            <w:pPr>
              <w:rPr>
                <w:rFonts w:eastAsiaTheme="minorEastAsia"/>
              </w:rPr>
            </w:pPr>
            <w:r w:rsidRPr="00AA0BC9">
              <w:rPr>
                <w:rFonts w:eastAsiaTheme="minorEastAsia"/>
              </w:rPr>
              <w:t>Максимальный процент застройки</w:t>
            </w:r>
          </w:p>
        </w:tc>
        <w:tc>
          <w:tcPr>
            <w:tcW w:w="903" w:type="dxa"/>
          </w:tcPr>
          <w:p w:rsidR="00AA0BC9" w:rsidRPr="00AA0BC9" w:rsidRDefault="00AA0BC9" w:rsidP="00AA0BC9">
            <w:pPr>
              <w:jc w:val="center"/>
              <w:rPr>
                <w:rFonts w:eastAsiaTheme="minorEastAsia"/>
              </w:rPr>
            </w:pPr>
            <w:r w:rsidRPr="00AA0BC9">
              <w:rPr>
                <w:rFonts w:eastAsiaTheme="minorEastAsia"/>
              </w:rPr>
              <w:t>%</w:t>
            </w:r>
          </w:p>
        </w:tc>
        <w:tc>
          <w:tcPr>
            <w:tcW w:w="904" w:type="dxa"/>
          </w:tcPr>
          <w:p w:rsidR="00AA0BC9" w:rsidRPr="00AA0BC9" w:rsidRDefault="00AA0BC9" w:rsidP="00AA0BC9">
            <w:pPr>
              <w:jc w:val="center"/>
              <w:rPr>
                <w:rFonts w:eastAsiaTheme="minorEastAsia"/>
              </w:rPr>
            </w:pPr>
            <w:r w:rsidRPr="00AA0BC9">
              <w:rPr>
                <w:rFonts w:eastAsiaTheme="minorEastAsia"/>
              </w:rPr>
              <w:t>50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11</w:t>
            </w:r>
          </w:p>
        </w:tc>
        <w:tc>
          <w:tcPr>
            <w:tcW w:w="7655" w:type="dxa"/>
          </w:tcPr>
          <w:p w:rsidR="00AA0BC9" w:rsidRPr="00AA0BC9" w:rsidRDefault="00AA0BC9" w:rsidP="00AA0BC9">
            <w:pPr>
              <w:rPr>
                <w:rFonts w:eastAsiaTheme="minorEastAsia"/>
              </w:rPr>
            </w:pPr>
            <w:r w:rsidRPr="00AA0BC9">
              <w:rPr>
                <w:rFonts w:eastAsiaTheme="minorEastAsia"/>
              </w:rPr>
              <w:t>Максимальная площадь земельного участка для ИЖС</w:t>
            </w:r>
          </w:p>
        </w:tc>
        <w:tc>
          <w:tcPr>
            <w:tcW w:w="903" w:type="dxa"/>
          </w:tcPr>
          <w:p w:rsidR="00AA0BC9" w:rsidRPr="00AA0BC9" w:rsidRDefault="00AA0BC9" w:rsidP="00AA0BC9">
            <w:pPr>
              <w:jc w:val="center"/>
              <w:rPr>
                <w:rFonts w:eastAsiaTheme="minorEastAsia"/>
              </w:rPr>
            </w:pPr>
            <w:r w:rsidRPr="00AA0BC9">
              <w:rPr>
                <w:rFonts w:eastAsiaTheme="minorEastAsia"/>
              </w:rPr>
              <w:t>га</w:t>
            </w:r>
          </w:p>
        </w:tc>
        <w:tc>
          <w:tcPr>
            <w:tcW w:w="904" w:type="dxa"/>
          </w:tcPr>
          <w:p w:rsidR="00AA0BC9" w:rsidRPr="00AA0BC9" w:rsidRDefault="00AA0BC9" w:rsidP="00AA0BC9">
            <w:pPr>
              <w:jc w:val="center"/>
              <w:rPr>
                <w:rFonts w:eastAsiaTheme="minorEastAsia"/>
              </w:rPr>
            </w:pPr>
            <w:r w:rsidRPr="00AA0BC9">
              <w:rPr>
                <w:rFonts w:eastAsiaTheme="minorEastAsia"/>
              </w:rPr>
              <w:t>0,12</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12</w:t>
            </w:r>
          </w:p>
        </w:tc>
        <w:tc>
          <w:tcPr>
            <w:tcW w:w="7655" w:type="dxa"/>
          </w:tcPr>
          <w:p w:rsidR="00AA0BC9" w:rsidRPr="00AA0BC9" w:rsidRDefault="00AA0BC9" w:rsidP="00AA0BC9">
            <w:pPr>
              <w:rPr>
                <w:rFonts w:eastAsiaTheme="minorEastAsia"/>
              </w:rPr>
            </w:pPr>
            <w:r w:rsidRPr="00AA0BC9">
              <w:rPr>
                <w:rFonts w:eastAsiaTheme="minorEastAsia"/>
              </w:rPr>
              <w:t>Минимальная площадь земельного участка для ИЖС</w:t>
            </w:r>
          </w:p>
        </w:tc>
        <w:tc>
          <w:tcPr>
            <w:tcW w:w="903" w:type="dxa"/>
          </w:tcPr>
          <w:p w:rsidR="00AA0BC9" w:rsidRPr="00AA0BC9" w:rsidRDefault="00AA0BC9" w:rsidP="00AA0BC9">
            <w:pPr>
              <w:jc w:val="center"/>
              <w:rPr>
                <w:rFonts w:eastAsiaTheme="minorEastAsia"/>
              </w:rPr>
            </w:pPr>
            <w:r w:rsidRPr="00AA0BC9">
              <w:rPr>
                <w:rFonts w:eastAsiaTheme="minorEastAsia"/>
              </w:rPr>
              <w:t>га</w:t>
            </w:r>
          </w:p>
        </w:tc>
        <w:tc>
          <w:tcPr>
            <w:tcW w:w="904" w:type="dxa"/>
          </w:tcPr>
          <w:p w:rsidR="00AA0BC9" w:rsidRPr="00AA0BC9" w:rsidRDefault="00AA0BC9" w:rsidP="00AA0BC9">
            <w:pPr>
              <w:jc w:val="center"/>
              <w:rPr>
                <w:rFonts w:eastAsiaTheme="minorEastAsia"/>
              </w:rPr>
            </w:pPr>
            <w:r w:rsidRPr="00AA0BC9">
              <w:rPr>
                <w:rFonts w:eastAsiaTheme="minorEastAsia"/>
              </w:rPr>
              <w:t>0,03</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13</w:t>
            </w:r>
          </w:p>
        </w:tc>
        <w:tc>
          <w:tcPr>
            <w:tcW w:w="7655" w:type="dxa"/>
          </w:tcPr>
          <w:p w:rsidR="00AA0BC9" w:rsidRPr="00AA0BC9" w:rsidRDefault="00AA0BC9" w:rsidP="00AA0BC9">
            <w:pPr>
              <w:rPr>
                <w:rFonts w:eastAsiaTheme="minorEastAsia"/>
              </w:rPr>
            </w:pPr>
            <w:r w:rsidRPr="00AA0BC9">
              <w:rPr>
                <w:rFonts w:eastAsiaTheme="minorEastAsia"/>
              </w:rPr>
              <w:t>Предельное количество этажей жилого дома</w:t>
            </w:r>
          </w:p>
        </w:tc>
        <w:tc>
          <w:tcPr>
            <w:tcW w:w="1807" w:type="dxa"/>
            <w:gridSpan w:val="2"/>
            <w:vAlign w:val="center"/>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14</w:t>
            </w:r>
          </w:p>
        </w:tc>
        <w:tc>
          <w:tcPr>
            <w:tcW w:w="7655" w:type="dxa"/>
          </w:tcPr>
          <w:p w:rsidR="00AA0BC9" w:rsidRPr="00AA0BC9" w:rsidRDefault="00AA0BC9" w:rsidP="00AA0BC9">
            <w:pPr>
              <w:rPr>
                <w:rFonts w:eastAsiaTheme="minorEastAsia"/>
              </w:rPr>
            </w:pPr>
            <w:r w:rsidRPr="00AA0BC9">
              <w:rPr>
                <w:rFonts w:eastAsiaTheme="minorEastAsia"/>
              </w:rPr>
              <w:t>Предельное количество этажей хоз. построек, бани, гаража и т.п.</w:t>
            </w:r>
          </w:p>
        </w:tc>
        <w:tc>
          <w:tcPr>
            <w:tcW w:w="1807" w:type="dxa"/>
            <w:gridSpan w:val="2"/>
            <w:vAlign w:val="center"/>
          </w:tcPr>
          <w:p w:rsidR="00AA0BC9" w:rsidRPr="00AA0BC9" w:rsidRDefault="00AA0BC9" w:rsidP="00AA0BC9">
            <w:pPr>
              <w:jc w:val="center"/>
              <w:rPr>
                <w:rFonts w:eastAsiaTheme="minorEastAsia"/>
              </w:rPr>
            </w:pPr>
            <w:r w:rsidRPr="00AA0BC9">
              <w:rPr>
                <w:rFonts w:eastAsiaTheme="minorEastAsia"/>
              </w:rPr>
              <w:t>1</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15</w:t>
            </w:r>
          </w:p>
        </w:tc>
        <w:tc>
          <w:tcPr>
            <w:tcW w:w="7655" w:type="dxa"/>
          </w:tcPr>
          <w:p w:rsidR="00AA0BC9" w:rsidRPr="00AA0BC9" w:rsidRDefault="00AA0BC9" w:rsidP="00AA0BC9">
            <w:pPr>
              <w:rPr>
                <w:rFonts w:eastAsiaTheme="minorEastAsia"/>
              </w:rPr>
            </w:pPr>
            <w:r w:rsidRPr="00AA0BC9">
              <w:rPr>
                <w:rFonts w:eastAsiaTheme="minorEastAsia"/>
              </w:rPr>
              <w:t>Максимальная высота жилого дома</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16</w:t>
            </w:r>
          </w:p>
        </w:tc>
        <w:tc>
          <w:tcPr>
            <w:tcW w:w="7655" w:type="dxa"/>
          </w:tcPr>
          <w:p w:rsidR="00AA0BC9" w:rsidRPr="00AA0BC9" w:rsidRDefault="00AA0BC9" w:rsidP="00AA0BC9">
            <w:pPr>
              <w:rPr>
                <w:rFonts w:eastAsiaTheme="minorEastAsia"/>
              </w:rPr>
            </w:pPr>
            <w:r w:rsidRPr="00AA0BC9">
              <w:rPr>
                <w:rFonts w:eastAsiaTheme="minorEastAsia"/>
              </w:rPr>
              <w:t xml:space="preserve">Максимальная высота малоэтажного многоквартирного жилого дома </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12</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17</w:t>
            </w:r>
          </w:p>
        </w:tc>
        <w:tc>
          <w:tcPr>
            <w:tcW w:w="7655" w:type="dxa"/>
          </w:tcPr>
          <w:p w:rsidR="00AA0BC9" w:rsidRPr="00AA0BC9" w:rsidRDefault="00AA0BC9" w:rsidP="00AA0BC9">
            <w:pPr>
              <w:rPr>
                <w:rFonts w:eastAsiaTheme="minorEastAsia"/>
              </w:rPr>
            </w:pPr>
            <w:r w:rsidRPr="00AA0BC9">
              <w:rPr>
                <w:rFonts w:eastAsiaTheme="minorEastAsia"/>
              </w:rPr>
              <w:t>Предельная высота ограждения  участка для ИЖС</w:t>
            </w:r>
          </w:p>
        </w:tc>
        <w:tc>
          <w:tcPr>
            <w:tcW w:w="903" w:type="dxa"/>
          </w:tcPr>
          <w:p w:rsidR="00AA0BC9" w:rsidRPr="00AA0BC9" w:rsidRDefault="00AA0BC9" w:rsidP="00AA0BC9">
            <w:pPr>
              <w:jc w:val="center"/>
              <w:rPr>
                <w:rFonts w:eastAsiaTheme="minorEastAsia"/>
              </w:rPr>
            </w:pPr>
            <w:r w:rsidRPr="00AA0BC9">
              <w:rPr>
                <w:rFonts w:eastAsiaTheme="minorEastAsia"/>
              </w:rPr>
              <w:t>м</w:t>
            </w:r>
          </w:p>
        </w:tc>
        <w:tc>
          <w:tcPr>
            <w:tcW w:w="904" w:type="dxa"/>
          </w:tcPr>
          <w:p w:rsidR="00AA0BC9" w:rsidRPr="00AA0BC9" w:rsidRDefault="00AA0BC9" w:rsidP="00AA0BC9">
            <w:pPr>
              <w:jc w:val="center"/>
              <w:rPr>
                <w:rFonts w:eastAsiaTheme="minorEastAsia"/>
              </w:rPr>
            </w:pPr>
            <w:r w:rsidRPr="00AA0BC9">
              <w:rPr>
                <w:rFonts w:eastAsiaTheme="minorEastAsia"/>
              </w:rPr>
              <w:t>1,5</w:t>
            </w:r>
          </w:p>
        </w:tc>
      </w:tr>
      <w:tr w:rsidR="00AA0BC9" w:rsidRPr="00AA0BC9" w:rsidTr="00AA0BC9">
        <w:tc>
          <w:tcPr>
            <w:tcW w:w="10137" w:type="dxa"/>
            <w:gridSpan w:val="4"/>
          </w:tcPr>
          <w:p w:rsidR="00AA0BC9" w:rsidRPr="00AA0BC9" w:rsidRDefault="00AA0BC9" w:rsidP="00AA0BC9">
            <w:pPr>
              <w:tabs>
                <w:tab w:val="left" w:pos="12"/>
                <w:tab w:val="left" w:pos="1332"/>
              </w:tabs>
              <w:jc w:val="both"/>
              <w:rPr>
                <w:rFonts w:eastAsiaTheme="minorEastAsia"/>
              </w:rPr>
            </w:pPr>
            <w:r w:rsidRPr="00AA0BC9">
              <w:rPr>
                <w:rFonts w:eastAsiaTheme="minorEastAsia"/>
                <w:i/>
                <w:iCs/>
              </w:rPr>
              <w:t>Примечания:</w:t>
            </w:r>
          </w:p>
          <w:p w:rsidR="00AA0BC9" w:rsidRPr="00AA0BC9" w:rsidRDefault="00AA0BC9" w:rsidP="00AA0BC9">
            <w:pPr>
              <w:tabs>
                <w:tab w:val="left" w:pos="12"/>
                <w:tab w:val="left" w:pos="1332"/>
              </w:tabs>
              <w:ind w:left="12"/>
              <w:jc w:val="both"/>
              <w:rPr>
                <w:rFonts w:eastAsiaTheme="minorEastAsia"/>
              </w:rPr>
            </w:pPr>
            <w:r w:rsidRPr="00AA0BC9">
              <w:rPr>
                <w:rFonts w:eastAsiaTheme="minorEastAsia"/>
              </w:rPr>
              <w:t>1. Расстояния измеряются до наружных граней стен строений.</w:t>
            </w:r>
          </w:p>
          <w:p w:rsidR="00AA0BC9" w:rsidRPr="00AA0BC9" w:rsidRDefault="00AA0BC9" w:rsidP="00AA0BC9">
            <w:pPr>
              <w:tabs>
                <w:tab w:val="left" w:pos="12"/>
                <w:tab w:val="left" w:pos="1332"/>
              </w:tabs>
              <w:jc w:val="both"/>
              <w:rPr>
                <w:rFonts w:eastAsiaTheme="minorEastAsia"/>
                <w:i/>
                <w:iCs/>
              </w:rPr>
            </w:pPr>
            <w:r w:rsidRPr="00AA0BC9">
              <w:rPr>
                <w:rFonts w:eastAsiaTheme="minorEastAsia"/>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A0BC9" w:rsidRPr="00AA0BC9" w:rsidRDefault="00AA0BC9" w:rsidP="00AA0BC9">
            <w:pPr>
              <w:jc w:val="both"/>
              <w:rPr>
                <w:rFonts w:eastAsiaTheme="minorEastAsia"/>
              </w:rPr>
            </w:pPr>
            <w:r w:rsidRPr="00AA0BC9">
              <w:rPr>
                <w:rFonts w:eastAsiaTheme="minorEastAsia"/>
              </w:rPr>
              <w:t>3. Вспомогательные строения, за исключением гаражей, размещать со стороны улиц не допускается.</w:t>
            </w:r>
          </w:p>
        </w:tc>
      </w:tr>
    </w:tbl>
    <w:p w:rsidR="00AA0BC9" w:rsidRDefault="00AA0BC9" w:rsidP="00AA0BC9">
      <w:pPr>
        <w:tabs>
          <w:tab w:val="left" w:pos="1276"/>
        </w:tabs>
        <w:spacing w:after="200" w:line="276" w:lineRule="auto"/>
        <w:contextualSpacing/>
        <w:jc w:val="both"/>
        <w:rPr>
          <w:rFonts w:eastAsiaTheme="minorEastAsia"/>
          <w:b/>
        </w:rPr>
      </w:pPr>
    </w:p>
    <w:p w:rsidR="00AA0BC9" w:rsidRDefault="00AA0BC9" w:rsidP="00AA0BC9">
      <w:pPr>
        <w:tabs>
          <w:tab w:val="left" w:pos="1276"/>
        </w:tabs>
        <w:ind w:firstLine="851"/>
        <w:contextualSpacing/>
        <w:jc w:val="both"/>
        <w:rPr>
          <w:rFonts w:eastAsiaTheme="minorEastAsia"/>
        </w:rPr>
      </w:pPr>
      <w:r w:rsidRPr="00AA0BC9">
        <w:rPr>
          <w:rFonts w:eastAsiaTheme="minorEastAsia"/>
          <w:b/>
        </w:rPr>
        <w:t>1.3</w:t>
      </w:r>
      <w:r w:rsidRPr="00AA0BC9">
        <w:rPr>
          <w:rFonts w:eastAsiaTheme="minorEastAsia"/>
        </w:rPr>
        <w:t xml:space="preserve">. </w:t>
      </w:r>
      <w:r w:rsidRPr="00AA0BC9">
        <w:rPr>
          <w:rFonts w:eastAsiaTheme="minorEastAsia"/>
          <w:b/>
        </w:rPr>
        <w:t>(Ж-2) Градостроительный регламент зоны застройки малоэтажными многоквартирными жилыми домами (до 4 этажей, включая мансардный)</w:t>
      </w:r>
      <w:r w:rsidRPr="00AA0BC9">
        <w:rPr>
          <w:rFonts w:eastAsiaTheme="minorEastAsia"/>
        </w:rPr>
        <w:t>.</w:t>
      </w:r>
    </w:p>
    <w:p w:rsidR="00AA0BC9" w:rsidRPr="00AA0BC9" w:rsidRDefault="00AA0BC9" w:rsidP="00AA0BC9">
      <w:pPr>
        <w:tabs>
          <w:tab w:val="left" w:pos="1276"/>
        </w:tabs>
        <w:ind w:firstLine="851"/>
        <w:contextualSpacing/>
        <w:jc w:val="both"/>
        <w:rPr>
          <w:rFonts w:eastAsiaTheme="minorEastAsia"/>
        </w:rPr>
      </w:pPr>
    </w:p>
    <w:p w:rsidR="00AA0BC9" w:rsidRPr="00AA0BC9" w:rsidRDefault="00AA0BC9" w:rsidP="00AA0BC9">
      <w:pPr>
        <w:rPr>
          <w:rFonts w:eastAsiaTheme="minorEastAsia"/>
          <w:u w:val="single"/>
        </w:rPr>
      </w:pPr>
      <w:r w:rsidRPr="00AA0BC9">
        <w:rPr>
          <w:rFonts w:eastAsiaTheme="minorEastAsia"/>
          <w:u w:val="single"/>
        </w:rPr>
        <w:t>Предельные параметры разрешенного строительства, реконструкции</w:t>
      </w:r>
    </w:p>
    <w:tbl>
      <w:tblPr>
        <w:tblStyle w:val="37"/>
        <w:tblW w:w="0" w:type="auto"/>
        <w:tblLayout w:type="fixed"/>
        <w:tblLook w:val="04A0" w:firstRow="1" w:lastRow="0" w:firstColumn="1" w:lastColumn="0" w:noHBand="0" w:noVBand="1"/>
      </w:tblPr>
      <w:tblGrid>
        <w:gridCol w:w="634"/>
        <w:gridCol w:w="7696"/>
        <w:gridCol w:w="709"/>
        <w:gridCol w:w="1098"/>
      </w:tblGrid>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w:t>
            </w:r>
          </w:p>
        </w:tc>
        <w:tc>
          <w:tcPr>
            <w:tcW w:w="7696" w:type="dxa"/>
            <w:vAlign w:val="center"/>
          </w:tcPr>
          <w:p w:rsidR="00AA0BC9" w:rsidRPr="00AA0BC9" w:rsidRDefault="00AA0BC9" w:rsidP="00AA0BC9">
            <w:pPr>
              <w:rPr>
                <w:rFonts w:eastAsiaTheme="minorEastAsia"/>
              </w:rPr>
            </w:pPr>
            <w:r w:rsidRPr="00AA0BC9">
              <w:rPr>
                <w:rFonts w:eastAsiaTheme="minorEastAsia"/>
              </w:rPr>
              <w:t>Минимальное расстояние от дома до красной линии улиц</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5</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2</w:t>
            </w:r>
          </w:p>
        </w:tc>
        <w:tc>
          <w:tcPr>
            <w:tcW w:w="7696" w:type="dxa"/>
            <w:vAlign w:val="center"/>
          </w:tcPr>
          <w:p w:rsidR="00AA0BC9" w:rsidRPr="00AA0BC9" w:rsidRDefault="00AA0BC9" w:rsidP="00AA0BC9">
            <w:pPr>
              <w:rPr>
                <w:rFonts w:eastAsiaTheme="minorEastAsia"/>
              </w:rPr>
            </w:pPr>
            <w:r w:rsidRPr="00AA0BC9">
              <w:rPr>
                <w:rFonts w:eastAsiaTheme="minorEastAsia"/>
              </w:rPr>
              <w:t>Минимальное расстояние от дома до красной линии проездов</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3</w:t>
            </w:r>
          </w:p>
        </w:tc>
        <w:tc>
          <w:tcPr>
            <w:tcW w:w="7696" w:type="dxa"/>
            <w:vAlign w:val="center"/>
          </w:tcPr>
          <w:p w:rsidR="00AA0BC9" w:rsidRPr="00AA0BC9" w:rsidRDefault="00AA0BC9" w:rsidP="00AA0BC9">
            <w:pPr>
              <w:rPr>
                <w:rFonts w:eastAsiaTheme="minorEastAsia"/>
              </w:rPr>
            </w:pPr>
            <w:r w:rsidRPr="00AA0BC9">
              <w:rPr>
                <w:rFonts w:eastAsiaTheme="minorEastAsia"/>
              </w:rPr>
              <w:t>Минимальное расстояние от дома до границы соседнего участка</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4</w:t>
            </w:r>
          </w:p>
        </w:tc>
        <w:tc>
          <w:tcPr>
            <w:tcW w:w="7696" w:type="dxa"/>
            <w:vAlign w:val="center"/>
          </w:tcPr>
          <w:p w:rsidR="00AA0BC9" w:rsidRPr="00AA0BC9" w:rsidRDefault="00AA0BC9" w:rsidP="00AA0BC9">
            <w:pPr>
              <w:rPr>
                <w:rFonts w:eastAsiaTheme="minorEastAsia"/>
                <w:color w:val="FF0000"/>
              </w:rPr>
            </w:pPr>
            <w:r w:rsidRPr="00AA0BC9">
              <w:rPr>
                <w:rFonts w:eastAsiaTheme="minorEastAsia"/>
              </w:rPr>
              <w:t>Минимальное расстояние от построек для содержания скота и птицы до соседнего участка</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4</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5</w:t>
            </w:r>
          </w:p>
        </w:tc>
        <w:tc>
          <w:tcPr>
            <w:tcW w:w="7696" w:type="dxa"/>
            <w:vAlign w:val="center"/>
          </w:tcPr>
          <w:p w:rsidR="00AA0BC9" w:rsidRPr="00AA0BC9" w:rsidRDefault="00AA0BC9" w:rsidP="00AA0BC9">
            <w:pPr>
              <w:rPr>
                <w:rFonts w:eastAsiaTheme="minorEastAsia"/>
                <w:color w:val="FF0000"/>
              </w:rPr>
            </w:pPr>
            <w:r w:rsidRPr="00AA0BC9">
              <w:rPr>
                <w:rFonts w:eastAsiaTheme="minorEastAsia"/>
              </w:rPr>
              <w:t>Минимальное расстояние от прочих построек (бань, гаражей и др.) до соседнего участка</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1</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6</w:t>
            </w:r>
          </w:p>
        </w:tc>
        <w:tc>
          <w:tcPr>
            <w:tcW w:w="7696" w:type="dxa"/>
            <w:vAlign w:val="center"/>
          </w:tcPr>
          <w:p w:rsidR="00AA0BC9" w:rsidRPr="00AA0BC9" w:rsidRDefault="00AA0BC9" w:rsidP="00AA0BC9">
            <w:pPr>
              <w:rPr>
                <w:rFonts w:eastAsiaTheme="minorEastAsia"/>
              </w:rPr>
            </w:pPr>
            <w:r w:rsidRPr="00AA0BC9">
              <w:rPr>
                <w:rFonts w:eastAsiaTheme="minorEastAsia"/>
              </w:rPr>
              <w:t>Минимальное расстояние от окон жилых комнат до стен соседнего дома и хозяйственных построек, расположенных на соседних земельных участках</w:t>
            </w:r>
            <w:r w:rsidRPr="00AA0BC9">
              <w:rPr>
                <w:rFonts w:eastAsiaTheme="minorEastAsia"/>
                <w:color w:val="FF0000"/>
              </w:rPr>
              <w:t xml:space="preserve"> </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6</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7</w:t>
            </w:r>
          </w:p>
        </w:tc>
        <w:tc>
          <w:tcPr>
            <w:tcW w:w="7696" w:type="dxa"/>
            <w:vAlign w:val="center"/>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I, II, III степени огнестойкости здания, класс конструктивной пожарной безопасности С</w:t>
            </w:r>
            <w:proofErr w:type="gramStart"/>
            <w:r w:rsidRPr="00AA0BC9">
              <w:rPr>
                <w:rFonts w:eastAsiaTheme="minorEastAsia"/>
              </w:rPr>
              <w:t>0</w:t>
            </w:r>
            <w:proofErr w:type="gramEnd"/>
            <w:r w:rsidRPr="00AA0BC9">
              <w:rPr>
                <w:rFonts w:eastAsiaTheme="minorEastAsia"/>
              </w:rPr>
              <w:t xml:space="preserve"> жилыми домами I, II, III степени огнестойкости здания, класс конструктивной пожарной безопасности С0 (негорючих материалов несущих и ограждающих конструкций – камень, бетон)</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6</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8</w:t>
            </w:r>
          </w:p>
        </w:tc>
        <w:tc>
          <w:tcPr>
            <w:tcW w:w="7696" w:type="dxa"/>
            <w:vAlign w:val="center"/>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II, III, IV степени огнестойкости здания, класс конструктивной пожарной безопасности С</w:t>
            </w:r>
            <w:proofErr w:type="gramStart"/>
            <w:r w:rsidRPr="00AA0BC9">
              <w:rPr>
                <w:rFonts w:eastAsiaTheme="minorEastAsia"/>
              </w:rPr>
              <w:t>1</w:t>
            </w:r>
            <w:proofErr w:type="gramEnd"/>
            <w:r w:rsidRPr="00AA0BC9">
              <w:rPr>
                <w:rFonts w:eastAsiaTheme="minorEastAsia"/>
              </w:rPr>
              <w:t>,  из негорючих материалов несущих и ограждающих конструкций (камень, бетон) с деревянными перекрытиями и покрытиями, защищенными негорючими материалами на одном участке и жилыми домами и строениями II, III, IV степени огнестойкости здания, класс конструктивной пожарной безопасности С1 (негорючих материалов несущих и ограждающих конструкций – камень, бетон)</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10</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9</w:t>
            </w:r>
          </w:p>
        </w:tc>
        <w:tc>
          <w:tcPr>
            <w:tcW w:w="7696" w:type="dxa"/>
            <w:vAlign w:val="center"/>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и строениями IV-V степени огнестойкости здания, класс конструктивной пожарной безопасности С</w:t>
            </w:r>
            <w:proofErr w:type="gramStart"/>
            <w:r w:rsidRPr="00AA0BC9">
              <w:rPr>
                <w:rFonts w:eastAsiaTheme="minorEastAsia"/>
              </w:rPr>
              <w:t>2</w:t>
            </w:r>
            <w:proofErr w:type="gramEnd"/>
            <w:r w:rsidRPr="00AA0BC9">
              <w:rPr>
                <w:rFonts w:eastAsiaTheme="minorEastAsia"/>
              </w:rPr>
              <w:t xml:space="preserve"> и C3, в том числе жилыми строениями из древесины, каркасных ограждающих конструкций (деревянные конструкции)</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15</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10</w:t>
            </w:r>
          </w:p>
        </w:tc>
        <w:tc>
          <w:tcPr>
            <w:tcW w:w="7696" w:type="dxa"/>
            <w:vAlign w:val="center"/>
          </w:tcPr>
          <w:p w:rsidR="00AA0BC9" w:rsidRPr="00AA0BC9" w:rsidRDefault="00AA0BC9" w:rsidP="00AA0BC9">
            <w:pPr>
              <w:rPr>
                <w:rFonts w:eastAsiaTheme="minorEastAsia"/>
              </w:rPr>
            </w:pPr>
            <w:r w:rsidRPr="00AA0BC9">
              <w:rPr>
                <w:rFonts w:eastAsiaTheme="minorEastAsia"/>
              </w:rPr>
              <w:t xml:space="preserve">Минимальная площадь придомового участка для блокированной застройки </w:t>
            </w:r>
          </w:p>
        </w:tc>
        <w:tc>
          <w:tcPr>
            <w:tcW w:w="709" w:type="dxa"/>
            <w:vAlign w:val="center"/>
          </w:tcPr>
          <w:p w:rsidR="00AA0BC9" w:rsidRPr="00AA0BC9" w:rsidRDefault="00AA0BC9" w:rsidP="00AA0BC9">
            <w:pPr>
              <w:jc w:val="center"/>
              <w:rPr>
                <w:rFonts w:eastAsiaTheme="minorEastAsia"/>
              </w:rPr>
            </w:pPr>
            <w:proofErr w:type="spellStart"/>
            <w:r w:rsidRPr="00AA0BC9">
              <w:rPr>
                <w:rFonts w:eastAsiaTheme="minorEastAsia"/>
              </w:rPr>
              <w:t>кв</w:t>
            </w:r>
            <w:proofErr w:type="gramStart"/>
            <w:r w:rsidRPr="00AA0BC9">
              <w:rPr>
                <w:rFonts w:eastAsiaTheme="minorEastAsia"/>
              </w:rPr>
              <w:t>.м</w:t>
            </w:r>
            <w:proofErr w:type="spellEnd"/>
            <w:proofErr w:type="gramEnd"/>
          </w:p>
        </w:tc>
        <w:tc>
          <w:tcPr>
            <w:tcW w:w="1098" w:type="dxa"/>
            <w:vAlign w:val="center"/>
          </w:tcPr>
          <w:p w:rsidR="00AA0BC9" w:rsidRPr="00AA0BC9" w:rsidRDefault="00AA0BC9" w:rsidP="00AA0BC9">
            <w:pPr>
              <w:jc w:val="center"/>
              <w:rPr>
                <w:rFonts w:eastAsiaTheme="minorEastAsia"/>
              </w:rPr>
            </w:pPr>
            <w:r w:rsidRPr="00AA0BC9">
              <w:rPr>
                <w:rFonts w:eastAsiaTheme="minorEastAsia"/>
              </w:rPr>
              <w:t>200</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11</w:t>
            </w:r>
          </w:p>
        </w:tc>
        <w:tc>
          <w:tcPr>
            <w:tcW w:w="7696" w:type="dxa"/>
            <w:vAlign w:val="center"/>
          </w:tcPr>
          <w:p w:rsidR="00AA0BC9" w:rsidRPr="00AA0BC9" w:rsidRDefault="00AA0BC9" w:rsidP="00AA0BC9">
            <w:pPr>
              <w:rPr>
                <w:rFonts w:eastAsiaTheme="minorEastAsia"/>
              </w:rPr>
            </w:pPr>
            <w:r w:rsidRPr="00AA0BC9">
              <w:rPr>
                <w:rFonts w:eastAsiaTheme="minorEastAsia"/>
              </w:rPr>
              <w:t xml:space="preserve">Максимальная площадь придомового участка для блокированной застройки </w:t>
            </w:r>
          </w:p>
        </w:tc>
        <w:tc>
          <w:tcPr>
            <w:tcW w:w="709" w:type="dxa"/>
            <w:vAlign w:val="center"/>
          </w:tcPr>
          <w:p w:rsidR="00AA0BC9" w:rsidRPr="00AA0BC9" w:rsidRDefault="00AA0BC9" w:rsidP="00AA0BC9">
            <w:pPr>
              <w:jc w:val="center"/>
              <w:rPr>
                <w:rFonts w:eastAsiaTheme="minorEastAsia"/>
              </w:rPr>
            </w:pPr>
            <w:proofErr w:type="spellStart"/>
            <w:r w:rsidRPr="00AA0BC9">
              <w:rPr>
                <w:rFonts w:eastAsiaTheme="minorEastAsia"/>
              </w:rPr>
              <w:t>кв</w:t>
            </w:r>
            <w:proofErr w:type="gramStart"/>
            <w:r w:rsidRPr="00AA0BC9">
              <w:rPr>
                <w:rFonts w:eastAsiaTheme="minorEastAsia"/>
              </w:rPr>
              <w:t>.м</w:t>
            </w:r>
            <w:proofErr w:type="spellEnd"/>
            <w:proofErr w:type="gramEnd"/>
          </w:p>
        </w:tc>
        <w:tc>
          <w:tcPr>
            <w:tcW w:w="1098" w:type="dxa"/>
            <w:vAlign w:val="center"/>
          </w:tcPr>
          <w:p w:rsidR="00AA0BC9" w:rsidRPr="00AA0BC9" w:rsidRDefault="00AA0BC9" w:rsidP="00AA0BC9">
            <w:pPr>
              <w:jc w:val="center"/>
              <w:rPr>
                <w:rFonts w:eastAsiaTheme="minorEastAsia"/>
              </w:rPr>
            </w:pPr>
            <w:r w:rsidRPr="00AA0BC9">
              <w:rPr>
                <w:rFonts w:eastAsiaTheme="minorEastAsia"/>
              </w:rPr>
              <w:t>1300</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12</w:t>
            </w:r>
          </w:p>
        </w:tc>
        <w:tc>
          <w:tcPr>
            <w:tcW w:w="7696" w:type="dxa"/>
          </w:tcPr>
          <w:p w:rsidR="00AA0BC9" w:rsidRPr="00AA0BC9" w:rsidRDefault="00AA0BC9" w:rsidP="00AA0BC9">
            <w:pPr>
              <w:rPr>
                <w:rFonts w:eastAsiaTheme="minorEastAsia"/>
              </w:rPr>
            </w:pPr>
            <w:r w:rsidRPr="00AA0BC9">
              <w:rPr>
                <w:rFonts w:eastAsiaTheme="minorEastAsia"/>
              </w:rPr>
              <w:t>Максимальная площадь земельного участка для ИЖС</w:t>
            </w:r>
          </w:p>
        </w:tc>
        <w:tc>
          <w:tcPr>
            <w:tcW w:w="709" w:type="dxa"/>
          </w:tcPr>
          <w:p w:rsidR="00AA0BC9" w:rsidRPr="00AA0BC9" w:rsidRDefault="00AA0BC9" w:rsidP="00AA0BC9">
            <w:pPr>
              <w:jc w:val="center"/>
              <w:rPr>
                <w:rFonts w:eastAsiaTheme="minorEastAsia"/>
              </w:rPr>
            </w:pPr>
            <w:r w:rsidRPr="00AA0BC9">
              <w:rPr>
                <w:rFonts w:eastAsiaTheme="minorEastAsia"/>
              </w:rPr>
              <w:t>га</w:t>
            </w:r>
          </w:p>
        </w:tc>
        <w:tc>
          <w:tcPr>
            <w:tcW w:w="1098" w:type="dxa"/>
          </w:tcPr>
          <w:p w:rsidR="00AA0BC9" w:rsidRPr="00AA0BC9" w:rsidRDefault="00AA0BC9" w:rsidP="00AA0BC9">
            <w:pPr>
              <w:jc w:val="center"/>
              <w:rPr>
                <w:rFonts w:eastAsiaTheme="minorEastAsia"/>
              </w:rPr>
            </w:pPr>
            <w:r w:rsidRPr="00AA0BC9">
              <w:rPr>
                <w:rFonts w:eastAsiaTheme="minorEastAsia"/>
              </w:rPr>
              <w:t>0,12</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13</w:t>
            </w:r>
          </w:p>
        </w:tc>
        <w:tc>
          <w:tcPr>
            <w:tcW w:w="7696" w:type="dxa"/>
          </w:tcPr>
          <w:p w:rsidR="00AA0BC9" w:rsidRPr="00AA0BC9" w:rsidRDefault="00AA0BC9" w:rsidP="00AA0BC9">
            <w:pPr>
              <w:rPr>
                <w:rFonts w:eastAsiaTheme="minorEastAsia"/>
              </w:rPr>
            </w:pPr>
            <w:r w:rsidRPr="00AA0BC9">
              <w:rPr>
                <w:rFonts w:eastAsiaTheme="minorEastAsia"/>
              </w:rPr>
              <w:t>Минимальная площадь земельного участка для ИЖС</w:t>
            </w:r>
          </w:p>
        </w:tc>
        <w:tc>
          <w:tcPr>
            <w:tcW w:w="709" w:type="dxa"/>
          </w:tcPr>
          <w:p w:rsidR="00AA0BC9" w:rsidRPr="00AA0BC9" w:rsidRDefault="00AA0BC9" w:rsidP="00AA0BC9">
            <w:pPr>
              <w:jc w:val="center"/>
              <w:rPr>
                <w:rFonts w:eastAsiaTheme="minorEastAsia"/>
              </w:rPr>
            </w:pPr>
            <w:r w:rsidRPr="00AA0BC9">
              <w:rPr>
                <w:rFonts w:eastAsiaTheme="minorEastAsia"/>
              </w:rPr>
              <w:t>га</w:t>
            </w:r>
          </w:p>
        </w:tc>
        <w:tc>
          <w:tcPr>
            <w:tcW w:w="1098" w:type="dxa"/>
          </w:tcPr>
          <w:p w:rsidR="00AA0BC9" w:rsidRPr="00AA0BC9" w:rsidRDefault="00AA0BC9" w:rsidP="00AA0BC9">
            <w:pPr>
              <w:jc w:val="center"/>
              <w:rPr>
                <w:rFonts w:eastAsiaTheme="minorEastAsia"/>
              </w:rPr>
            </w:pPr>
            <w:r w:rsidRPr="00AA0BC9">
              <w:rPr>
                <w:rFonts w:eastAsiaTheme="minorEastAsia"/>
              </w:rPr>
              <w:t>0,03</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14</w:t>
            </w:r>
          </w:p>
        </w:tc>
        <w:tc>
          <w:tcPr>
            <w:tcW w:w="7696" w:type="dxa"/>
            <w:vAlign w:val="center"/>
          </w:tcPr>
          <w:p w:rsidR="00AA0BC9" w:rsidRPr="00AA0BC9" w:rsidRDefault="00AA0BC9" w:rsidP="00AA0BC9">
            <w:pPr>
              <w:rPr>
                <w:rFonts w:eastAsiaTheme="minorEastAsia"/>
              </w:rPr>
            </w:pPr>
            <w:r w:rsidRPr="00AA0BC9">
              <w:rPr>
                <w:rFonts w:eastAsiaTheme="minorEastAsia"/>
              </w:rPr>
              <w:t xml:space="preserve">Максимальная  высота жилого дома </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10</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15</w:t>
            </w:r>
          </w:p>
        </w:tc>
        <w:tc>
          <w:tcPr>
            <w:tcW w:w="7696" w:type="dxa"/>
          </w:tcPr>
          <w:p w:rsidR="00AA0BC9" w:rsidRPr="00AA0BC9" w:rsidRDefault="00AA0BC9" w:rsidP="00AA0BC9">
            <w:pPr>
              <w:rPr>
                <w:rFonts w:eastAsiaTheme="minorEastAsia"/>
              </w:rPr>
            </w:pPr>
            <w:r w:rsidRPr="00AA0BC9">
              <w:rPr>
                <w:rFonts w:eastAsiaTheme="minorEastAsia"/>
              </w:rPr>
              <w:t xml:space="preserve">Максимальная  высота малоэтажного многоквартирного жилого дома </w:t>
            </w:r>
          </w:p>
        </w:tc>
        <w:tc>
          <w:tcPr>
            <w:tcW w:w="709" w:type="dxa"/>
          </w:tcPr>
          <w:p w:rsidR="00AA0BC9" w:rsidRPr="00AA0BC9" w:rsidRDefault="00AA0BC9" w:rsidP="00AA0BC9">
            <w:pPr>
              <w:jc w:val="center"/>
              <w:rPr>
                <w:rFonts w:eastAsiaTheme="minorEastAsia"/>
              </w:rPr>
            </w:pPr>
            <w:r w:rsidRPr="00AA0BC9">
              <w:rPr>
                <w:rFonts w:eastAsiaTheme="minorEastAsia"/>
              </w:rPr>
              <w:t>м</w:t>
            </w:r>
          </w:p>
        </w:tc>
        <w:tc>
          <w:tcPr>
            <w:tcW w:w="1098" w:type="dxa"/>
          </w:tcPr>
          <w:p w:rsidR="00AA0BC9" w:rsidRPr="00AA0BC9" w:rsidRDefault="00AA0BC9" w:rsidP="00AA0BC9">
            <w:pPr>
              <w:jc w:val="center"/>
              <w:rPr>
                <w:rFonts w:eastAsiaTheme="minorEastAsia"/>
              </w:rPr>
            </w:pPr>
            <w:r w:rsidRPr="00AA0BC9">
              <w:rPr>
                <w:rFonts w:eastAsiaTheme="minorEastAsia"/>
              </w:rPr>
              <w:t>12</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16</w:t>
            </w:r>
          </w:p>
        </w:tc>
        <w:tc>
          <w:tcPr>
            <w:tcW w:w="7696" w:type="dxa"/>
          </w:tcPr>
          <w:p w:rsidR="00AA0BC9" w:rsidRPr="00AA0BC9" w:rsidRDefault="00AA0BC9" w:rsidP="00AA0BC9">
            <w:pPr>
              <w:rPr>
                <w:rFonts w:eastAsiaTheme="minorEastAsia"/>
              </w:rPr>
            </w:pPr>
            <w:r w:rsidRPr="00AA0BC9">
              <w:rPr>
                <w:rFonts w:eastAsiaTheme="minorEastAsia"/>
              </w:rPr>
              <w:t>Предельная высота ограждения  участка для ИЖС</w:t>
            </w:r>
          </w:p>
        </w:tc>
        <w:tc>
          <w:tcPr>
            <w:tcW w:w="709" w:type="dxa"/>
          </w:tcPr>
          <w:p w:rsidR="00AA0BC9" w:rsidRPr="00AA0BC9" w:rsidRDefault="00AA0BC9" w:rsidP="00AA0BC9">
            <w:pPr>
              <w:jc w:val="center"/>
              <w:rPr>
                <w:rFonts w:eastAsiaTheme="minorEastAsia"/>
              </w:rPr>
            </w:pPr>
            <w:r w:rsidRPr="00AA0BC9">
              <w:rPr>
                <w:rFonts w:eastAsiaTheme="minorEastAsia"/>
              </w:rPr>
              <w:t>м</w:t>
            </w:r>
          </w:p>
        </w:tc>
        <w:tc>
          <w:tcPr>
            <w:tcW w:w="1098" w:type="dxa"/>
          </w:tcPr>
          <w:p w:rsidR="00AA0BC9" w:rsidRPr="00AA0BC9" w:rsidRDefault="00AA0BC9" w:rsidP="00AA0BC9">
            <w:pPr>
              <w:jc w:val="center"/>
              <w:rPr>
                <w:rFonts w:eastAsiaTheme="minorEastAsia"/>
              </w:rPr>
            </w:pPr>
            <w:r w:rsidRPr="00AA0BC9">
              <w:rPr>
                <w:rFonts w:eastAsiaTheme="minorEastAsia"/>
              </w:rPr>
              <w:t>1,5</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17</w:t>
            </w:r>
          </w:p>
        </w:tc>
        <w:tc>
          <w:tcPr>
            <w:tcW w:w="7696" w:type="dxa"/>
          </w:tcPr>
          <w:p w:rsidR="00AA0BC9" w:rsidRPr="00AA0BC9" w:rsidRDefault="00AA0BC9" w:rsidP="00AA0BC9">
            <w:pPr>
              <w:rPr>
                <w:rFonts w:eastAsiaTheme="minorEastAsia"/>
              </w:rPr>
            </w:pPr>
            <w:r w:rsidRPr="00AA0BC9">
              <w:rPr>
                <w:rFonts w:eastAsiaTheme="minorEastAsia"/>
              </w:rPr>
              <w:t>Максимальный процент застройки</w:t>
            </w:r>
          </w:p>
        </w:tc>
        <w:tc>
          <w:tcPr>
            <w:tcW w:w="709" w:type="dxa"/>
          </w:tcPr>
          <w:p w:rsidR="00AA0BC9" w:rsidRPr="00AA0BC9" w:rsidRDefault="00AA0BC9" w:rsidP="00AA0BC9">
            <w:pPr>
              <w:jc w:val="center"/>
              <w:rPr>
                <w:rFonts w:eastAsiaTheme="minorEastAsia"/>
              </w:rPr>
            </w:pPr>
            <w:r w:rsidRPr="00AA0BC9">
              <w:rPr>
                <w:rFonts w:eastAsiaTheme="minorEastAsia"/>
              </w:rPr>
              <w:t>%</w:t>
            </w:r>
          </w:p>
        </w:tc>
        <w:tc>
          <w:tcPr>
            <w:tcW w:w="1098" w:type="dxa"/>
          </w:tcPr>
          <w:p w:rsidR="00AA0BC9" w:rsidRPr="00AA0BC9" w:rsidRDefault="00AA0BC9" w:rsidP="00AA0BC9">
            <w:pPr>
              <w:jc w:val="center"/>
              <w:rPr>
                <w:rFonts w:eastAsiaTheme="minorEastAsia"/>
              </w:rPr>
            </w:pPr>
            <w:r w:rsidRPr="00AA0BC9">
              <w:rPr>
                <w:rFonts w:eastAsiaTheme="minorEastAsia"/>
              </w:rPr>
              <w:t>50</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18</w:t>
            </w:r>
          </w:p>
        </w:tc>
        <w:tc>
          <w:tcPr>
            <w:tcW w:w="7696" w:type="dxa"/>
          </w:tcPr>
          <w:p w:rsidR="00AA0BC9" w:rsidRPr="00AA0BC9" w:rsidRDefault="00AA0BC9" w:rsidP="00AA0BC9">
            <w:pPr>
              <w:rPr>
                <w:rFonts w:eastAsiaTheme="minorEastAsia"/>
              </w:rPr>
            </w:pPr>
            <w:r w:rsidRPr="00AA0BC9">
              <w:rPr>
                <w:rFonts w:eastAsiaTheme="minorEastAsia"/>
              </w:rPr>
              <w:t>На придомовых территориях устройство газонов, клумб и палисадов.</w:t>
            </w:r>
          </w:p>
        </w:tc>
        <w:tc>
          <w:tcPr>
            <w:tcW w:w="1807" w:type="dxa"/>
            <w:gridSpan w:val="2"/>
          </w:tcPr>
          <w:p w:rsidR="00AA0BC9" w:rsidRPr="00AA0BC9" w:rsidRDefault="00AA0BC9" w:rsidP="00AA0BC9">
            <w:pPr>
              <w:jc w:val="center"/>
              <w:rPr>
                <w:rFonts w:eastAsiaTheme="minorEastAsia"/>
              </w:rPr>
            </w:pPr>
            <w:r w:rsidRPr="00AA0BC9">
              <w:rPr>
                <w:rFonts w:eastAsiaTheme="minorEastAsia"/>
              </w:rPr>
              <w:t>допускается</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19</w:t>
            </w:r>
          </w:p>
        </w:tc>
        <w:tc>
          <w:tcPr>
            <w:tcW w:w="7696" w:type="dxa"/>
            <w:vAlign w:val="center"/>
          </w:tcPr>
          <w:p w:rsidR="00AA0BC9" w:rsidRPr="00AA0BC9" w:rsidRDefault="00AA0BC9" w:rsidP="00AA0BC9">
            <w:pPr>
              <w:rPr>
                <w:rFonts w:eastAsiaTheme="minorEastAsia"/>
              </w:rPr>
            </w:pPr>
            <w:r w:rsidRPr="00AA0BC9">
              <w:rPr>
                <w:rFonts w:eastAsiaTheme="minorEastAsia"/>
              </w:rPr>
              <w:t xml:space="preserve">Устройство ограждений между участками многоквартирных домов, нежилых зданий и сооружений. </w:t>
            </w:r>
          </w:p>
        </w:tc>
        <w:tc>
          <w:tcPr>
            <w:tcW w:w="1807" w:type="dxa"/>
            <w:gridSpan w:val="2"/>
            <w:vAlign w:val="center"/>
          </w:tcPr>
          <w:p w:rsidR="00AA0BC9" w:rsidRPr="00AA0BC9" w:rsidRDefault="00AA0BC9" w:rsidP="00AA0BC9">
            <w:pPr>
              <w:jc w:val="center"/>
              <w:rPr>
                <w:rFonts w:eastAsiaTheme="minorEastAsia"/>
              </w:rPr>
            </w:pPr>
            <w:r w:rsidRPr="00AA0BC9">
              <w:rPr>
                <w:rFonts w:eastAsiaTheme="minorEastAsia"/>
              </w:rPr>
              <w:t>не допускается</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20</w:t>
            </w:r>
          </w:p>
        </w:tc>
        <w:tc>
          <w:tcPr>
            <w:tcW w:w="7696" w:type="dxa"/>
            <w:vAlign w:val="center"/>
          </w:tcPr>
          <w:p w:rsidR="00AA0BC9" w:rsidRPr="00AA0BC9" w:rsidRDefault="00AA0BC9" w:rsidP="00AA0BC9">
            <w:pPr>
              <w:rPr>
                <w:rFonts w:eastAsiaTheme="minorEastAsia"/>
              </w:rPr>
            </w:pPr>
            <w:r w:rsidRPr="00AA0BC9">
              <w:rPr>
                <w:rFonts w:eastAsiaTheme="minorEastAsia"/>
              </w:rPr>
              <w:t>Предельное количество этажей жилого дома</w:t>
            </w:r>
          </w:p>
        </w:tc>
        <w:tc>
          <w:tcPr>
            <w:tcW w:w="1807" w:type="dxa"/>
            <w:gridSpan w:val="2"/>
            <w:vAlign w:val="center"/>
          </w:tcPr>
          <w:p w:rsidR="00AA0BC9" w:rsidRPr="00AA0BC9" w:rsidRDefault="00AA0BC9" w:rsidP="00AA0BC9">
            <w:pPr>
              <w:jc w:val="center"/>
              <w:rPr>
                <w:rFonts w:eastAsiaTheme="minorEastAsia"/>
              </w:rPr>
            </w:pPr>
            <w:r w:rsidRPr="00AA0BC9">
              <w:rPr>
                <w:rFonts w:eastAsiaTheme="minorEastAsia"/>
              </w:rPr>
              <w:t>3</w:t>
            </w:r>
          </w:p>
        </w:tc>
      </w:tr>
      <w:tr w:rsidR="00AA0BC9" w:rsidRPr="00AA0BC9" w:rsidTr="00AA0BC9">
        <w:tc>
          <w:tcPr>
            <w:tcW w:w="634" w:type="dxa"/>
          </w:tcPr>
          <w:p w:rsidR="00AA0BC9" w:rsidRPr="00AA0BC9" w:rsidRDefault="00AA0BC9" w:rsidP="00AA0BC9">
            <w:pPr>
              <w:tabs>
                <w:tab w:val="left" w:pos="1276"/>
              </w:tabs>
              <w:jc w:val="center"/>
              <w:rPr>
                <w:rFonts w:eastAsiaTheme="minorEastAsia"/>
              </w:rPr>
            </w:pPr>
            <w:r w:rsidRPr="00AA0BC9">
              <w:rPr>
                <w:rFonts w:eastAsiaTheme="minorEastAsia"/>
              </w:rPr>
              <w:t>21</w:t>
            </w:r>
          </w:p>
        </w:tc>
        <w:tc>
          <w:tcPr>
            <w:tcW w:w="7696" w:type="dxa"/>
            <w:vAlign w:val="center"/>
          </w:tcPr>
          <w:p w:rsidR="00AA0BC9" w:rsidRPr="00AA0BC9" w:rsidRDefault="00AA0BC9" w:rsidP="00AA0BC9">
            <w:pPr>
              <w:rPr>
                <w:rFonts w:eastAsiaTheme="minorEastAsia"/>
              </w:rPr>
            </w:pPr>
            <w:r w:rsidRPr="00AA0BC9">
              <w:rPr>
                <w:rFonts w:eastAsiaTheme="minorEastAsia"/>
              </w:rPr>
              <w:t>Предельное количество этажей малоэтажного многоквартирного жилого дома.</w:t>
            </w:r>
          </w:p>
        </w:tc>
        <w:tc>
          <w:tcPr>
            <w:tcW w:w="1807" w:type="dxa"/>
            <w:gridSpan w:val="2"/>
            <w:vAlign w:val="center"/>
          </w:tcPr>
          <w:p w:rsidR="00AA0BC9" w:rsidRPr="00AA0BC9" w:rsidRDefault="00AA0BC9" w:rsidP="00AA0BC9">
            <w:pPr>
              <w:jc w:val="center"/>
              <w:rPr>
                <w:rFonts w:eastAsiaTheme="minorEastAsia"/>
              </w:rPr>
            </w:pPr>
            <w:r w:rsidRPr="00AA0BC9">
              <w:rPr>
                <w:rFonts w:eastAsiaTheme="minorEastAsia"/>
              </w:rPr>
              <w:t>4</w:t>
            </w:r>
          </w:p>
        </w:tc>
      </w:tr>
    </w:tbl>
    <w:p w:rsidR="00AA0BC9" w:rsidRDefault="00AA0BC9" w:rsidP="00A038B4">
      <w:pPr>
        <w:pStyle w:val="af4"/>
        <w:tabs>
          <w:tab w:val="left" w:pos="9099"/>
        </w:tabs>
        <w:ind w:firstLine="851"/>
        <w:rPr>
          <w:rFonts w:ascii="Times New Roman" w:hAnsi="Times New Roman" w:cs="Times New Roman"/>
          <w:b/>
          <w:bCs/>
          <w:sz w:val="24"/>
          <w:szCs w:val="24"/>
        </w:rPr>
      </w:pPr>
    </w:p>
    <w:p w:rsidR="00AA0BC9" w:rsidRDefault="00AA0BC9" w:rsidP="00A038B4">
      <w:pPr>
        <w:pStyle w:val="af4"/>
        <w:tabs>
          <w:tab w:val="left" w:pos="9099"/>
        </w:tabs>
        <w:ind w:firstLine="851"/>
        <w:rPr>
          <w:rFonts w:ascii="Times New Roman" w:hAnsi="Times New Roman" w:cs="Times New Roman"/>
          <w:b/>
          <w:bCs/>
          <w:sz w:val="24"/>
          <w:szCs w:val="24"/>
        </w:rPr>
      </w:pPr>
    </w:p>
    <w:p w:rsidR="00AA0BC9" w:rsidRPr="00AA0BC9" w:rsidRDefault="00AA0BC9" w:rsidP="00AA0BC9">
      <w:pPr>
        <w:tabs>
          <w:tab w:val="left" w:pos="1276"/>
        </w:tabs>
        <w:spacing w:after="200" w:line="276" w:lineRule="auto"/>
        <w:ind w:firstLine="851"/>
        <w:contextualSpacing/>
        <w:jc w:val="both"/>
        <w:rPr>
          <w:rFonts w:eastAsiaTheme="minorEastAsia"/>
        </w:rPr>
      </w:pPr>
      <w:r w:rsidRPr="00AA0BC9">
        <w:rPr>
          <w:rFonts w:eastAsiaTheme="minorEastAsia"/>
          <w:b/>
        </w:rPr>
        <w:t>1.4</w:t>
      </w:r>
      <w:r w:rsidRPr="00AA0BC9">
        <w:rPr>
          <w:rFonts w:eastAsiaTheme="minorEastAsia"/>
        </w:rPr>
        <w:t xml:space="preserve">. </w:t>
      </w:r>
      <w:r w:rsidRPr="00AA0BC9">
        <w:rPr>
          <w:rFonts w:eastAsiaTheme="minorEastAsia"/>
          <w:b/>
        </w:rPr>
        <w:t xml:space="preserve">(Ж-3) Градостроительный регламент зоны застройки </w:t>
      </w:r>
      <w:proofErr w:type="spellStart"/>
      <w:r w:rsidRPr="00AA0BC9">
        <w:rPr>
          <w:rFonts w:eastAsiaTheme="minorEastAsia"/>
          <w:b/>
        </w:rPr>
        <w:t>среднеэтажными</w:t>
      </w:r>
      <w:proofErr w:type="spellEnd"/>
      <w:r w:rsidRPr="00AA0BC9">
        <w:rPr>
          <w:rFonts w:eastAsiaTheme="minorEastAsia"/>
          <w:b/>
        </w:rPr>
        <w:t xml:space="preserve"> жилыми домами (от 5-8 этажей, включая мансардный).</w:t>
      </w:r>
    </w:p>
    <w:p w:rsidR="00AA0BC9" w:rsidRPr="00AA0BC9" w:rsidRDefault="00AA0BC9" w:rsidP="00AA0BC9">
      <w:pPr>
        <w:tabs>
          <w:tab w:val="left" w:pos="1276"/>
        </w:tabs>
        <w:spacing w:after="200" w:line="276" w:lineRule="auto"/>
        <w:contextualSpacing/>
        <w:jc w:val="both"/>
        <w:rPr>
          <w:rFonts w:eastAsiaTheme="minorEastAsia"/>
        </w:rPr>
      </w:pPr>
    </w:p>
    <w:p w:rsidR="00AA0BC9" w:rsidRPr="00AA0BC9" w:rsidRDefault="00AA0BC9" w:rsidP="00AA0BC9">
      <w:pPr>
        <w:spacing w:before="60" w:after="60" w:line="276" w:lineRule="auto"/>
        <w:rPr>
          <w:rFonts w:eastAsiaTheme="minorEastAsia"/>
          <w:u w:val="single"/>
        </w:rPr>
      </w:pPr>
      <w:r w:rsidRPr="00AA0BC9">
        <w:rPr>
          <w:rFonts w:eastAsiaTheme="minorEastAsia"/>
          <w:u w:val="single"/>
        </w:rPr>
        <w:t>Предельные параметры разрешенного строительства, реконструкции</w:t>
      </w:r>
    </w:p>
    <w:tbl>
      <w:tblPr>
        <w:tblStyle w:val="41"/>
        <w:tblW w:w="0" w:type="auto"/>
        <w:tblLook w:val="04A0" w:firstRow="1" w:lastRow="0" w:firstColumn="1" w:lastColumn="0" w:noHBand="0" w:noVBand="1"/>
      </w:tblPr>
      <w:tblGrid>
        <w:gridCol w:w="668"/>
        <w:gridCol w:w="7529"/>
        <w:gridCol w:w="705"/>
        <w:gridCol w:w="1094"/>
      </w:tblGrid>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1</w:t>
            </w:r>
          </w:p>
        </w:tc>
        <w:tc>
          <w:tcPr>
            <w:tcW w:w="7655" w:type="dxa"/>
          </w:tcPr>
          <w:p w:rsidR="00AA0BC9" w:rsidRPr="00AA0BC9" w:rsidRDefault="00AA0BC9" w:rsidP="00AA0BC9">
            <w:pPr>
              <w:rPr>
                <w:rFonts w:eastAsiaTheme="minorEastAsia"/>
                <w:u w:val="single"/>
              </w:rPr>
            </w:pPr>
            <w:r w:rsidRPr="00AA0BC9">
              <w:rPr>
                <w:rFonts w:eastAsiaTheme="minorEastAsia"/>
              </w:rPr>
              <w:t>Минимальная площадь придомового участка для многоэтажной  застройки</w:t>
            </w:r>
          </w:p>
        </w:tc>
        <w:tc>
          <w:tcPr>
            <w:tcW w:w="709" w:type="dxa"/>
          </w:tcPr>
          <w:p w:rsidR="00AA0BC9" w:rsidRPr="00AA0BC9" w:rsidRDefault="00AA0BC9" w:rsidP="00AA0BC9">
            <w:pPr>
              <w:jc w:val="center"/>
              <w:rPr>
                <w:rFonts w:eastAsiaTheme="minorEastAsia"/>
                <w:u w:val="single"/>
              </w:rPr>
            </w:pPr>
            <w:r w:rsidRPr="00AA0BC9">
              <w:rPr>
                <w:rFonts w:eastAsiaTheme="minorEastAsia"/>
              </w:rPr>
              <w:t>га</w:t>
            </w:r>
          </w:p>
        </w:tc>
        <w:tc>
          <w:tcPr>
            <w:tcW w:w="1098" w:type="dxa"/>
          </w:tcPr>
          <w:p w:rsidR="00AA0BC9" w:rsidRPr="00AA0BC9" w:rsidRDefault="00AA0BC9" w:rsidP="00AA0BC9">
            <w:pPr>
              <w:jc w:val="center"/>
              <w:rPr>
                <w:rFonts w:eastAsiaTheme="minorEastAsia"/>
                <w:u w:val="single"/>
              </w:rPr>
            </w:pPr>
            <w:r w:rsidRPr="00AA0BC9">
              <w:rPr>
                <w:rFonts w:eastAsiaTheme="minorEastAsia"/>
              </w:rPr>
              <w:t>0,6</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2</w:t>
            </w:r>
          </w:p>
        </w:tc>
        <w:tc>
          <w:tcPr>
            <w:tcW w:w="7655" w:type="dxa"/>
          </w:tcPr>
          <w:p w:rsidR="00AA0BC9" w:rsidRPr="00AA0BC9" w:rsidRDefault="00AA0BC9" w:rsidP="00AA0BC9">
            <w:pPr>
              <w:rPr>
                <w:rFonts w:eastAsiaTheme="minorEastAsia"/>
                <w:u w:val="single"/>
              </w:rPr>
            </w:pPr>
            <w:r w:rsidRPr="00AA0BC9">
              <w:rPr>
                <w:rFonts w:eastAsiaTheme="minorEastAsia"/>
              </w:rPr>
              <w:t>Максимальная площадь придомового участка для многоэтажной застройки</w:t>
            </w:r>
          </w:p>
        </w:tc>
        <w:tc>
          <w:tcPr>
            <w:tcW w:w="709" w:type="dxa"/>
          </w:tcPr>
          <w:p w:rsidR="00AA0BC9" w:rsidRPr="00AA0BC9" w:rsidRDefault="00AA0BC9" w:rsidP="00AA0BC9">
            <w:pPr>
              <w:jc w:val="center"/>
              <w:rPr>
                <w:rFonts w:eastAsiaTheme="minorEastAsia"/>
                <w:u w:val="single"/>
              </w:rPr>
            </w:pPr>
            <w:r w:rsidRPr="00AA0BC9">
              <w:rPr>
                <w:rFonts w:eastAsiaTheme="minorEastAsia"/>
              </w:rPr>
              <w:t>га</w:t>
            </w:r>
          </w:p>
        </w:tc>
        <w:tc>
          <w:tcPr>
            <w:tcW w:w="1098" w:type="dxa"/>
          </w:tcPr>
          <w:p w:rsidR="00AA0BC9" w:rsidRPr="00AA0BC9" w:rsidRDefault="00AA0BC9" w:rsidP="00AA0BC9">
            <w:pPr>
              <w:jc w:val="center"/>
              <w:rPr>
                <w:rFonts w:eastAsiaTheme="minorEastAsia"/>
                <w:u w:val="single"/>
              </w:rPr>
            </w:pPr>
            <w:r w:rsidRPr="00AA0BC9">
              <w:rPr>
                <w:rFonts w:eastAsiaTheme="minorEastAsia"/>
              </w:rPr>
              <w:t>1,2</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3</w:t>
            </w:r>
          </w:p>
        </w:tc>
        <w:tc>
          <w:tcPr>
            <w:tcW w:w="7655" w:type="dxa"/>
          </w:tcPr>
          <w:p w:rsidR="00AA0BC9" w:rsidRPr="00AA0BC9" w:rsidRDefault="00AA0BC9" w:rsidP="00AA0BC9">
            <w:pPr>
              <w:rPr>
                <w:rFonts w:eastAsiaTheme="minorEastAsia"/>
                <w:u w:val="single"/>
              </w:rPr>
            </w:pPr>
            <w:r w:rsidRPr="00AA0BC9">
              <w:rPr>
                <w:rFonts w:eastAsiaTheme="minorEastAsia"/>
              </w:rPr>
              <w:t>Предельная допустимая высота строения</w:t>
            </w:r>
          </w:p>
        </w:tc>
        <w:tc>
          <w:tcPr>
            <w:tcW w:w="709" w:type="dxa"/>
          </w:tcPr>
          <w:p w:rsidR="00AA0BC9" w:rsidRPr="00AA0BC9" w:rsidRDefault="00AA0BC9" w:rsidP="00AA0BC9">
            <w:pPr>
              <w:jc w:val="center"/>
              <w:rPr>
                <w:rFonts w:eastAsiaTheme="minorEastAsia"/>
                <w:u w:val="single"/>
              </w:rPr>
            </w:pPr>
            <w:r w:rsidRPr="00AA0BC9">
              <w:rPr>
                <w:rFonts w:eastAsiaTheme="minorEastAsia"/>
              </w:rPr>
              <w:t>м</w:t>
            </w:r>
          </w:p>
        </w:tc>
        <w:tc>
          <w:tcPr>
            <w:tcW w:w="1098" w:type="dxa"/>
          </w:tcPr>
          <w:p w:rsidR="00AA0BC9" w:rsidRPr="00AA0BC9" w:rsidRDefault="00AA0BC9" w:rsidP="00AA0BC9">
            <w:pPr>
              <w:jc w:val="center"/>
              <w:rPr>
                <w:rFonts w:eastAsiaTheme="minorEastAsia"/>
                <w:u w:val="single"/>
              </w:rPr>
            </w:pPr>
            <w:r w:rsidRPr="00AA0BC9">
              <w:rPr>
                <w:rFonts w:eastAsiaTheme="minorEastAsia"/>
              </w:rPr>
              <w:t>20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4</w:t>
            </w:r>
          </w:p>
        </w:tc>
        <w:tc>
          <w:tcPr>
            <w:tcW w:w="7655" w:type="dxa"/>
          </w:tcPr>
          <w:p w:rsidR="00AA0BC9" w:rsidRPr="00AA0BC9" w:rsidRDefault="00AA0BC9" w:rsidP="00AA0BC9">
            <w:pPr>
              <w:rPr>
                <w:rFonts w:eastAsiaTheme="minorEastAsia"/>
                <w:u w:val="single"/>
              </w:rPr>
            </w:pPr>
            <w:r w:rsidRPr="00AA0BC9">
              <w:rPr>
                <w:rFonts w:eastAsiaTheme="minorEastAsia"/>
                <w:color w:val="000000"/>
              </w:rPr>
              <w:t>Максимальный процент застройки участка</w:t>
            </w:r>
          </w:p>
        </w:tc>
        <w:tc>
          <w:tcPr>
            <w:tcW w:w="709" w:type="dxa"/>
          </w:tcPr>
          <w:p w:rsidR="00AA0BC9" w:rsidRPr="00AA0BC9" w:rsidRDefault="00AA0BC9" w:rsidP="00AA0BC9">
            <w:pPr>
              <w:jc w:val="center"/>
              <w:rPr>
                <w:rFonts w:eastAsiaTheme="minorEastAsia"/>
                <w:u w:val="single"/>
              </w:rPr>
            </w:pPr>
            <w:r w:rsidRPr="00AA0BC9">
              <w:rPr>
                <w:rFonts w:eastAsiaTheme="minorEastAsia"/>
                <w:color w:val="000000"/>
              </w:rPr>
              <w:t>%</w:t>
            </w:r>
          </w:p>
        </w:tc>
        <w:tc>
          <w:tcPr>
            <w:tcW w:w="1098" w:type="dxa"/>
          </w:tcPr>
          <w:p w:rsidR="00AA0BC9" w:rsidRPr="00AA0BC9" w:rsidRDefault="00AA0BC9" w:rsidP="00AA0BC9">
            <w:pPr>
              <w:jc w:val="center"/>
              <w:rPr>
                <w:rFonts w:eastAsiaTheme="minorEastAsia"/>
                <w:u w:val="single"/>
              </w:rPr>
            </w:pPr>
            <w:r w:rsidRPr="00AA0BC9">
              <w:rPr>
                <w:rFonts w:eastAsiaTheme="minorEastAsia"/>
                <w:color w:val="000000"/>
              </w:rPr>
              <w:t>50</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5</w:t>
            </w:r>
          </w:p>
        </w:tc>
        <w:tc>
          <w:tcPr>
            <w:tcW w:w="7655" w:type="dxa"/>
            <w:vAlign w:val="center"/>
          </w:tcPr>
          <w:p w:rsidR="00AA0BC9" w:rsidRPr="00AA0BC9" w:rsidRDefault="00AA0BC9" w:rsidP="00AA0BC9">
            <w:pPr>
              <w:rPr>
                <w:rFonts w:eastAsiaTheme="minorEastAsia"/>
              </w:rPr>
            </w:pPr>
            <w:r w:rsidRPr="00AA0BC9">
              <w:rPr>
                <w:rFonts w:eastAsiaTheme="minorEastAsia"/>
              </w:rPr>
              <w:t>Минимальные противопожарные расстояния между жилыми домами I, II, III степени огнестойкости здания, класс конструктивной пожарной безопасности С</w:t>
            </w:r>
            <w:proofErr w:type="gramStart"/>
            <w:r w:rsidRPr="00AA0BC9">
              <w:rPr>
                <w:rFonts w:eastAsiaTheme="minorEastAsia"/>
              </w:rPr>
              <w:t>0</w:t>
            </w:r>
            <w:proofErr w:type="gramEnd"/>
            <w:r w:rsidRPr="00AA0BC9">
              <w:rPr>
                <w:rFonts w:eastAsiaTheme="minorEastAsia"/>
              </w:rPr>
              <w:t xml:space="preserve"> жилыми домами I, II, III степени огнестойкости здания, класс конструктивной пожарной безопасности С0 (негорючих материалов несущих и ограждающих конструкций – камень, бетон)</w:t>
            </w:r>
          </w:p>
        </w:tc>
        <w:tc>
          <w:tcPr>
            <w:tcW w:w="709" w:type="dxa"/>
            <w:vAlign w:val="center"/>
          </w:tcPr>
          <w:p w:rsidR="00AA0BC9" w:rsidRPr="00AA0BC9" w:rsidRDefault="00AA0BC9" w:rsidP="00AA0BC9">
            <w:pPr>
              <w:jc w:val="center"/>
              <w:rPr>
                <w:rFonts w:eastAsiaTheme="minorEastAsia"/>
              </w:rPr>
            </w:pPr>
            <w:r w:rsidRPr="00AA0BC9">
              <w:rPr>
                <w:rFonts w:eastAsiaTheme="minorEastAsia"/>
              </w:rPr>
              <w:t>м</w:t>
            </w:r>
          </w:p>
        </w:tc>
        <w:tc>
          <w:tcPr>
            <w:tcW w:w="1098" w:type="dxa"/>
            <w:vAlign w:val="center"/>
          </w:tcPr>
          <w:p w:rsidR="00AA0BC9" w:rsidRPr="00AA0BC9" w:rsidRDefault="00AA0BC9" w:rsidP="00AA0BC9">
            <w:pPr>
              <w:jc w:val="center"/>
              <w:rPr>
                <w:rFonts w:eastAsiaTheme="minorEastAsia"/>
              </w:rPr>
            </w:pPr>
            <w:r w:rsidRPr="00AA0BC9">
              <w:rPr>
                <w:rFonts w:eastAsiaTheme="minorEastAsia"/>
              </w:rPr>
              <w:t>6</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6</w:t>
            </w:r>
          </w:p>
        </w:tc>
        <w:tc>
          <w:tcPr>
            <w:tcW w:w="7655" w:type="dxa"/>
          </w:tcPr>
          <w:p w:rsidR="00AA0BC9" w:rsidRPr="00AA0BC9" w:rsidRDefault="00AA0BC9" w:rsidP="00AA0BC9">
            <w:pPr>
              <w:tabs>
                <w:tab w:val="left" w:pos="1134"/>
              </w:tabs>
              <w:jc w:val="both"/>
              <w:rPr>
                <w:rFonts w:eastAsiaTheme="minorEastAsia"/>
                <w:color w:val="000000"/>
              </w:rPr>
            </w:pPr>
            <w:r w:rsidRPr="00AA0BC9">
              <w:rPr>
                <w:rFonts w:eastAsiaTheme="minorEastAsia"/>
                <w:color w:val="000000"/>
              </w:rPr>
              <w:t xml:space="preserve">Отступ от красной линии до линии застройки при новом строительстве </w:t>
            </w:r>
          </w:p>
          <w:p w:rsidR="00AA0BC9" w:rsidRPr="00AA0BC9" w:rsidRDefault="00AA0BC9" w:rsidP="00AA0BC9">
            <w:pPr>
              <w:rPr>
                <w:rFonts w:eastAsiaTheme="minorEastAsia"/>
                <w:u w:val="single"/>
              </w:rPr>
            </w:pPr>
          </w:p>
        </w:tc>
        <w:tc>
          <w:tcPr>
            <w:tcW w:w="709" w:type="dxa"/>
          </w:tcPr>
          <w:p w:rsidR="00AA0BC9" w:rsidRPr="00AA0BC9" w:rsidRDefault="00AA0BC9" w:rsidP="00AA0BC9">
            <w:pPr>
              <w:jc w:val="center"/>
              <w:rPr>
                <w:rFonts w:eastAsiaTheme="minorEastAsia"/>
                <w:u w:val="single"/>
              </w:rPr>
            </w:pPr>
            <w:r w:rsidRPr="00AA0BC9">
              <w:rPr>
                <w:rFonts w:eastAsiaTheme="minorEastAsia"/>
                <w:color w:val="000000"/>
              </w:rPr>
              <w:t>м</w:t>
            </w:r>
          </w:p>
        </w:tc>
        <w:tc>
          <w:tcPr>
            <w:tcW w:w="1098" w:type="dxa"/>
          </w:tcPr>
          <w:p w:rsidR="00AA0BC9" w:rsidRPr="00AA0BC9" w:rsidRDefault="00AA0BC9" w:rsidP="00AA0BC9">
            <w:pPr>
              <w:jc w:val="center"/>
              <w:rPr>
                <w:rFonts w:eastAsiaTheme="minorEastAsia"/>
                <w:u w:val="single"/>
              </w:rPr>
            </w:pPr>
            <w:r w:rsidRPr="00AA0BC9">
              <w:rPr>
                <w:rFonts w:eastAsiaTheme="minorEastAsia"/>
                <w:color w:val="000000"/>
              </w:rPr>
              <w:t>не менее 5</w:t>
            </w:r>
          </w:p>
        </w:tc>
      </w:tr>
      <w:tr w:rsidR="00AA0BC9" w:rsidRPr="00AA0BC9" w:rsidTr="00AA0BC9">
        <w:tc>
          <w:tcPr>
            <w:tcW w:w="675" w:type="dxa"/>
          </w:tcPr>
          <w:p w:rsidR="00AA0BC9" w:rsidRPr="00AA0BC9" w:rsidRDefault="00AA0BC9" w:rsidP="00AA0BC9">
            <w:pPr>
              <w:jc w:val="center"/>
              <w:rPr>
                <w:rFonts w:eastAsiaTheme="minorEastAsia"/>
              </w:rPr>
            </w:pPr>
            <w:r w:rsidRPr="00AA0BC9">
              <w:rPr>
                <w:rFonts w:eastAsiaTheme="minorEastAsia"/>
              </w:rPr>
              <w:t>7</w:t>
            </w:r>
          </w:p>
        </w:tc>
        <w:tc>
          <w:tcPr>
            <w:tcW w:w="7655" w:type="dxa"/>
          </w:tcPr>
          <w:p w:rsidR="00AA0BC9" w:rsidRPr="00AA0BC9" w:rsidRDefault="00AA0BC9" w:rsidP="00AA0BC9">
            <w:pPr>
              <w:rPr>
                <w:rFonts w:eastAsiaTheme="minorEastAsia"/>
                <w:u w:val="single"/>
              </w:rPr>
            </w:pPr>
            <w:r w:rsidRPr="00AA0BC9">
              <w:rPr>
                <w:rFonts w:eastAsiaTheme="minorEastAsia"/>
                <w:color w:val="000000"/>
              </w:rPr>
              <w:t>На придомовых территориях устройство газонов, клумб</w:t>
            </w:r>
          </w:p>
        </w:tc>
        <w:tc>
          <w:tcPr>
            <w:tcW w:w="1807" w:type="dxa"/>
            <w:gridSpan w:val="2"/>
          </w:tcPr>
          <w:p w:rsidR="00AA0BC9" w:rsidRPr="00AA0BC9" w:rsidRDefault="00AA0BC9" w:rsidP="00AA0BC9">
            <w:pPr>
              <w:jc w:val="center"/>
              <w:rPr>
                <w:rFonts w:eastAsiaTheme="minorEastAsia"/>
                <w:u w:val="single"/>
              </w:rPr>
            </w:pPr>
            <w:r w:rsidRPr="00AA0BC9">
              <w:rPr>
                <w:rFonts w:eastAsiaTheme="minorEastAsia"/>
                <w:color w:val="000000"/>
              </w:rPr>
              <w:t>допускается</w:t>
            </w:r>
          </w:p>
        </w:tc>
      </w:tr>
    </w:tbl>
    <w:p w:rsidR="00AA0BC9" w:rsidRPr="00AA0BC9" w:rsidRDefault="00AA0BC9" w:rsidP="00AA0BC9">
      <w:pPr>
        <w:spacing w:line="276" w:lineRule="auto"/>
        <w:rPr>
          <w:rFonts w:eastAsiaTheme="minorEastAsia"/>
          <w:u w:val="single"/>
        </w:rPr>
      </w:pPr>
    </w:p>
    <w:p w:rsidR="00573A66" w:rsidRPr="00C14532" w:rsidRDefault="00573A66" w:rsidP="00306A93">
      <w:pPr>
        <w:tabs>
          <w:tab w:val="left" w:pos="9099"/>
        </w:tabs>
        <w:spacing w:line="360" w:lineRule="auto"/>
        <w:ind w:firstLine="900"/>
        <w:jc w:val="both"/>
      </w:pPr>
    </w:p>
    <w:p w:rsidR="00AA0BC9" w:rsidRPr="00AA0BC9" w:rsidRDefault="00AA0BC9" w:rsidP="00AA0BC9">
      <w:pPr>
        <w:tabs>
          <w:tab w:val="left" w:pos="1276"/>
        </w:tabs>
        <w:spacing w:after="200" w:line="276" w:lineRule="auto"/>
        <w:ind w:left="851"/>
        <w:contextualSpacing/>
        <w:jc w:val="both"/>
        <w:rPr>
          <w:rFonts w:eastAsiaTheme="minorEastAsia"/>
        </w:rPr>
      </w:pPr>
      <w:r w:rsidRPr="00AA0BC9">
        <w:rPr>
          <w:rFonts w:eastAsiaTheme="minorEastAsia"/>
          <w:b/>
        </w:rPr>
        <w:t>2.</w:t>
      </w:r>
      <w:r w:rsidRPr="00AA0BC9">
        <w:rPr>
          <w:rFonts w:eastAsiaTheme="minorEastAsia"/>
        </w:rPr>
        <w:t xml:space="preserve"> </w:t>
      </w:r>
      <w:r w:rsidRPr="00AA0BC9">
        <w:rPr>
          <w:rFonts w:eastAsiaTheme="minorEastAsia"/>
          <w:b/>
        </w:rPr>
        <w:t>(О-1) Градостроительный регламент общественно-деловой зоны.</w:t>
      </w:r>
    </w:p>
    <w:p w:rsidR="00AA0BC9" w:rsidRPr="00AA0BC9" w:rsidRDefault="00AA0BC9" w:rsidP="00AA0BC9">
      <w:pPr>
        <w:tabs>
          <w:tab w:val="left" w:pos="1276"/>
        </w:tabs>
        <w:ind w:left="851"/>
        <w:contextualSpacing/>
        <w:jc w:val="both"/>
        <w:rPr>
          <w:rFonts w:eastAsiaTheme="minorEastAsia"/>
        </w:rPr>
      </w:pPr>
    </w:p>
    <w:tbl>
      <w:tblPr>
        <w:tblStyle w:val="51"/>
        <w:tblW w:w="10077" w:type="dxa"/>
        <w:tblLook w:val="04A0" w:firstRow="1" w:lastRow="0" w:firstColumn="1" w:lastColumn="0" w:noHBand="0" w:noVBand="1"/>
      </w:tblPr>
      <w:tblGrid>
        <w:gridCol w:w="8188"/>
        <w:gridCol w:w="993"/>
        <w:gridCol w:w="896"/>
      </w:tblGrid>
      <w:tr w:rsidR="00AA0BC9" w:rsidRPr="00AA0BC9" w:rsidTr="00AA0BC9">
        <w:tc>
          <w:tcPr>
            <w:tcW w:w="8188" w:type="dxa"/>
          </w:tcPr>
          <w:p w:rsidR="00AA0BC9" w:rsidRPr="00AA0BC9" w:rsidRDefault="00AA0BC9" w:rsidP="00AA0BC9">
            <w:pPr>
              <w:rPr>
                <w:rFonts w:eastAsiaTheme="minorEastAsia"/>
                <w:u w:val="single"/>
              </w:rPr>
            </w:pPr>
            <w:r w:rsidRPr="00AA0BC9">
              <w:rPr>
                <w:rFonts w:eastAsiaTheme="minorEastAsia"/>
              </w:rPr>
              <w:t>Предельно допустимая высота строений</w:t>
            </w:r>
          </w:p>
        </w:tc>
        <w:tc>
          <w:tcPr>
            <w:tcW w:w="993" w:type="dxa"/>
          </w:tcPr>
          <w:p w:rsidR="00AA0BC9" w:rsidRPr="00AA0BC9" w:rsidRDefault="00AA0BC9" w:rsidP="00AA0BC9">
            <w:pPr>
              <w:jc w:val="center"/>
              <w:rPr>
                <w:rFonts w:eastAsiaTheme="minorEastAsia"/>
                <w:u w:val="single"/>
              </w:rPr>
            </w:pPr>
            <w:r w:rsidRPr="00AA0BC9">
              <w:rPr>
                <w:rFonts w:eastAsiaTheme="minorEastAsia"/>
              </w:rPr>
              <w:t>м</w:t>
            </w:r>
          </w:p>
        </w:tc>
        <w:tc>
          <w:tcPr>
            <w:tcW w:w="896" w:type="dxa"/>
          </w:tcPr>
          <w:p w:rsidR="00AA0BC9" w:rsidRPr="00AA0BC9" w:rsidRDefault="00AA0BC9" w:rsidP="00AA0BC9">
            <w:pPr>
              <w:jc w:val="center"/>
              <w:rPr>
                <w:rFonts w:eastAsiaTheme="minorEastAsia"/>
                <w:u w:val="single"/>
              </w:rPr>
            </w:pPr>
            <w:r w:rsidRPr="00AA0BC9">
              <w:rPr>
                <w:rFonts w:eastAsiaTheme="minorEastAsia"/>
              </w:rPr>
              <w:t>20</w:t>
            </w:r>
          </w:p>
        </w:tc>
      </w:tr>
      <w:tr w:rsidR="00AA0BC9" w:rsidRPr="00AA0BC9" w:rsidTr="00AA0BC9">
        <w:tc>
          <w:tcPr>
            <w:tcW w:w="8188" w:type="dxa"/>
          </w:tcPr>
          <w:p w:rsidR="00AA0BC9" w:rsidRPr="00AA0BC9" w:rsidRDefault="00AA0BC9" w:rsidP="00AA0BC9">
            <w:pPr>
              <w:rPr>
                <w:rFonts w:eastAsiaTheme="minorEastAsia"/>
                <w:u w:val="single"/>
              </w:rPr>
            </w:pPr>
            <w:r w:rsidRPr="00AA0BC9">
              <w:rPr>
                <w:rFonts w:eastAsiaTheme="minorEastAsia"/>
              </w:rPr>
              <w:t>Предельно допустимая этажность</w:t>
            </w:r>
          </w:p>
        </w:tc>
        <w:tc>
          <w:tcPr>
            <w:tcW w:w="1889" w:type="dxa"/>
            <w:gridSpan w:val="2"/>
          </w:tcPr>
          <w:p w:rsidR="00AA0BC9" w:rsidRPr="00AA0BC9" w:rsidRDefault="00AA0BC9" w:rsidP="00AA0BC9">
            <w:pPr>
              <w:jc w:val="center"/>
              <w:rPr>
                <w:rFonts w:eastAsiaTheme="minorEastAsia"/>
                <w:u w:val="single"/>
              </w:rPr>
            </w:pPr>
            <w:r w:rsidRPr="00AA0BC9">
              <w:rPr>
                <w:rFonts w:eastAsiaTheme="minorEastAsia"/>
              </w:rPr>
              <w:t>5</w:t>
            </w:r>
          </w:p>
        </w:tc>
      </w:tr>
      <w:tr w:rsidR="00AA0BC9" w:rsidRPr="00AA0BC9" w:rsidTr="00AA0BC9">
        <w:tc>
          <w:tcPr>
            <w:tcW w:w="8188" w:type="dxa"/>
          </w:tcPr>
          <w:p w:rsidR="00AA0BC9" w:rsidRPr="00AA0BC9" w:rsidRDefault="00AA0BC9" w:rsidP="00AA0BC9">
            <w:pPr>
              <w:rPr>
                <w:rFonts w:eastAsiaTheme="minorEastAsia"/>
                <w:u w:val="single"/>
              </w:rPr>
            </w:pPr>
            <w:r w:rsidRPr="00AA0BC9">
              <w:rPr>
                <w:rFonts w:eastAsiaTheme="minorEastAsia"/>
              </w:rPr>
              <w:t>Максимальный процент  застройки земельного участка</w:t>
            </w:r>
          </w:p>
        </w:tc>
        <w:tc>
          <w:tcPr>
            <w:tcW w:w="993" w:type="dxa"/>
          </w:tcPr>
          <w:p w:rsidR="00AA0BC9" w:rsidRPr="00AA0BC9" w:rsidRDefault="00AA0BC9" w:rsidP="00AA0BC9">
            <w:pPr>
              <w:jc w:val="center"/>
              <w:rPr>
                <w:rFonts w:eastAsiaTheme="minorEastAsia"/>
                <w:u w:val="single"/>
              </w:rPr>
            </w:pPr>
            <w:r w:rsidRPr="00AA0BC9">
              <w:rPr>
                <w:rFonts w:eastAsiaTheme="minorEastAsia"/>
              </w:rPr>
              <w:t>%</w:t>
            </w:r>
          </w:p>
        </w:tc>
        <w:tc>
          <w:tcPr>
            <w:tcW w:w="896" w:type="dxa"/>
          </w:tcPr>
          <w:p w:rsidR="00AA0BC9" w:rsidRPr="00AA0BC9" w:rsidRDefault="00AA0BC9" w:rsidP="00AA0BC9">
            <w:pPr>
              <w:jc w:val="center"/>
              <w:rPr>
                <w:rFonts w:eastAsiaTheme="minorEastAsia"/>
                <w:u w:val="single"/>
              </w:rPr>
            </w:pPr>
            <w:r w:rsidRPr="00AA0BC9">
              <w:rPr>
                <w:rFonts w:eastAsiaTheme="minorEastAsia"/>
              </w:rPr>
              <w:t>60</w:t>
            </w:r>
          </w:p>
        </w:tc>
      </w:tr>
      <w:tr w:rsidR="00AA0BC9" w:rsidRPr="00AA0BC9" w:rsidTr="00AA0BC9">
        <w:tc>
          <w:tcPr>
            <w:tcW w:w="8188" w:type="dxa"/>
          </w:tcPr>
          <w:p w:rsidR="00AA0BC9" w:rsidRPr="00AA0BC9" w:rsidRDefault="00AA0BC9" w:rsidP="00AA0BC9">
            <w:pPr>
              <w:rPr>
                <w:rFonts w:eastAsiaTheme="minorEastAsia"/>
                <w:u w:val="single"/>
              </w:rPr>
            </w:pPr>
            <w:r w:rsidRPr="00AA0BC9">
              <w:rPr>
                <w:rFonts w:eastAsiaTheme="minorEastAsia"/>
              </w:rPr>
              <w:t>Линия регулирования застройки:</w:t>
            </w:r>
          </w:p>
        </w:tc>
        <w:tc>
          <w:tcPr>
            <w:tcW w:w="993" w:type="dxa"/>
          </w:tcPr>
          <w:p w:rsidR="00AA0BC9" w:rsidRPr="00AA0BC9" w:rsidRDefault="00AA0BC9" w:rsidP="00AA0BC9">
            <w:pPr>
              <w:jc w:val="center"/>
              <w:rPr>
                <w:rFonts w:eastAsiaTheme="minorEastAsia"/>
                <w:u w:val="single"/>
              </w:rPr>
            </w:pPr>
          </w:p>
        </w:tc>
        <w:tc>
          <w:tcPr>
            <w:tcW w:w="896" w:type="dxa"/>
          </w:tcPr>
          <w:p w:rsidR="00AA0BC9" w:rsidRPr="00AA0BC9" w:rsidRDefault="00AA0BC9" w:rsidP="00AA0BC9">
            <w:pPr>
              <w:jc w:val="center"/>
              <w:rPr>
                <w:rFonts w:eastAsiaTheme="minorEastAsia"/>
                <w:u w:val="single"/>
              </w:rPr>
            </w:pPr>
          </w:p>
        </w:tc>
      </w:tr>
      <w:tr w:rsidR="00AA0BC9" w:rsidRPr="00AA0BC9" w:rsidTr="00AA0BC9">
        <w:tc>
          <w:tcPr>
            <w:tcW w:w="8188" w:type="dxa"/>
          </w:tcPr>
          <w:p w:rsidR="00AA0BC9" w:rsidRPr="00AA0BC9" w:rsidRDefault="00AA0BC9" w:rsidP="00AA0BC9">
            <w:pPr>
              <w:rPr>
                <w:rFonts w:eastAsiaTheme="minorEastAsia"/>
                <w:u w:val="single"/>
              </w:rPr>
            </w:pPr>
            <w:r w:rsidRPr="00AA0BC9">
              <w:rPr>
                <w:rFonts w:eastAsiaTheme="minorEastAsia"/>
              </w:rPr>
              <w:t>-от красной линии</w:t>
            </w:r>
          </w:p>
        </w:tc>
        <w:tc>
          <w:tcPr>
            <w:tcW w:w="993" w:type="dxa"/>
          </w:tcPr>
          <w:p w:rsidR="00AA0BC9" w:rsidRPr="00AA0BC9" w:rsidRDefault="00AA0BC9" w:rsidP="00AA0BC9">
            <w:pPr>
              <w:jc w:val="center"/>
              <w:rPr>
                <w:rFonts w:eastAsiaTheme="minorEastAsia"/>
                <w:u w:val="single"/>
              </w:rPr>
            </w:pPr>
            <w:r w:rsidRPr="00AA0BC9">
              <w:rPr>
                <w:rFonts w:eastAsiaTheme="minorEastAsia"/>
              </w:rPr>
              <w:t>м</w:t>
            </w:r>
          </w:p>
        </w:tc>
        <w:tc>
          <w:tcPr>
            <w:tcW w:w="896" w:type="dxa"/>
          </w:tcPr>
          <w:p w:rsidR="00AA0BC9" w:rsidRPr="00AA0BC9" w:rsidRDefault="00AA0BC9" w:rsidP="00AA0BC9">
            <w:pPr>
              <w:jc w:val="center"/>
              <w:rPr>
                <w:rFonts w:eastAsiaTheme="minorEastAsia"/>
                <w:u w:val="single"/>
              </w:rPr>
            </w:pPr>
            <w:r w:rsidRPr="00AA0BC9">
              <w:rPr>
                <w:rFonts w:eastAsiaTheme="minorEastAsia"/>
              </w:rPr>
              <w:t>15</w:t>
            </w:r>
          </w:p>
        </w:tc>
      </w:tr>
      <w:tr w:rsidR="00AA0BC9" w:rsidRPr="00AA0BC9" w:rsidTr="00AA0BC9">
        <w:tc>
          <w:tcPr>
            <w:tcW w:w="8188" w:type="dxa"/>
          </w:tcPr>
          <w:p w:rsidR="00AA0BC9" w:rsidRPr="00AA0BC9" w:rsidRDefault="00AA0BC9" w:rsidP="00AA0BC9">
            <w:pPr>
              <w:rPr>
                <w:rFonts w:eastAsiaTheme="minorEastAsia"/>
                <w:u w:val="single"/>
              </w:rPr>
            </w:pPr>
            <w:r w:rsidRPr="00AA0BC9">
              <w:rPr>
                <w:rFonts w:eastAsiaTheme="minorEastAsia"/>
              </w:rPr>
              <w:t>- от границ боковой и задней межи</w:t>
            </w:r>
          </w:p>
        </w:tc>
        <w:tc>
          <w:tcPr>
            <w:tcW w:w="993" w:type="dxa"/>
          </w:tcPr>
          <w:p w:rsidR="00AA0BC9" w:rsidRPr="00AA0BC9" w:rsidRDefault="00AA0BC9" w:rsidP="00AA0BC9">
            <w:pPr>
              <w:jc w:val="center"/>
              <w:rPr>
                <w:rFonts w:eastAsiaTheme="minorEastAsia"/>
                <w:u w:val="single"/>
              </w:rPr>
            </w:pPr>
            <w:r w:rsidRPr="00AA0BC9">
              <w:rPr>
                <w:rFonts w:eastAsiaTheme="minorEastAsia"/>
              </w:rPr>
              <w:t>м</w:t>
            </w:r>
          </w:p>
        </w:tc>
        <w:tc>
          <w:tcPr>
            <w:tcW w:w="896" w:type="dxa"/>
          </w:tcPr>
          <w:p w:rsidR="00AA0BC9" w:rsidRPr="00AA0BC9" w:rsidRDefault="00AA0BC9" w:rsidP="00AA0BC9">
            <w:pPr>
              <w:jc w:val="center"/>
              <w:rPr>
                <w:rFonts w:eastAsiaTheme="minorEastAsia"/>
                <w:u w:val="single"/>
              </w:rPr>
            </w:pPr>
            <w:r w:rsidRPr="00AA0BC9">
              <w:rPr>
                <w:rFonts w:eastAsiaTheme="minorEastAsia"/>
              </w:rPr>
              <w:t>5</w:t>
            </w:r>
          </w:p>
        </w:tc>
      </w:tr>
      <w:tr w:rsidR="00AA0BC9" w:rsidRPr="00AA0BC9" w:rsidTr="00AA0BC9">
        <w:tc>
          <w:tcPr>
            <w:tcW w:w="8188" w:type="dxa"/>
          </w:tcPr>
          <w:p w:rsidR="00AA0BC9" w:rsidRPr="00AA0BC9" w:rsidRDefault="00AA0BC9" w:rsidP="00AA0BC9">
            <w:pPr>
              <w:rPr>
                <w:rFonts w:eastAsiaTheme="minorEastAsia"/>
              </w:rPr>
            </w:pPr>
            <w:r w:rsidRPr="00AA0BC9">
              <w:rPr>
                <w:rFonts w:eastAsiaTheme="minorEastAsia"/>
              </w:rPr>
              <w:t>Высота ограждения</w:t>
            </w:r>
          </w:p>
        </w:tc>
        <w:tc>
          <w:tcPr>
            <w:tcW w:w="993" w:type="dxa"/>
          </w:tcPr>
          <w:p w:rsidR="00AA0BC9" w:rsidRPr="00AA0BC9" w:rsidRDefault="00AA0BC9" w:rsidP="00AA0BC9">
            <w:pPr>
              <w:jc w:val="center"/>
              <w:rPr>
                <w:rFonts w:eastAsiaTheme="minorEastAsia"/>
              </w:rPr>
            </w:pPr>
            <w:r w:rsidRPr="00AA0BC9">
              <w:rPr>
                <w:rFonts w:eastAsiaTheme="minorEastAsia"/>
              </w:rPr>
              <w:t>м</w:t>
            </w:r>
          </w:p>
        </w:tc>
        <w:tc>
          <w:tcPr>
            <w:tcW w:w="896" w:type="dxa"/>
          </w:tcPr>
          <w:p w:rsidR="00AA0BC9" w:rsidRPr="00AA0BC9" w:rsidRDefault="00AA0BC9" w:rsidP="00AA0BC9">
            <w:pPr>
              <w:jc w:val="center"/>
              <w:rPr>
                <w:rFonts w:eastAsiaTheme="minorEastAsia"/>
              </w:rPr>
            </w:pPr>
            <w:r w:rsidRPr="00AA0BC9">
              <w:rPr>
                <w:rFonts w:eastAsiaTheme="minorEastAsia"/>
              </w:rPr>
              <w:t>до  1,5</w:t>
            </w:r>
          </w:p>
        </w:tc>
      </w:tr>
      <w:tr w:rsidR="00AA0BC9" w:rsidRPr="00AA0BC9" w:rsidTr="00AA0BC9">
        <w:tc>
          <w:tcPr>
            <w:tcW w:w="8188" w:type="dxa"/>
            <w:vAlign w:val="center"/>
          </w:tcPr>
          <w:p w:rsidR="00AA0BC9" w:rsidRPr="00AA0BC9" w:rsidRDefault="00AA0BC9" w:rsidP="00AA0BC9">
            <w:pPr>
              <w:rPr>
                <w:rFonts w:eastAsiaTheme="minorEastAsia"/>
              </w:rPr>
            </w:pPr>
            <w:r w:rsidRPr="00AA0BC9">
              <w:rPr>
                <w:rFonts w:eastAsiaTheme="minorEastAsia"/>
              </w:rPr>
              <w:t xml:space="preserve">Предельное количество этажей малоэтажного многоквартирного жилого дома </w:t>
            </w:r>
          </w:p>
        </w:tc>
        <w:tc>
          <w:tcPr>
            <w:tcW w:w="1889" w:type="dxa"/>
            <w:gridSpan w:val="2"/>
            <w:vAlign w:val="center"/>
          </w:tcPr>
          <w:p w:rsidR="00AA0BC9" w:rsidRPr="00AA0BC9" w:rsidRDefault="00AA0BC9" w:rsidP="00AA0BC9">
            <w:pPr>
              <w:jc w:val="center"/>
              <w:rPr>
                <w:rFonts w:eastAsiaTheme="minorEastAsia"/>
              </w:rPr>
            </w:pPr>
            <w:r w:rsidRPr="00AA0BC9">
              <w:rPr>
                <w:rFonts w:eastAsiaTheme="minorEastAsia"/>
              </w:rPr>
              <w:t>4</w:t>
            </w:r>
          </w:p>
        </w:tc>
      </w:tr>
      <w:tr w:rsidR="00AA0BC9" w:rsidRPr="00AA0BC9" w:rsidTr="00AA0BC9">
        <w:tc>
          <w:tcPr>
            <w:tcW w:w="8188" w:type="dxa"/>
          </w:tcPr>
          <w:p w:rsidR="00AA0BC9" w:rsidRPr="00AA0BC9" w:rsidRDefault="00AA0BC9" w:rsidP="00AA0BC9">
            <w:pPr>
              <w:rPr>
                <w:rFonts w:eastAsiaTheme="minorEastAsia"/>
              </w:rPr>
            </w:pPr>
            <w:r w:rsidRPr="00AA0BC9">
              <w:rPr>
                <w:rFonts w:eastAsiaTheme="minorEastAsia"/>
              </w:rPr>
              <w:t xml:space="preserve">Максимальная  высота малоэтажного многоквартирного жилого дома </w:t>
            </w:r>
          </w:p>
        </w:tc>
        <w:tc>
          <w:tcPr>
            <w:tcW w:w="993" w:type="dxa"/>
          </w:tcPr>
          <w:p w:rsidR="00AA0BC9" w:rsidRPr="00AA0BC9" w:rsidRDefault="00AA0BC9" w:rsidP="00AA0BC9">
            <w:pPr>
              <w:jc w:val="center"/>
              <w:rPr>
                <w:rFonts w:eastAsiaTheme="minorEastAsia"/>
              </w:rPr>
            </w:pPr>
            <w:r w:rsidRPr="00AA0BC9">
              <w:rPr>
                <w:rFonts w:eastAsiaTheme="minorEastAsia"/>
              </w:rPr>
              <w:t>м</w:t>
            </w:r>
          </w:p>
        </w:tc>
        <w:tc>
          <w:tcPr>
            <w:tcW w:w="896" w:type="dxa"/>
          </w:tcPr>
          <w:p w:rsidR="00AA0BC9" w:rsidRPr="00AA0BC9" w:rsidRDefault="00AA0BC9" w:rsidP="00AA0BC9">
            <w:pPr>
              <w:jc w:val="center"/>
              <w:rPr>
                <w:rFonts w:eastAsiaTheme="minorEastAsia"/>
              </w:rPr>
            </w:pPr>
            <w:r w:rsidRPr="00AA0BC9">
              <w:rPr>
                <w:rFonts w:eastAsiaTheme="minorEastAsia"/>
              </w:rPr>
              <w:t>12</w:t>
            </w:r>
          </w:p>
        </w:tc>
      </w:tr>
      <w:tr w:rsidR="00AA0BC9" w:rsidRPr="00AA0BC9" w:rsidTr="00AA0BC9">
        <w:tc>
          <w:tcPr>
            <w:tcW w:w="8188" w:type="dxa"/>
          </w:tcPr>
          <w:p w:rsidR="00AA0BC9" w:rsidRPr="00AA0BC9" w:rsidRDefault="00AA0BC9" w:rsidP="00AA0BC9">
            <w:pPr>
              <w:rPr>
                <w:rFonts w:eastAsiaTheme="minorEastAsia"/>
              </w:rPr>
            </w:pPr>
            <w:r w:rsidRPr="00AA0BC9">
              <w:rPr>
                <w:rFonts w:eastAsiaTheme="minorEastAsia"/>
              </w:rPr>
              <w:t>Максимальный процент застройки для малоэтажного многоквартирного жилого дома».</w:t>
            </w:r>
          </w:p>
        </w:tc>
        <w:tc>
          <w:tcPr>
            <w:tcW w:w="993" w:type="dxa"/>
          </w:tcPr>
          <w:p w:rsidR="00AA0BC9" w:rsidRPr="00AA0BC9" w:rsidRDefault="00AA0BC9" w:rsidP="00AA0BC9">
            <w:pPr>
              <w:jc w:val="center"/>
              <w:rPr>
                <w:rFonts w:eastAsiaTheme="minorEastAsia"/>
              </w:rPr>
            </w:pPr>
            <w:r w:rsidRPr="00AA0BC9">
              <w:rPr>
                <w:rFonts w:eastAsiaTheme="minorEastAsia"/>
              </w:rPr>
              <w:t>%</w:t>
            </w:r>
          </w:p>
        </w:tc>
        <w:tc>
          <w:tcPr>
            <w:tcW w:w="896" w:type="dxa"/>
          </w:tcPr>
          <w:p w:rsidR="00AA0BC9" w:rsidRPr="00AA0BC9" w:rsidRDefault="00AA0BC9" w:rsidP="00AA0BC9">
            <w:pPr>
              <w:jc w:val="center"/>
              <w:rPr>
                <w:rFonts w:eastAsiaTheme="minorEastAsia"/>
              </w:rPr>
            </w:pPr>
            <w:r w:rsidRPr="00AA0BC9">
              <w:rPr>
                <w:rFonts w:eastAsiaTheme="minorEastAsia"/>
              </w:rPr>
              <w:t>50</w:t>
            </w:r>
          </w:p>
        </w:tc>
      </w:tr>
    </w:tbl>
    <w:p w:rsidR="00573A66" w:rsidRDefault="00573A66" w:rsidP="00573A66">
      <w:pPr>
        <w:pStyle w:val="af4"/>
        <w:tabs>
          <w:tab w:val="left" w:pos="9099"/>
        </w:tabs>
        <w:jc w:val="both"/>
        <w:rPr>
          <w:rFonts w:ascii="Times New Roman" w:hAnsi="Times New Roman" w:cs="Times New Roman"/>
          <w:b/>
          <w:sz w:val="24"/>
          <w:szCs w:val="24"/>
        </w:rPr>
      </w:pPr>
    </w:p>
    <w:p w:rsidR="00573A66" w:rsidRPr="00C14532" w:rsidRDefault="00573A66" w:rsidP="00AA6F90">
      <w:pPr>
        <w:pStyle w:val="af4"/>
        <w:tabs>
          <w:tab w:val="left" w:pos="9099"/>
        </w:tabs>
        <w:ind w:firstLine="851"/>
        <w:rPr>
          <w:rFonts w:ascii="Times New Roman" w:hAnsi="Times New Roman" w:cs="Times New Roman"/>
          <w:b/>
          <w:iCs/>
          <w:sz w:val="24"/>
          <w:szCs w:val="24"/>
        </w:rPr>
      </w:pPr>
      <w:r w:rsidRPr="00C14532">
        <w:rPr>
          <w:rFonts w:ascii="Times New Roman" w:hAnsi="Times New Roman" w:cs="Times New Roman"/>
          <w:b/>
          <w:iCs/>
          <w:sz w:val="24"/>
          <w:szCs w:val="24"/>
        </w:rPr>
        <w:t>3. (СХ; СХ-1; СХ-2) Градостроительный регламент</w:t>
      </w:r>
      <w:r w:rsidR="00140CC7" w:rsidRPr="00C14532">
        <w:rPr>
          <w:rFonts w:ascii="Times New Roman" w:hAnsi="Times New Roman" w:cs="Times New Roman"/>
          <w:b/>
          <w:iCs/>
          <w:sz w:val="24"/>
          <w:szCs w:val="24"/>
        </w:rPr>
        <w:t xml:space="preserve"> </w:t>
      </w:r>
      <w:r w:rsidRPr="00C14532">
        <w:rPr>
          <w:rFonts w:ascii="Times New Roman" w:hAnsi="Times New Roman" w:cs="Times New Roman"/>
          <w:b/>
          <w:iCs/>
          <w:sz w:val="24"/>
          <w:szCs w:val="24"/>
        </w:rPr>
        <w:t>зоны сельскохозяйственного использования</w:t>
      </w:r>
    </w:p>
    <w:p w:rsidR="00573A66" w:rsidRPr="00C14532" w:rsidRDefault="00573A66" w:rsidP="00573A66">
      <w:pPr>
        <w:pStyle w:val="af4"/>
        <w:tabs>
          <w:tab w:val="left" w:pos="9099"/>
        </w:tabs>
        <w:jc w:val="both"/>
        <w:rPr>
          <w:rFonts w:ascii="Times New Roman" w:hAnsi="Times New Roman" w:cs="Times New Roman"/>
          <w:b/>
          <w:i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686"/>
        <w:gridCol w:w="1559"/>
        <w:gridCol w:w="1418"/>
      </w:tblGrid>
      <w:tr w:rsidR="00573A66" w:rsidRPr="005B5358" w:rsidTr="00AA6F90">
        <w:tc>
          <w:tcPr>
            <w:tcW w:w="817"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Код</w:t>
            </w:r>
          </w:p>
          <w:p w:rsidR="00573A66" w:rsidRPr="005B5358" w:rsidRDefault="00573A66" w:rsidP="00D012AF">
            <w:pPr>
              <w:jc w:val="center"/>
              <w:rPr>
                <w:b/>
                <w:sz w:val="20"/>
                <w:szCs w:val="20"/>
              </w:rPr>
            </w:pPr>
            <w:r w:rsidRPr="005B5358">
              <w:rPr>
                <w:b/>
                <w:sz w:val="20"/>
                <w:szCs w:val="20"/>
              </w:rPr>
              <w:t>зон</w:t>
            </w:r>
          </w:p>
        </w:tc>
        <w:tc>
          <w:tcPr>
            <w:tcW w:w="2693"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Наименование</w:t>
            </w:r>
          </w:p>
          <w:p w:rsidR="00573A66" w:rsidRPr="005B5358" w:rsidRDefault="005B5358" w:rsidP="00D012AF">
            <w:pPr>
              <w:jc w:val="center"/>
              <w:rPr>
                <w:b/>
                <w:sz w:val="20"/>
                <w:szCs w:val="20"/>
              </w:rPr>
            </w:pPr>
            <w:r>
              <w:rPr>
                <w:b/>
                <w:sz w:val="20"/>
                <w:szCs w:val="20"/>
              </w:rPr>
              <w:t>з</w:t>
            </w:r>
            <w:r w:rsidR="00573A66" w:rsidRPr="005B5358">
              <w:rPr>
                <w:b/>
                <w:sz w:val="20"/>
                <w:szCs w:val="20"/>
              </w:rPr>
              <w:t>он</w:t>
            </w:r>
          </w:p>
        </w:tc>
        <w:tc>
          <w:tcPr>
            <w:tcW w:w="3686"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Градостроительные  регламенты</w:t>
            </w:r>
          </w:p>
        </w:tc>
        <w:tc>
          <w:tcPr>
            <w:tcW w:w="1559"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Примечание</w:t>
            </w:r>
          </w:p>
        </w:tc>
      </w:tr>
      <w:tr w:rsidR="00AA6F90" w:rsidRPr="00C14532" w:rsidTr="00AA6F90">
        <w:trPr>
          <w:trHeight w:val="1560"/>
        </w:trPr>
        <w:tc>
          <w:tcPr>
            <w:tcW w:w="817" w:type="dxa"/>
            <w:tcBorders>
              <w:top w:val="single" w:sz="4" w:space="0" w:color="000000"/>
              <w:left w:val="single" w:sz="4" w:space="0" w:color="000000"/>
              <w:bottom w:val="single" w:sz="4" w:space="0" w:color="auto"/>
              <w:right w:val="single" w:sz="4" w:space="0" w:color="000000"/>
            </w:tcBorders>
          </w:tcPr>
          <w:p w:rsidR="00AA6F90" w:rsidRPr="00C14532" w:rsidRDefault="00AA6F90">
            <w:r w:rsidRPr="00C14532">
              <w:t>СХ</w:t>
            </w:r>
          </w:p>
          <w:p w:rsidR="00AA6F90" w:rsidRPr="00C14532" w:rsidRDefault="00AA6F90"/>
          <w:p w:rsidR="00AA6F90" w:rsidRPr="00C14532" w:rsidRDefault="00AA6F90"/>
          <w:p w:rsidR="00AA6F90" w:rsidRPr="00C14532" w:rsidRDefault="00AA6F90"/>
          <w:p w:rsidR="00AA6F90" w:rsidRPr="00C14532" w:rsidRDefault="00AA6F90"/>
          <w:p w:rsidR="00AA6F90" w:rsidRPr="00C14532" w:rsidRDefault="00AA6F90"/>
        </w:tc>
        <w:tc>
          <w:tcPr>
            <w:tcW w:w="2693" w:type="dxa"/>
            <w:tcBorders>
              <w:top w:val="single" w:sz="4" w:space="0" w:color="000000"/>
              <w:left w:val="single" w:sz="4" w:space="0" w:color="000000"/>
              <w:bottom w:val="single" w:sz="4" w:space="0" w:color="auto"/>
              <w:right w:val="single" w:sz="4" w:space="0" w:color="000000"/>
            </w:tcBorders>
          </w:tcPr>
          <w:p w:rsidR="00AA6F90" w:rsidRPr="00C14532" w:rsidRDefault="00AA6F90">
            <w:r>
              <w:t>Зона сельскохозяйствен</w:t>
            </w:r>
            <w:r w:rsidRPr="00C14532">
              <w:t>ного использования</w:t>
            </w:r>
          </w:p>
          <w:p w:rsidR="00AA6F90" w:rsidRPr="00C14532" w:rsidRDefault="00AA6F90"/>
          <w:p w:rsidR="00AA6F90" w:rsidRPr="00C14532" w:rsidRDefault="00AA6F90"/>
          <w:p w:rsidR="00AA6F90" w:rsidRPr="00C14532" w:rsidRDefault="00AA6F90" w:rsidP="00AA6F90"/>
        </w:tc>
        <w:tc>
          <w:tcPr>
            <w:tcW w:w="3686" w:type="dxa"/>
            <w:tcBorders>
              <w:top w:val="single" w:sz="4" w:space="0" w:color="000000"/>
              <w:left w:val="single" w:sz="4" w:space="0" w:color="000000"/>
              <w:bottom w:val="single" w:sz="4" w:space="0" w:color="auto"/>
              <w:right w:val="single" w:sz="4" w:space="0" w:color="000000"/>
            </w:tcBorders>
          </w:tcPr>
          <w:p w:rsidR="00AA6F90" w:rsidRPr="00C14532" w:rsidRDefault="00AA6F90">
            <w:r w:rsidRPr="00C14532">
              <w:t>Предельная допустимая высота строения</w:t>
            </w:r>
          </w:p>
          <w:p w:rsidR="00AA6F90" w:rsidRPr="00C14532" w:rsidRDefault="00AA6F90">
            <w:r w:rsidRPr="00C14532">
              <w:t xml:space="preserve">Максимальный процент застройки земельного участка  </w:t>
            </w:r>
          </w:p>
          <w:p w:rsidR="00AA6F90" w:rsidRPr="00C14532" w:rsidRDefault="00AA6F90" w:rsidP="00AA6F90">
            <w:r w:rsidRPr="00C14532">
              <w:t>Предельная допустимая высота строения</w:t>
            </w:r>
          </w:p>
        </w:tc>
        <w:tc>
          <w:tcPr>
            <w:tcW w:w="1559" w:type="dxa"/>
            <w:tcBorders>
              <w:top w:val="single" w:sz="4" w:space="0" w:color="000000"/>
              <w:left w:val="single" w:sz="4" w:space="0" w:color="000000"/>
              <w:bottom w:val="single" w:sz="4" w:space="0" w:color="auto"/>
              <w:right w:val="single" w:sz="4" w:space="0" w:color="000000"/>
            </w:tcBorders>
          </w:tcPr>
          <w:p w:rsidR="00AA6F90" w:rsidRPr="00C14532" w:rsidRDefault="00AA6F90" w:rsidP="00AA6F90">
            <w:pPr>
              <w:jc w:val="center"/>
            </w:pPr>
            <w:r w:rsidRPr="00C14532">
              <w:t>3 метра</w:t>
            </w:r>
          </w:p>
          <w:p w:rsidR="00AA6F90" w:rsidRPr="00C14532" w:rsidRDefault="00AA6F90" w:rsidP="00AA6F90">
            <w:pPr>
              <w:jc w:val="center"/>
            </w:pPr>
          </w:p>
          <w:p w:rsidR="00AA6F90" w:rsidRPr="00C14532" w:rsidRDefault="00AA6F90" w:rsidP="00AA6F90">
            <w:pPr>
              <w:jc w:val="center"/>
            </w:pPr>
            <w:r w:rsidRPr="00C14532">
              <w:t>до 10%</w:t>
            </w:r>
          </w:p>
          <w:p w:rsidR="00AA6F90" w:rsidRPr="00C14532" w:rsidRDefault="00AA6F90" w:rsidP="00AA6F90">
            <w:pPr>
              <w:jc w:val="center"/>
            </w:pPr>
          </w:p>
          <w:p w:rsidR="00AA6F90" w:rsidRPr="00C14532" w:rsidRDefault="00AA6F90" w:rsidP="00AA6F90">
            <w:pPr>
              <w:jc w:val="center"/>
            </w:pPr>
            <w:r w:rsidRPr="00C14532">
              <w:t>10 метров</w:t>
            </w:r>
          </w:p>
          <w:p w:rsidR="00AA6F90" w:rsidRPr="00C14532" w:rsidRDefault="00AA6F90" w:rsidP="00AA6F90">
            <w:pPr>
              <w:jc w:val="center"/>
            </w:pPr>
          </w:p>
        </w:tc>
        <w:tc>
          <w:tcPr>
            <w:tcW w:w="1418" w:type="dxa"/>
            <w:vMerge w:val="restart"/>
            <w:tcBorders>
              <w:top w:val="single" w:sz="4" w:space="0" w:color="000000"/>
              <w:left w:val="single" w:sz="4" w:space="0" w:color="000000"/>
              <w:right w:val="single" w:sz="4" w:space="0" w:color="000000"/>
            </w:tcBorders>
          </w:tcPr>
          <w:p w:rsidR="00AA6F90" w:rsidRPr="00C14532" w:rsidRDefault="00AA6F90"/>
        </w:tc>
      </w:tr>
      <w:tr w:rsidR="00AA6F90" w:rsidRPr="00C14532" w:rsidTr="00AC4B0F">
        <w:trPr>
          <w:trHeight w:val="2010"/>
        </w:trPr>
        <w:tc>
          <w:tcPr>
            <w:tcW w:w="817" w:type="dxa"/>
            <w:tcBorders>
              <w:top w:val="single" w:sz="4" w:space="0" w:color="auto"/>
              <w:left w:val="single" w:sz="4" w:space="0" w:color="000000"/>
              <w:bottom w:val="single" w:sz="4" w:space="0" w:color="auto"/>
              <w:right w:val="single" w:sz="4" w:space="0" w:color="000000"/>
            </w:tcBorders>
          </w:tcPr>
          <w:p w:rsidR="00AA6F90" w:rsidRPr="00C14532" w:rsidRDefault="00AA6F90">
            <w:r w:rsidRPr="00C14532">
              <w:t>СХ-1</w:t>
            </w:r>
          </w:p>
          <w:p w:rsidR="00AA6F90" w:rsidRPr="00C14532" w:rsidRDefault="00AA6F90"/>
          <w:p w:rsidR="00AA6F90" w:rsidRPr="00C14532" w:rsidRDefault="00AA6F90"/>
          <w:p w:rsidR="00AA6F90" w:rsidRPr="00C14532" w:rsidRDefault="00AA6F90"/>
          <w:p w:rsidR="00AA6F90" w:rsidRPr="00C14532" w:rsidRDefault="00AA6F90"/>
          <w:p w:rsidR="00AA6F90" w:rsidRPr="00C14532" w:rsidRDefault="00AA6F90"/>
          <w:p w:rsidR="00AA6F90" w:rsidRPr="00C14532" w:rsidRDefault="00AA6F90"/>
          <w:p w:rsidR="00AA6F90" w:rsidRPr="00C14532" w:rsidRDefault="00AA6F90" w:rsidP="00AA6F90">
            <w:pPr>
              <w:ind w:left="708"/>
            </w:pPr>
          </w:p>
        </w:tc>
        <w:tc>
          <w:tcPr>
            <w:tcW w:w="2693" w:type="dxa"/>
            <w:tcBorders>
              <w:top w:val="single" w:sz="4" w:space="0" w:color="auto"/>
              <w:left w:val="single" w:sz="4" w:space="0" w:color="000000"/>
              <w:bottom w:val="single" w:sz="4" w:space="0" w:color="auto"/>
              <w:right w:val="single" w:sz="4" w:space="0" w:color="000000"/>
            </w:tcBorders>
          </w:tcPr>
          <w:p w:rsidR="00AA6F90" w:rsidRPr="00C14532" w:rsidRDefault="00AA6F90">
            <w:r w:rsidRPr="00C14532">
              <w:t xml:space="preserve">Зона </w:t>
            </w:r>
            <w:r>
              <w:t>сельскохозяйствен</w:t>
            </w:r>
            <w:r w:rsidRPr="00C14532">
              <w:t xml:space="preserve">ного назначения 5 класса опасности </w:t>
            </w:r>
          </w:p>
          <w:p w:rsidR="00AA6F90" w:rsidRPr="00C14532" w:rsidRDefault="00AA6F90"/>
          <w:p w:rsidR="00AA6F90" w:rsidRPr="00C14532" w:rsidRDefault="00AA6F90"/>
          <w:p w:rsidR="00AA6F90" w:rsidRPr="00C14532" w:rsidRDefault="00AA6F90"/>
          <w:p w:rsidR="00AA6F90" w:rsidRDefault="00AA6F90" w:rsidP="00AA6F90"/>
        </w:tc>
        <w:tc>
          <w:tcPr>
            <w:tcW w:w="3686" w:type="dxa"/>
            <w:tcBorders>
              <w:top w:val="single" w:sz="4" w:space="0" w:color="auto"/>
              <w:left w:val="single" w:sz="4" w:space="0" w:color="000000"/>
              <w:bottom w:val="single" w:sz="4" w:space="0" w:color="auto"/>
              <w:right w:val="single" w:sz="4" w:space="0" w:color="000000"/>
            </w:tcBorders>
          </w:tcPr>
          <w:p w:rsidR="00AA6F90" w:rsidRPr="00C14532" w:rsidRDefault="00AA6F90">
            <w:r w:rsidRPr="00C14532">
              <w:t>Максимальный процент застройки земельного участка</w:t>
            </w:r>
          </w:p>
          <w:p w:rsidR="00AA6F90" w:rsidRPr="00C14532" w:rsidRDefault="00AA6F90">
            <w:r w:rsidRPr="00C14532">
              <w:t>Линия регулирования застройки:</w:t>
            </w:r>
          </w:p>
          <w:p w:rsidR="00AA6F90" w:rsidRPr="00C14532" w:rsidRDefault="00AA6F90">
            <w:r w:rsidRPr="00C14532">
              <w:t>-от красной линии</w:t>
            </w:r>
          </w:p>
          <w:p w:rsidR="00AA6F90" w:rsidRPr="00C14532" w:rsidRDefault="00AA6F90">
            <w:r w:rsidRPr="00C14532">
              <w:t>- от границ боковой и задней межи</w:t>
            </w:r>
          </w:p>
          <w:p w:rsidR="00AA6F90" w:rsidRPr="00C14532" w:rsidRDefault="00AA6F90" w:rsidP="00AC4B0F">
            <w:r w:rsidRPr="00C14532">
              <w:t xml:space="preserve">Высота ограждения </w:t>
            </w:r>
          </w:p>
        </w:tc>
        <w:tc>
          <w:tcPr>
            <w:tcW w:w="1559" w:type="dxa"/>
            <w:tcBorders>
              <w:top w:val="single" w:sz="4" w:space="0" w:color="auto"/>
              <w:left w:val="single" w:sz="4" w:space="0" w:color="000000"/>
              <w:bottom w:val="single" w:sz="4" w:space="0" w:color="auto"/>
              <w:right w:val="single" w:sz="4" w:space="0" w:color="000000"/>
            </w:tcBorders>
          </w:tcPr>
          <w:p w:rsidR="00AA6F90" w:rsidRPr="00C14532" w:rsidRDefault="00AA6F90" w:rsidP="00AA6F90">
            <w:pPr>
              <w:jc w:val="center"/>
            </w:pPr>
            <w:r w:rsidRPr="00C14532">
              <w:t>до 50%</w:t>
            </w:r>
          </w:p>
          <w:p w:rsidR="00AA6F90" w:rsidRPr="00C14532" w:rsidRDefault="00AA6F90" w:rsidP="00AA6F90">
            <w:pPr>
              <w:jc w:val="center"/>
            </w:pPr>
          </w:p>
          <w:p w:rsidR="00AA6F90" w:rsidRPr="00C14532" w:rsidRDefault="00AA6F90" w:rsidP="00AA6F90">
            <w:pPr>
              <w:jc w:val="center"/>
            </w:pPr>
          </w:p>
          <w:p w:rsidR="00AA6F90" w:rsidRPr="00C14532" w:rsidRDefault="00AA6F90" w:rsidP="00AA6F90">
            <w:pPr>
              <w:jc w:val="center"/>
            </w:pPr>
            <w:r w:rsidRPr="00C14532">
              <w:t>10 м</w:t>
            </w:r>
          </w:p>
          <w:p w:rsidR="00AA6F90" w:rsidRPr="00C14532" w:rsidRDefault="00AA6F90" w:rsidP="00AA6F90">
            <w:pPr>
              <w:jc w:val="center"/>
            </w:pPr>
            <w:r w:rsidRPr="00C14532">
              <w:t>3 м</w:t>
            </w:r>
          </w:p>
          <w:p w:rsidR="00AA6F90" w:rsidRPr="00C14532" w:rsidRDefault="00AA6F90" w:rsidP="00AA6F90">
            <w:pPr>
              <w:jc w:val="center"/>
            </w:pPr>
          </w:p>
          <w:p w:rsidR="00AA6F90" w:rsidRPr="00C14532" w:rsidRDefault="00AA6F90" w:rsidP="00AC4B0F">
            <w:pPr>
              <w:jc w:val="center"/>
            </w:pPr>
            <w:r w:rsidRPr="00C14532">
              <w:t>до 2 м</w:t>
            </w:r>
          </w:p>
        </w:tc>
        <w:tc>
          <w:tcPr>
            <w:tcW w:w="1418" w:type="dxa"/>
            <w:vMerge/>
            <w:tcBorders>
              <w:left w:val="single" w:sz="4" w:space="0" w:color="000000"/>
              <w:right w:val="single" w:sz="4" w:space="0" w:color="000000"/>
            </w:tcBorders>
          </w:tcPr>
          <w:p w:rsidR="00AA6F90" w:rsidRPr="00C14532" w:rsidRDefault="00AA6F90"/>
        </w:tc>
      </w:tr>
      <w:tr w:rsidR="00AC4B0F" w:rsidRPr="00C14532" w:rsidTr="00AA6F90">
        <w:trPr>
          <w:trHeight w:val="2652"/>
        </w:trPr>
        <w:tc>
          <w:tcPr>
            <w:tcW w:w="817" w:type="dxa"/>
            <w:tcBorders>
              <w:top w:val="single" w:sz="4" w:space="0" w:color="auto"/>
              <w:left w:val="single" w:sz="4" w:space="0" w:color="000000"/>
              <w:bottom w:val="single" w:sz="4" w:space="0" w:color="auto"/>
              <w:right w:val="single" w:sz="4" w:space="0" w:color="000000"/>
            </w:tcBorders>
          </w:tcPr>
          <w:p w:rsidR="00AC4B0F" w:rsidRPr="00C14532" w:rsidRDefault="00AC4B0F" w:rsidP="00AC4B0F">
            <w:r w:rsidRPr="00C14532">
              <w:t>СХ-</w:t>
            </w:r>
            <w:r>
              <w:t>2</w:t>
            </w:r>
          </w:p>
          <w:p w:rsidR="00AC4B0F" w:rsidRPr="00C14532" w:rsidRDefault="00AC4B0F" w:rsidP="00AA6F90">
            <w:pPr>
              <w:ind w:left="708"/>
            </w:pPr>
          </w:p>
        </w:tc>
        <w:tc>
          <w:tcPr>
            <w:tcW w:w="2693" w:type="dxa"/>
            <w:tcBorders>
              <w:top w:val="single" w:sz="4" w:space="0" w:color="auto"/>
              <w:left w:val="single" w:sz="4" w:space="0" w:color="000000"/>
              <w:bottom w:val="single" w:sz="4" w:space="0" w:color="auto"/>
              <w:right w:val="single" w:sz="4" w:space="0" w:color="000000"/>
            </w:tcBorders>
          </w:tcPr>
          <w:p w:rsidR="00AC4B0F" w:rsidRPr="00C14532" w:rsidRDefault="00AC4B0F" w:rsidP="00AA6F90">
            <w:r w:rsidRPr="00C14532">
              <w:t xml:space="preserve">Зона </w:t>
            </w:r>
            <w:r>
              <w:t>сельскохозяйствен</w:t>
            </w:r>
            <w:r w:rsidRPr="00C14532">
              <w:t>ного назначения 4- 5 класса опасности</w:t>
            </w:r>
          </w:p>
        </w:tc>
        <w:tc>
          <w:tcPr>
            <w:tcW w:w="3686" w:type="dxa"/>
            <w:tcBorders>
              <w:top w:val="single" w:sz="4" w:space="0" w:color="auto"/>
              <w:left w:val="single" w:sz="4" w:space="0" w:color="000000"/>
              <w:bottom w:val="single" w:sz="4" w:space="0" w:color="auto"/>
              <w:right w:val="single" w:sz="4" w:space="0" w:color="000000"/>
            </w:tcBorders>
          </w:tcPr>
          <w:p w:rsidR="00AC4B0F" w:rsidRPr="00C14532" w:rsidRDefault="00AC4B0F">
            <w:r w:rsidRPr="00C14532">
              <w:t>Предельная допустимая высота строения</w:t>
            </w:r>
          </w:p>
          <w:p w:rsidR="00AC4B0F" w:rsidRPr="00C14532" w:rsidRDefault="00AC4B0F">
            <w:r>
              <w:t>М</w:t>
            </w:r>
            <w:r w:rsidRPr="00C14532">
              <w:t xml:space="preserve">аксимальный процент застройки земельного участка </w:t>
            </w:r>
          </w:p>
          <w:p w:rsidR="00AC4B0F" w:rsidRPr="00C14532" w:rsidRDefault="00AC4B0F">
            <w:r w:rsidRPr="00C14532">
              <w:t>Линия регулирования застройки:</w:t>
            </w:r>
          </w:p>
          <w:p w:rsidR="00AC4B0F" w:rsidRPr="00C14532" w:rsidRDefault="00AC4B0F">
            <w:r w:rsidRPr="00C14532">
              <w:t>-от красной линии</w:t>
            </w:r>
          </w:p>
          <w:p w:rsidR="00AC4B0F" w:rsidRPr="00C14532" w:rsidRDefault="00AC4B0F" w:rsidP="00AA6F90">
            <w:r w:rsidRPr="00C14532">
              <w:t>- от границ боковой и задней межи</w:t>
            </w:r>
          </w:p>
          <w:p w:rsidR="00AC4B0F" w:rsidRPr="00C14532" w:rsidRDefault="00AC4B0F" w:rsidP="00AA6F90">
            <w:r w:rsidRPr="00C14532">
              <w:t xml:space="preserve">Высота ограждения </w:t>
            </w:r>
          </w:p>
          <w:p w:rsidR="00AC4B0F" w:rsidRPr="00C14532" w:rsidRDefault="00AC4B0F" w:rsidP="00AA6F90"/>
        </w:tc>
        <w:tc>
          <w:tcPr>
            <w:tcW w:w="1559" w:type="dxa"/>
            <w:tcBorders>
              <w:top w:val="single" w:sz="4" w:space="0" w:color="auto"/>
              <w:left w:val="single" w:sz="4" w:space="0" w:color="000000"/>
              <w:bottom w:val="single" w:sz="4" w:space="0" w:color="auto"/>
              <w:right w:val="single" w:sz="4" w:space="0" w:color="000000"/>
            </w:tcBorders>
          </w:tcPr>
          <w:p w:rsidR="00AC4B0F" w:rsidRPr="00C14532" w:rsidRDefault="00AC4B0F" w:rsidP="00AA6F90">
            <w:pPr>
              <w:jc w:val="center"/>
            </w:pPr>
            <w:r w:rsidRPr="00C14532">
              <w:t>10 метров</w:t>
            </w:r>
          </w:p>
          <w:p w:rsidR="00AC4B0F" w:rsidRPr="00C14532" w:rsidRDefault="00AC4B0F" w:rsidP="00AA6F90">
            <w:pPr>
              <w:jc w:val="center"/>
            </w:pPr>
          </w:p>
          <w:p w:rsidR="00AC4B0F" w:rsidRDefault="00AC4B0F" w:rsidP="00AA6F90">
            <w:pPr>
              <w:jc w:val="center"/>
            </w:pPr>
            <w:r w:rsidRPr="00C14532">
              <w:t>до 50%</w:t>
            </w:r>
            <w:r>
              <w:t xml:space="preserve">         </w:t>
            </w:r>
          </w:p>
          <w:p w:rsidR="00AC4B0F" w:rsidRDefault="00AC4B0F" w:rsidP="00AA6F90">
            <w:pPr>
              <w:jc w:val="center"/>
            </w:pPr>
          </w:p>
          <w:p w:rsidR="00AC4B0F" w:rsidRPr="00C14532" w:rsidRDefault="00AC4B0F" w:rsidP="00AA6F90">
            <w:pPr>
              <w:jc w:val="center"/>
            </w:pPr>
            <w:r w:rsidRPr="00C14532">
              <w:t>10 м</w:t>
            </w:r>
          </w:p>
          <w:p w:rsidR="00AC4B0F" w:rsidRPr="00C14532" w:rsidRDefault="00AC4B0F" w:rsidP="00AA6F90">
            <w:pPr>
              <w:jc w:val="center"/>
            </w:pPr>
            <w:r w:rsidRPr="00C14532">
              <w:t>3 м</w:t>
            </w:r>
          </w:p>
          <w:p w:rsidR="00AC4B0F" w:rsidRDefault="00AC4B0F" w:rsidP="00AA6F90">
            <w:pPr>
              <w:jc w:val="center"/>
            </w:pPr>
          </w:p>
          <w:p w:rsidR="00AC4B0F" w:rsidRPr="00C14532" w:rsidRDefault="00AC4B0F" w:rsidP="00AA6F90">
            <w:pPr>
              <w:jc w:val="center"/>
            </w:pPr>
            <w:r w:rsidRPr="00C14532">
              <w:t>до 2 м</w:t>
            </w:r>
          </w:p>
          <w:p w:rsidR="00AC4B0F" w:rsidRPr="00C14532" w:rsidRDefault="00AC4B0F" w:rsidP="00AA6F90">
            <w:pPr>
              <w:jc w:val="center"/>
            </w:pPr>
          </w:p>
        </w:tc>
        <w:tc>
          <w:tcPr>
            <w:tcW w:w="1418" w:type="dxa"/>
            <w:tcBorders>
              <w:left w:val="single" w:sz="4" w:space="0" w:color="000000"/>
              <w:bottom w:val="single" w:sz="4" w:space="0" w:color="auto"/>
              <w:right w:val="single" w:sz="4" w:space="0" w:color="000000"/>
            </w:tcBorders>
          </w:tcPr>
          <w:p w:rsidR="00AC4B0F" w:rsidRPr="00C14532" w:rsidRDefault="00AC4B0F"/>
        </w:tc>
      </w:tr>
    </w:tbl>
    <w:p w:rsidR="00573A66" w:rsidRPr="00C14532" w:rsidRDefault="00573A66" w:rsidP="00573A66">
      <w:pPr>
        <w:pStyle w:val="af4"/>
        <w:tabs>
          <w:tab w:val="left" w:pos="9099"/>
        </w:tabs>
        <w:jc w:val="both"/>
        <w:rPr>
          <w:rFonts w:ascii="Times New Roman" w:hAnsi="Times New Roman" w:cs="Times New Roman"/>
          <w:sz w:val="24"/>
          <w:szCs w:val="24"/>
        </w:rPr>
      </w:pPr>
    </w:p>
    <w:p w:rsidR="00140CC7" w:rsidRPr="00C14532" w:rsidRDefault="008320CC" w:rsidP="00AF180A">
      <w:pPr>
        <w:pStyle w:val="af4"/>
        <w:tabs>
          <w:tab w:val="left" w:pos="9099"/>
        </w:tabs>
        <w:ind w:firstLine="851"/>
        <w:rPr>
          <w:rFonts w:ascii="Times New Roman" w:hAnsi="Times New Roman" w:cs="Times New Roman"/>
          <w:b/>
          <w:sz w:val="24"/>
          <w:szCs w:val="24"/>
        </w:rPr>
      </w:pPr>
      <w:r>
        <w:rPr>
          <w:rFonts w:ascii="Times New Roman" w:hAnsi="Times New Roman" w:cs="Times New Roman"/>
          <w:b/>
          <w:sz w:val="24"/>
          <w:szCs w:val="24"/>
        </w:rPr>
        <w:t>4.</w:t>
      </w:r>
      <w:r w:rsidR="00D45430">
        <w:rPr>
          <w:rFonts w:ascii="Times New Roman" w:hAnsi="Times New Roman" w:cs="Times New Roman"/>
          <w:b/>
          <w:sz w:val="24"/>
          <w:szCs w:val="24"/>
        </w:rPr>
        <w:t xml:space="preserve"> </w:t>
      </w:r>
      <w:r w:rsidR="00573A66" w:rsidRPr="00C14532">
        <w:rPr>
          <w:rFonts w:ascii="Times New Roman" w:hAnsi="Times New Roman" w:cs="Times New Roman"/>
          <w:b/>
          <w:sz w:val="24"/>
          <w:szCs w:val="24"/>
        </w:rPr>
        <w:t>(П-1; П-2; П-3) Градостроительные регламенты производственной зоны</w:t>
      </w:r>
    </w:p>
    <w:p w:rsidR="00140CC7" w:rsidRPr="00C14532" w:rsidRDefault="00140CC7" w:rsidP="00140CC7">
      <w:pPr>
        <w:pStyle w:val="af4"/>
        <w:tabs>
          <w:tab w:val="left" w:pos="9099"/>
        </w:tabs>
        <w:ind w:left="360"/>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688"/>
        <w:gridCol w:w="3686"/>
        <w:gridCol w:w="1559"/>
        <w:gridCol w:w="1418"/>
      </w:tblGrid>
      <w:tr w:rsidR="00573A66" w:rsidRPr="005B5358" w:rsidTr="009A53F1">
        <w:tc>
          <w:tcPr>
            <w:tcW w:w="822"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Код</w:t>
            </w:r>
          </w:p>
          <w:p w:rsidR="00573A66" w:rsidRPr="005B5358" w:rsidRDefault="00573A66" w:rsidP="00D012AF">
            <w:pPr>
              <w:jc w:val="center"/>
              <w:rPr>
                <w:b/>
                <w:sz w:val="20"/>
                <w:szCs w:val="20"/>
              </w:rPr>
            </w:pPr>
            <w:r w:rsidRPr="005B5358">
              <w:rPr>
                <w:b/>
                <w:sz w:val="20"/>
                <w:szCs w:val="20"/>
              </w:rPr>
              <w:t>зон</w:t>
            </w:r>
          </w:p>
        </w:tc>
        <w:tc>
          <w:tcPr>
            <w:tcW w:w="2688"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Наименование</w:t>
            </w:r>
          </w:p>
          <w:p w:rsidR="00573A66" w:rsidRPr="005B5358" w:rsidRDefault="005B5358" w:rsidP="00D012AF">
            <w:pPr>
              <w:jc w:val="center"/>
              <w:rPr>
                <w:b/>
                <w:sz w:val="20"/>
                <w:szCs w:val="20"/>
              </w:rPr>
            </w:pPr>
            <w:r>
              <w:rPr>
                <w:b/>
                <w:sz w:val="20"/>
                <w:szCs w:val="20"/>
              </w:rPr>
              <w:t>з</w:t>
            </w:r>
            <w:r w:rsidR="00573A66" w:rsidRPr="005B5358">
              <w:rPr>
                <w:b/>
                <w:sz w:val="20"/>
                <w:szCs w:val="20"/>
              </w:rPr>
              <w:t>он</w:t>
            </w:r>
          </w:p>
        </w:tc>
        <w:tc>
          <w:tcPr>
            <w:tcW w:w="3686"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Градостроительные  регламенты</w:t>
            </w:r>
          </w:p>
        </w:tc>
        <w:tc>
          <w:tcPr>
            <w:tcW w:w="1559"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Примечание</w:t>
            </w:r>
          </w:p>
        </w:tc>
      </w:tr>
      <w:tr w:rsidR="00573A66" w:rsidRPr="00C14532" w:rsidTr="009A53F1">
        <w:tc>
          <w:tcPr>
            <w:tcW w:w="822" w:type="dxa"/>
            <w:tcBorders>
              <w:top w:val="single" w:sz="4" w:space="0" w:color="000000"/>
              <w:left w:val="single" w:sz="4" w:space="0" w:color="000000"/>
              <w:bottom w:val="single" w:sz="4" w:space="0" w:color="000000"/>
              <w:right w:val="single" w:sz="4" w:space="0" w:color="000000"/>
            </w:tcBorders>
            <w:hideMark/>
          </w:tcPr>
          <w:p w:rsidR="00573A66" w:rsidRPr="00C14532" w:rsidRDefault="00573A66" w:rsidP="009A53F1">
            <w:r w:rsidRPr="00C14532">
              <w:t>П-1</w:t>
            </w:r>
          </w:p>
          <w:p w:rsidR="00573A66" w:rsidRPr="00C14532" w:rsidRDefault="00573A66" w:rsidP="009A53F1">
            <w:r w:rsidRPr="00C14532">
              <w:t>П-2</w:t>
            </w:r>
          </w:p>
          <w:p w:rsidR="00573A66" w:rsidRPr="00C14532" w:rsidRDefault="00573A66" w:rsidP="009A53F1">
            <w:r w:rsidRPr="00C14532">
              <w:t>П-3</w:t>
            </w:r>
          </w:p>
        </w:tc>
        <w:tc>
          <w:tcPr>
            <w:tcW w:w="2688" w:type="dxa"/>
            <w:tcBorders>
              <w:top w:val="single" w:sz="4" w:space="0" w:color="000000"/>
              <w:left w:val="single" w:sz="4" w:space="0" w:color="000000"/>
              <w:bottom w:val="single" w:sz="4" w:space="0" w:color="000000"/>
              <w:right w:val="single" w:sz="4" w:space="0" w:color="000000"/>
            </w:tcBorders>
            <w:hideMark/>
          </w:tcPr>
          <w:p w:rsidR="00573A66" w:rsidRPr="00C14532" w:rsidRDefault="00573A66">
            <w:r w:rsidRPr="00C14532">
              <w:t xml:space="preserve">Зона производственных объектов </w:t>
            </w:r>
          </w:p>
        </w:tc>
        <w:tc>
          <w:tcPr>
            <w:tcW w:w="3686" w:type="dxa"/>
            <w:tcBorders>
              <w:top w:val="single" w:sz="4" w:space="0" w:color="000000"/>
              <w:left w:val="single" w:sz="4" w:space="0" w:color="000000"/>
              <w:bottom w:val="single" w:sz="4" w:space="0" w:color="000000"/>
              <w:right w:val="single" w:sz="4" w:space="0" w:color="000000"/>
            </w:tcBorders>
          </w:tcPr>
          <w:p w:rsidR="00573A66" w:rsidRPr="00C14532" w:rsidRDefault="00573A66" w:rsidP="009A53F1">
            <w:pPr>
              <w:ind w:left="34"/>
            </w:pPr>
            <w:r w:rsidRPr="00C14532">
              <w:t>Предельная допустимая высота строения</w:t>
            </w:r>
          </w:p>
          <w:p w:rsidR="00573A66" w:rsidRPr="00C14532" w:rsidRDefault="00573A66" w:rsidP="009A53F1">
            <w:pPr>
              <w:ind w:left="34"/>
            </w:pPr>
          </w:p>
          <w:p w:rsidR="00573A66" w:rsidRPr="00C14532" w:rsidRDefault="00573A66" w:rsidP="009A53F1">
            <w:pPr>
              <w:ind w:left="34"/>
            </w:pPr>
            <w:r w:rsidRPr="00C14532">
              <w:t>Максимальный процент застройки земельного участка</w:t>
            </w:r>
          </w:p>
          <w:p w:rsidR="00573A66" w:rsidRPr="00C14532" w:rsidRDefault="00573A66" w:rsidP="009A53F1">
            <w:pPr>
              <w:ind w:left="34"/>
            </w:pPr>
            <w:r w:rsidRPr="00C14532">
              <w:t>Линия регулирования застройки:</w:t>
            </w:r>
          </w:p>
          <w:p w:rsidR="00573A66" w:rsidRPr="00C14532" w:rsidRDefault="00573A66" w:rsidP="009A53F1">
            <w:pPr>
              <w:ind w:left="34"/>
            </w:pPr>
            <w:r w:rsidRPr="00C14532">
              <w:t>-от красной линии</w:t>
            </w:r>
          </w:p>
          <w:p w:rsidR="00573A66" w:rsidRPr="00C14532" w:rsidRDefault="00573A66" w:rsidP="009A53F1">
            <w:pPr>
              <w:ind w:left="34"/>
            </w:pPr>
            <w:r w:rsidRPr="00C14532">
              <w:t>-от границ боковой и задней межи</w:t>
            </w:r>
          </w:p>
          <w:p w:rsidR="00573A66" w:rsidRPr="00C14532" w:rsidRDefault="00573A66" w:rsidP="009A53F1">
            <w:pPr>
              <w:ind w:left="34"/>
            </w:pPr>
            <w:r w:rsidRPr="00C14532">
              <w:t>Высота ограждения</w:t>
            </w:r>
          </w:p>
          <w:p w:rsidR="00573A66" w:rsidRPr="00C14532" w:rsidRDefault="00573A66" w:rsidP="009A53F1">
            <w:pPr>
              <w:ind w:left="34"/>
            </w:pPr>
          </w:p>
          <w:p w:rsidR="00573A66" w:rsidRPr="00C14532" w:rsidRDefault="00573A66" w:rsidP="009A53F1">
            <w:pPr>
              <w:ind w:left="34"/>
            </w:pPr>
            <w:r w:rsidRPr="00C14532">
              <w:t>Минимальная площадь озеленения СЗЗ, при</w:t>
            </w:r>
            <w:r w:rsidR="009A53F1">
              <w:t xml:space="preserve"> </w:t>
            </w:r>
            <w:r w:rsidRPr="00C14532">
              <w:t>размере земельного участка:</w:t>
            </w:r>
          </w:p>
          <w:p w:rsidR="00573A66" w:rsidRPr="00C14532" w:rsidRDefault="00573A66" w:rsidP="009A53F1">
            <w:pPr>
              <w:ind w:left="34"/>
            </w:pPr>
            <w:r w:rsidRPr="00C14532">
              <w:t xml:space="preserve">- до 300 </w:t>
            </w:r>
            <w:proofErr w:type="spellStart"/>
            <w:r w:rsidRPr="00C14532">
              <w:t>кв</w:t>
            </w:r>
            <w:proofErr w:type="gramStart"/>
            <w:r w:rsidRPr="00C14532">
              <w:t>.м</w:t>
            </w:r>
            <w:proofErr w:type="gramEnd"/>
            <w:r w:rsidRPr="00C14532">
              <w:t>етров</w:t>
            </w:r>
            <w:proofErr w:type="spellEnd"/>
          </w:p>
          <w:p w:rsidR="00573A66" w:rsidRPr="00C14532" w:rsidRDefault="00573A66" w:rsidP="009A53F1">
            <w:pPr>
              <w:ind w:left="34"/>
            </w:pPr>
            <w:r w:rsidRPr="00C14532">
              <w:t>- от 300-1000 кв. метров</w:t>
            </w:r>
          </w:p>
          <w:p w:rsidR="00573A66" w:rsidRPr="00C14532" w:rsidRDefault="00573A66" w:rsidP="00AC4B0F">
            <w:pPr>
              <w:ind w:left="34"/>
            </w:pPr>
            <w:r w:rsidRPr="00C14532">
              <w:t xml:space="preserve">-от 1000-3000 </w:t>
            </w:r>
            <w:proofErr w:type="spellStart"/>
            <w:r w:rsidRPr="00C14532">
              <w:t>кв</w:t>
            </w:r>
            <w:proofErr w:type="gramStart"/>
            <w:r w:rsidRPr="00C14532">
              <w:t>.м</w:t>
            </w:r>
            <w:proofErr w:type="gramEnd"/>
            <w:r w:rsidRPr="00C14532">
              <w:t>етров</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573A66" w:rsidRPr="00C14532" w:rsidRDefault="00573A66" w:rsidP="009A53F1">
            <w:pPr>
              <w:jc w:val="center"/>
            </w:pPr>
            <w:r w:rsidRPr="00C14532">
              <w:t>20 метров</w:t>
            </w:r>
          </w:p>
          <w:p w:rsidR="00573A66" w:rsidRPr="00C14532" w:rsidRDefault="00573A66" w:rsidP="009A53F1">
            <w:pPr>
              <w:jc w:val="center"/>
            </w:pPr>
          </w:p>
          <w:p w:rsidR="00573A66" w:rsidRPr="00C14532" w:rsidRDefault="00573A66" w:rsidP="009A53F1">
            <w:pPr>
              <w:jc w:val="center"/>
            </w:pPr>
          </w:p>
          <w:p w:rsidR="00573A66" w:rsidRPr="00C14532" w:rsidRDefault="00573A66" w:rsidP="009A53F1">
            <w:pPr>
              <w:jc w:val="center"/>
            </w:pPr>
            <w:r w:rsidRPr="00C14532">
              <w:t>80%</w:t>
            </w:r>
          </w:p>
          <w:p w:rsidR="00573A66" w:rsidRPr="00C14532" w:rsidRDefault="00573A66" w:rsidP="009A53F1">
            <w:pPr>
              <w:jc w:val="center"/>
            </w:pPr>
          </w:p>
          <w:p w:rsidR="00573A66" w:rsidRPr="00C14532" w:rsidRDefault="00573A66" w:rsidP="009A53F1">
            <w:pPr>
              <w:jc w:val="center"/>
            </w:pPr>
          </w:p>
          <w:p w:rsidR="00573A66" w:rsidRPr="00C14532" w:rsidRDefault="00573A66" w:rsidP="009A53F1">
            <w:pPr>
              <w:jc w:val="center"/>
            </w:pPr>
            <w:r w:rsidRPr="00C14532">
              <w:t>10 метров</w:t>
            </w:r>
          </w:p>
          <w:p w:rsidR="00573A66" w:rsidRPr="00C14532" w:rsidRDefault="00573A66" w:rsidP="009A53F1">
            <w:pPr>
              <w:jc w:val="center"/>
            </w:pPr>
            <w:r w:rsidRPr="00C14532">
              <w:t>3 метра</w:t>
            </w:r>
          </w:p>
          <w:p w:rsidR="00573A66" w:rsidRPr="00C14532" w:rsidRDefault="00573A66" w:rsidP="009A53F1">
            <w:pPr>
              <w:jc w:val="center"/>
            </w:pPr>
          </w:p>
          <w:p w:rsidR="00573A66" w:rsidRPr="00C14532" w:rsidRDefault="00573A66" w:rsidP="009A53F1">
            <w:pPr>
              <w:jc w:val="center"/>
            </w:pPr>
            <w:r w:rsidRPr="00C14532">
              <w:t>до 2 метров</w:t>
            </w:r>
          </w:p>
          <w:p w:rsidR="00573A66" w:rsidRPr="00C14532" w:rsidRDefault="00573A66" w:rsidP="009A53F1">
            <w:pPr>
              <w:jc w:val="center"/>
            </w:pPr>
          </w:p>
          <w:p w:rsidR="00573A66" w:rsidRPr="00C14532" w:rsidRDefault="00573A66" w:rsidP="009A53F1">
            <w:pPr>
              <w:jc w:val="center"/>
            </w:pPr>
          </w:p>
          <w:p w:rsidR="00573A66" w:rsidRPr="00C14532" w:rsidRDefault="00573A66" w:rsidP="009A53F1">
            <w:pPr>
              <w:jc w:val="center"/>
            </w:pPr>
          </w:p>
          <w:p w:rsidR="00573A66" w:rsidRPr="00C14532" w:rsidRDefault="00573A66" w:rsidP="009A53F1">
            <w:pPr>
              <w:jc w:val="center"/>
            </w:pPr>
          </w:p>
          <w:p w:rsidR="00573A66" w:rsidRPr="00C14532" w:rsidRDefault="00573A66" w:rsidP="009A53F1">
            <w:pPr>
              <w:jc w:val="center"/>
            </w:pPr>
            <w:r w:rsidRPr="00C14532">
              <w:t>60%</w:t>
            </w:r>
          </w:p>
          <w:p w:rsidR="00573A66" w:rsidRPr="00C14532" w:rsidRDefault="00573A66" w:rsidP="009A53F1">
            <w:pPr>
              <w:jc w:val="center"/>
            </w:pPr>
            <w:r w:rsidRPr="00C14532">
              <w:t>50%</w:t>
            </w:r>
          </w:p>
          <w:p w:rsidR="00573A66" w:rsidRPr="00C14532" w:rsidRDefault="00573A66" w:rsidP="00AC4B0F">
            <w:pPr>
              <w:jc w:val="center"/>
            </w:pPr>
            <w:r w:rsidRPr="00C14532">
              <w:t>40%</w:t>
            </w:r>
          </w:p>
        </w:tc>
        <w:tc>
          <w:tcPr>
            <w:tcW w:w="1418" w:type="dxa"/>
            <w:tcBorders>
              <w:top w:val="single" w:sz="4" w:space="0" w:color="000000"/>
              <w:left w:val="single" w:sz="4" w:space="0" w:color="000000"/>
              <w:bottom w:val="single" w:sz="4" w:space="0" w:color="000000"/>
              <w:right w:val="single" w:sz="4" w:space="0" w:color="000000"/>
            </w:tcBorders>
          </w:tcPr>
          <w:p w:rsidR="00573A66" w:rsidRPr="00C14532" w:rsidRDefault="00573A66"/>
        </w:tc>
      </w:tr>
    </w:tbl>
    <w:p w:rsidR="00573A66" w:rsidRPr="00C14532" w:rsidRDefault="00573A66" w:rsidP="00573A66">
      <w:pPr>
        <w:pStyle w:val="af4"/>
        <w:tabs>
          <w:tab w:val="left" w:pos="9099"/>
        </w:tabs>
        <w:jc w:val="both"/>
        <w:rPr>
          <w:rFonts w:ascii="Times New Roman" w:hAnsi="Times New Roman" w:cs="Times New Roman"/>
          <w:sz w:val="24"/>
          <w:szCs w:val="24"/>
        </w:rPr>
      </w:pPr>
    </w:p>
    <w:p w:rsidR="00573A66" w:rsidRPr="00C14532" w:rsidRDefault="00374619" w:rsidP="00280C52">
      <w:pPr>
        <w:pStyle w:val="af4"/>
        <w:tabs>
          <w:tab w:val="left" w:pos="9099"/>
        </w:tabs>
        <w:ind w:firstLine="851"/>
        <w:rPr>
          <w:rFonts w:ascii="Times New Roman" w:hAnsi="Times New Roman" w:cs="Times New Roman"/>
          <w:b/>
          <w:bCs/>
          <w:sz w:val="24"/>
          <w:szCs w:val="24"/>
        </w:rPr>
      </w:pPr>
      <w:r>
        <w:rPr>
          <w:rFonts w:ascii="Times New Roman" w:hAnsi="Times New Roman" w:cs="Times New Roman"/>
          <w:b/>
          <w:bCs/>
          <w:sz w:val="24"/>
          <w:szCs w:val="24"/>
        </w:rPr>
        <w:t xml:space="preserve">6. </w:t>
      </w:r>
      <w:r w:rsidR="00573A66" w:rsidRPr="00C14532">
        <w:rPr>
          <w:rFonts w:ascii="Times New Roman" w:hAnsi="Times New Roman" w:cs="Times New Roman"/>
          <w:b/>
          <w:bCs/>
          <w:sz w:val="24"/>
          <w:szCs w:val="24"/>
        </w:rPr>
        <w:t>(ЗИИ) Градостроительный регламент</w:t>
      </w:r>
      <w:r w:rsidR="00573A66" w:rsidRPr="00C14532">
        <w:rPr>
          <w:rFonts w:ascii="Times New Roman" w:hAnsi="Times New Roman" w:cs="Times New Roman"/>
          <w:bCs/>
          <w:sz w:val="24"/>
          <w:szCs w:val="24"/>
        </w:rPr>
        <w:t xml:space="preserve">  </w:t>
      </w:r>
      <w:r w:rsidR="00573A66" w:rsidRPr="00C14532">
        <w:rPr>
          <w:rFonts w:ascii="Times New Roman" w:hAnsi="Times New Roman" w:cs="Times New Roman"/>
          <w:b/>
          <w:bCs/>
          <w:sz w:val="24"/>
          <w:szCs w:val="24"/>
        </w:rPr>
        <w:t>зоны инженерной инфраструктуры</w:t>
      </w:r>
    </w:p>
    <w:p w:rsidR="00140CC7" w:rsidRPr="00C14532" w:rsidRDefault="00140CC7" w:rsidP="00140CC7">
      <w:pPr>
        <w:pStyle w:val="af4"/>
        <w:tabs>
          <w:tab w:val="left" w:pos="9099"/>
        </w:tabs>
        <w:ind w:left="360"/>
        <w:rPr>
          <w:rFonts w:ascii="Times New Roman" w:hAnsi="Times New Roman" w:cs="Times New Roman"/>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688"/>
        <w:gridCol w:w="3686"/>
        <w:gridCol w:w="1559"/>
        <w:gridCol w:w="1418"/>
      </w:tblGrid>
      <w:tr w:rsidR="00573A66" w:rsidRPr="005B5358" w:rsidTr="00280C52">
        <w:tc>
          <w:tcPr>
            <w:tcW w:w="822"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5B5358">
            <w:pPr>
              <w:jc w:val="center"/>
              <w:rPr>
                <w:b/>
                <w:sz w:val="20"/>
                <w:szCs w:val="20"/>
              </w:rPr>
            </w:pPr>
            <w:r w:rsidRPr="005B5358">
              <w:rPr>
                <w:b/>
                <w:sz w:val="20"/>
                <w:szCs w:val="20"/>
              </w:rPr>
              <w:t>Код</w:t>
            </w:r>
          </w:p>
          <w:p w:rsidR="00573A66" w:rsidRPr="005B5358" w:rsidRDefault="00573A66" w:rsidP="005B5358">
            <w:pPr>
              <w:jc w:val="center"/>
              <w:rPr>
                <w:b/>
                <w:sz w:val="20"/>
                <w:szCs w:val="20"/>
              </w:rPr>
            </w:pPr>
            <w:r w:rsidRPr="005B5358">
              <w:rPr>
                <w:b/>
                <w:sz w:val="20"/>
                <w:szCs w:val="20"/>
              </w:rPr>
              <w:t>зон</w:t>
            </w:r>
          </w:p>
        </w:tc>
        <w:tc>
          <w:tcPr>
            <w:tcW w:w="2688"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5B5358">
            <w:pPr>
              <w:jc w:val="center"/>
              <w:rPr>
                <w:b/>
                <w:sz w:val="20"/>
                <w:szCs w:val="20"/>
              </w:rPr>
            </w:pPr>
            <w:r w:rsidRPr="005B5358">
              <w:rPr>
                <w:b/>
                <w:sz w:val="20"/>
                <w:szCs w:val="20"/>
              </w:rPr>
              <w:t>Наименование</w:t>
            </w:r>
          </w:p>
          <w:p w:rsidR="00573A66" w:rsidRPr="005B5358" w:rsidRDefault="005B5358" w:rsidP="005B5358">
            <w:pPr>
              <w:jc w:val="center"/>
              <w:rPr>
                <w:b/>
                <w:sz w:val="20"/>
                <w:szCs w:val="20"/>
              </w:rPr>
            </w:pPr>
            <w:r>
              <w:rPr>
                <w:b/>
                <w:sz w:val="20"/>
                <w:szCs w:val="20"/>
              </w:rPr>
              <w:t>з</w:t>
            </w:r>
            <w:r w:rsidR="00573A66" w:rsidRPr="005B5358">
              <w:rPr>
                <w:b/>
                <w:sz w:val="20"/>
                <w:szCs w:val="20"/>
              </w:rPr>
              <w:t>он</w:t>
            </w:r>
          </w:p>
        </w:tc>
        <w:tc>
          <w:tcPr>
            <w:tcW w:w="3686"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5B5358">
            <w:pPr>
              <w:jc w:val="center"/>
              <w:rPr>
                <w:b/>
                <w:sz w:val="20"/>
                <w:szCs w:val="20"/>
              </w:rPr>
            </w:pPr>
            <w:r w:rsidRPr="005B5358">
              <w:rPr>
                <w:b/>
                <w:sz w:val="20"/>
                <w:szCs w:val="20"/>
              </w:rPr>
              <w:t>Градостроительные  регламенты</w:t>
            </w:r>
          </w:p>
        </w:tc>
        <w:tc>
          <w:tcPr>
            <w:tcW w:w="1559"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5B5358">
            <w:pPr>
              <w:jc w:val="center"/>
              <w:rPr>
                <w:b/>
                <w:sz w:val="20"/>
                <w:szCs w:val="20"/>
              </w:rPr>
            </w:pPr>
            <w:r w:rsidRPr="005B5358">
              <w:rPr>
                <w:b/>
                <w:sz w:val="20"/>
                <w:szCs w:val="20"/>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5B5358">
            <w:pPr>
              <w:jc w:val="center"/>
              <w:rPr>
                <w:b/>
                <w:sz w:val="20"/>
                <w:szCs w:val="20"/>
              </w:rPr>
            </w:pPr>
            <w:r w:rsidRPr="005B5358">
              <w:rPr>
                <w:b/>
                <w:sz w:val="20"/>
                <w:szCs w:val="20"/>
              </w:rPr>
              <w:t>Примечание</w:t>
            </w:r>
          </w:p>
        </w:tc>
      </w:tr>
      <w:tr w:rsidR="00573A66" w:rsidRPr="00C14532" w:rsidTr="00280C52">
        <w:tc>
          <w:tcPr>
            <w:tcW w:w="822" w:type="dxa"/>
            <w:tcBorders>
              <w:top w:val="single" w:sz="4" w:space="0" w:color="000000"/>
              <w:left w:val="single" w:sz="4" w:space="0" w:color="000000"/>
              <w:bottom w:val="single" w:sz="4" w:space="0" w:color="000000"/>
              <w:right w:val="single" w:sz="4" w:space="0" w:color="000000"/>
            </w:tcBorders>
            <w:hideMark/>
          </w:tcPr>
          <w:p w:rsidR="00573A66" w:rsidRPr="00C14532" w:rsidRDefault="00573A66">
            <w:r w:rsidRPr="00C14532">
              <w:t xml:space="preserve"> ЗИИ</w:t>
            </w:r>
          </w:p>
        </w:tc>
        <w:tc>
          <w:tcPr>
            <w:tcW w:w="2688" w:type="dxa"/>
            <w:tcBorders>
              <w:top w:val="single" w:sz="4" w:space="0" w:color="000000"/>
              <w:left w:val="single" w:sz="4" w:space="0" w:color="000000"/>
              <w:bottom w:val="single" w:sz="4" w:space="0" w:color="000000"/>
              <w:right w:val="single" w:sz="4" w:space="0" w:color="000000"/>
            </w:tcBorders>
            <w:hideMark/>
          </w:tcPr>
          <w:p w:rsidR="00573A66" w:rsidRPr="00C14532" w:rsidRDefault="00573A66">
            <w:r w:rsidRPr="00C14532">
              <w:t>Зона инженерной инфраструктуры</w:t>
            </w:r>
          </w:p>
        </w:tc>
        <w:tc>
          <w:tcPr>
            <w:tcW w:w="3686" w:type="dxa"/>
            <w:tcBorders>
              <w:top w:val="single" w:sz="4" w:space="0" w:color="000000"/>
              <w:left w:val="single" w:sz="4" w:space="0" w:color="000000"/>
              <w:bottom w:val="single" w:sz="4" w:space="0" w:color="000000"/>
              <w:right w:val="single" w:sz="4" w:space="0" w:color="000000"/>
            </w:tcBorders>
          </w:tcPr>
          <w:p w:rsidR="00280C52" w:rsidRDefault="00280C52"/>
          <w:p w:rsidR="00280C52" w:rsidRDefault="00280C52"/>
          <w:p w:rsidR="00280C52" w:rsidRDefault="00280C52"/>
          <w:p w:rsidR="00280C52" w:rsidRDefault="00280C52"/>
          <w:p w:rsidR="00280C52" w:rsidRDefault="00280C52"/>
          <w:p w:rsidR="00573A66" w:rsidRPr="00C14532" w:rsidRDefault="00573A66">
            <w:r w:rsidRPr="00C14532">
              <w:t>Предельная допустимая высота строения</w:t>
            </w:r>
          </w:p>
          <w:p w:rsidR="00573A66" w:rsidRPr="00C14532" w:rsidRDefault="00573A66"/>
          <w:p w:rsidR="00573A66" w:rsidRPr="00C14532" w:rsidRDefault="00573A66">
            <w:r w:rsidRPr="00C14532">
              <w:t>Максимальный процент застройки земельного участка</w:t>
            </w:r>
          </w:p>
        </w:tc>
        <w:tc>
          <w:tcPr>
            <w:tcW w:w="1559" w:type="dxa"/>
            <w:tcBorders>
              <w:top w:val="single" w:sz="4" w:space="0" w:color="000000"/>
              <w:left w:val="single" w:sz="4" w:space="0" w:color="000000"/>
              <w:bottom w:val="single" w:sz="4" w:space="0" w:color="000000"/>
              <w:right w:val="single" w:sz="4" w:space="0" w:color="000000"/>
            </w:tcBorders>
          </w:tcPr>
          <w:p w:rsidR="00573A66" w:rsidRPr="00C14532" w:rsidRDefault="00573A66">
            <w:r w:rsidRPr="00C14532">
              <w:t xml:space="preserve">Согласно проектной </w:t>
            </w:r>
            <w:proofErr w:type="gramStart"/>
            <w:r w:rsidRPr="00C14532">
              <w:t>документа-</w:t>
            </w:r>
            <w:proofErr w:type="spellStart"/>
            <w:r w:rsidRPr="00C14532">
              <w:t>ции</w:t>
            </w:r>
            <w:proofErr w:type="spellEnd"/>
            <w:proofErr w:type="gramEnd"/>
          </w:p>
          <w:p w:rsidR="00573A66" w:rsidRPr="00C14532" w:rsidRDefault="00573A66">
            <w:r w:rsidRPr="00C14532">
              <w:t xml:space="preserve"> </w:t>
            </w:r>
          </w:p>
          <w:p w:rsidR="00573A66" w:rsidRPr="00C14532" w:rsidRDefault="00573A66">
            <w:proofErr w:type="gramStart"/>
            <w:r w:rsidRPr="00C14532">
              <w:t>Согласно</w:t>
            </w:r>
            <w:proofErr w:type="gramEnd"/>
            <w:r w:rsidRPr="00C14532">
              <w:t xml:space="preserve"> технических регламентов</w:t>
            </w:r>
          </w:p>
          <w:p w:rsidR="00573A66" w:rsidRPr="00C14532" w:rsidRDefault="00573A66">
            <w:r w:rsidRPr="00C14532">
              <w:t>80%</w:t>
            </w:r>
          </w:p>
          <w:p w:rsidR="00573A66" w:rsidRPr="00C14532" w:rsidRDefault="00573A66"/>
        </w:tc>
        <w:tc>
          <w:tcPr>
            <w:tcW w:w="1418" w:type="dxa"/>
            <w:tcBorders>
              <w:top w:val="single" w:sz="4" w:space="0" w:color="000000"/>
              <w:left w:val="single" w:sz="4" w:space="0" w:color="000000"/>
              <w:bottom w:val="single" w:sz="4" w:space="0" w:color="000000"/>
              <w:right w:val="single" w:sz="4" w:space="0" w:color="000000"/>
            </w:tcBorders>
          </w:tcPr>
          <w:p w:rsidR="00573A66" w:rsidRPr="00C14532" w:rsidRDefault="00573A66"/>
        </w:tc>
      </w:tr>
    </w:tbl>
    <w:p w:rsidR="00AC4B0F" w:rsidRDefault="00AC4B0F" w:rsidP="005D14C4">
      <w:pPr>
        <w:pStyle w:val="af4"/>
        <w:tabs>
          <w:tab w:val="left" w:pos="9099"/>
        </w:tabs>
        <w:ind w:firstLine="851"/>
        <w:rPr>
          <w:rFonts w:ascii="Times New Roman" w:hAnsi="Times New Roman" w:cs="Times New Roman"/>
          <w:bCs/>
          <w:sz w:val="24"/>
          <w:szCs w:val="24"/>
        </w:rPr>
      </w:pPr>
    </w:p>
    <w:p w:rsidR="00203154" w:rsidRDefault="00203154" w:rsidP="00AA0BC9">
      <w:pPr>
        <w:pStyle w:val="af4"/>
        <w:tabs>
          <w:tab w:val="left" w:pos="9099"/>
        </w:tabs>
        <w:rPr>
          <w:rFonts w:ascii="Times New Roman" w:hAnsi="Times New Roman" w:cs="Times New Roman"/>
          <w:bCs/>
          <w:sz w:val="24"/>
          <w:szCs w:val="24"/>
        </w:rPr>
      </w:pPr>
    </w:p>
    <w:p w:rsidR="00203154" w:rsidRDefault="00203154" w:rsidP="005D14C4">
      <w:pPr>
        <w:pStyle w:val="af4"/>
        <w:tabs>
          <w:tab w:val="left" w:pos="9099"/>
        </w:tabs>
        <w:ind w:firstLine="851"/>
        <w:rPr>
          <w:rFonts w:ascii="Times New Roman" w:hAnsi="Times New Roman" w:cs="Times New Roman"/>
          <w:bCs/>
          <w:sz w:val="24"/>
          <w:szCs w:val="24"/>
        </w:rPr>
      </w:pPr>
    </w:p>
    <w:p w:rsidR="00573A66" w:rsidRPr="00C14532" w:rsidRDefault="00061D7E" w:rsidP="005D14C4">
      <w:pPr>
        <w:pStyle w:val="af4"/>
        <w:tabs>
          <w:tab w:val="left" w:pos="9099"/>
        </w:tabs>
        <w:ind w:firstLine="851"/>
        <w:rPr>
          <w:rFonts w:ascii="Times New Roman" w:hAnsi="Times New Roman" w:cs="Times New Roman"/>
          <w:b/>
          <w:iCs/>
          <w:sz w:val="24"/>
          <w:szCs w:val="24"/>
        </w:rPr>
      </w:pPr>
      <w:r>
        <w:rPr>
          <w:rFonts w:ascii="Times New Roman" w:hAnsi="Times New Roman" w:cs="Times New Roman"/>
          <w:b/>
          <w:iCs/>
          <w:sz w:val="24"/>
          <w:szCs w:val="24"/>
        </w:rPr>
        <w:t xml:space="preserve">7. </w:t>
      </w:r>
      <w:proofErr w:type="gramStart"/>
      <w:r w:rsidR="00573A66" w:rsidRPr="00C14532">
        <w:rPr>
          <w:rFonts w:ascii="Times New Roman" w:hAnsi="Times New Roman" w:cs="Times New Roman"/>
          <w:b/>
          <w:iCs/>
          <w:sz w:val="24"/>
          <w:szCs w:val="24"/>
        </w:rPr>
        <w:t>К</w:t>
      </w:r>
      <w:proofErr w:type="gramEnd"/>
      <w:r w:rsidR="00573A66" w:rsidRPr="00C14532">
        <w:rPr>
          <w:rFonts w:ascii="Times New Roman" w:hAnsi="Times New Roman" w:cs="Times New Roman"/>
          <w:b/>
          <w:iCs/>
          <w:sz w:val="24"/>
          <w:szCs w:val="24"/>
        </w:rPr>
        <w:t xml:space="preserve">  Градостроительный регламент коммунальной зоны</w:t>
      </w:r>
    </w:p>
    <w:p w:rsidR="00140CC7" w:rsidRPr="00C14532" w:rsidRDefault="00140CC7" w:rsidP="00140CC7">
      <w:pPr>
        <w:pStyle w:val="af4"/>
        <w:rPr>
          <w:rFonts w:ascii="Times New Roman" w:hAnsi="Times New Roman" w:cs="Times New Roman"/>
          <w:b/>
          <w:i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688"/>
        <w:gridCol w:w="3686"/>
        <w:gridCol w:w="1559"/>
        <w:gridCol w:w="1418"/>
      </w:tblGrid>
      <w:tr w:rsidR="00573A66" w:rsidRPr="005B5358" w:rsidTr="005D14C4">
        <w:tc>
          <w:tcPr>
            <w:tcW w:w="822"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Код</w:t>
            </w:r>
          </w:p>
          <w:p w:rsidR="00573A66" w:rsidRPr="005B5358" w:rsidRDefault="00573A66" w:rsidP="00D012AF">
            <w:pPr>
              <w:jc w:val="center"/>
              <w:rPr>
                <w:b/>
                <w:sz w:val="20"/>
                <w:szCs w:val="20"/>
              </w:rPr>
            </w:pPr>
            <w:r w:rsidRPr="005B5358">
              <w:rPr>
                <w:b/>
                <w:sz w:val="20"/>
                <w:szCs w:val="20"/>
              </w:rPr>
              <w:t>зон</w:t>
            </w:r>
          </w:p>
        </w:tc>
        <w:tc>
          <w:tcPr>
            <w:tcW w:w="2688"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Наименование</w:t>
            </w:r>
          </w:p>
          <w:p w:rsidR="00573A66" w:rsidRPr="005B5358" w:rsidRDefault="005B5358" w:rsidP="00D012AF">
            <w:pPr>
              <w:jc w:val="center"/>
              <w:rPr>
                <w:b/>
                <w:sz w:val="20"/>
                <w:szCs w:val="20"/>
              </w:rPr>
            </w:pPr>
            <w:r>
              <w:rPr>
                <w:b/>
                <w:sz w:val="20"/>
                <w:szCs w:val="20"/>
              </w:rPr>
              <w:t>з</w:t>
            </w:r>
            <w:r w:rsidR="00573A66" w:rsidRPr="005B5358">
              <w:rPr>
                <w:b/>
                <w:sz w:val="20"/>
                <w:szCs w:val="20"/>
              </w:rPr>
              <w:t>он</w:t>
            </w:r>
          </w:p>
        </w:tc>
        <w:tc>
          <w:tcPr>
            <w:tcW w:w="3686"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Градостроительные  регламенты</w:t>
            </w:r>
          </w:p>
        </w:tc>
        <w:tc>
          <w:tcPr>
            <w:tcW w:w="1559"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573A66" w:rsidRPr="005B5358" w:rsidRDefault="00573A66" w:rsidP="00D012AF">
            <w:pPr>
              <w:jc w:val="center"/>
              <w:rPr>
                <w:b/>
                <w:sz w:val="20"/>
                <w:szCs w:val="20"/>
              </w:rPr>
            </w:pPr>
            <w:r w:rsidRPr="005B5358">
              <w:rPr>
                <w:b/>
                <w:sz w:val="20"/>
                <w:szCs w:val="20"/>
              </w:rPr>
              <w:t>Примечание</w:t>
            </w:r>
          </w:p>
        </w:tc>
      </w:tr>
      <w:tr w:rsidR="00573A66" w:rsidRPr="00C14532" w:rsidTr="005D14C4">
        <w:tc>
          <w:tcPr>
            <w:tcW w:w="822" w:type="dxa"/>
            <w:tcBorders>
              <w:top w:val="single" w:sz="4" w:space="0" w:color="000000"/>
              <w:left w:val="single" w:sz="4" w:space="0" w:color="000000"/>
              <w:bottom w:val="single" w:sz="4" w:space="0" w:color="000000"/>
              <w:right w:val="single" w:sz="4" w:space="0" w:color="000000"/>
            </w:tcBorders>
            <w:hideMark/>
          </w:tcPr>
          <w:p w:rsidR="00573A66" w:rsidRPr="00C14532" w:rsidRDefault="00573A66">
            <w:r w:rsidRPr="00C14532">
              <w:t xml:space="preserve"> К</w:t>
            </w:r>
          </w:p>
        </w:tc>
        <w:tc>
          <w:tcPr>
            <w:tcW w:w="2688" w:type="dxa"/>
            <w:tcBorders>
              <w:top w:val="single" w:sz="4" w:space="0" w:color="000000"/>
              <w:left w:val="single" w:sz="4" w:space="0" w:color="000000"/>
              <w:bottom w:val="single" w:sz="4" w:space="0" w:color="000000"/>
              <w:right w:val="single" w:sz="4" w:space="0" w:color="000000"/>
            </w:tcBorders>
            <w:hideMark/>
          </w:tcPr>
          <w:p w:rsidR="00573A66" w:rsidRPr="00C14532" w:rsidRDefault="00573A66">
            <w:r w:rsidRPr="00C14532">
              <w:t>Коммунальная зона</w:t>
            </w:r>
          </w:p>
        </w:tc>
        <w:tc>
          <w:tcPr>
            <w:tcW w:w="3686" w:type="dxa"/>
            <w:tcBorders>
              <w:top w:val="single" w:sz="4" w:space="0" w:color="000000"/>
              <w:left w:val="single" w:sz="4" w:space="0" w:color="000000"/>
              <w:bottom w:val="single" w:sz="4" w:space="0" w:color="000000"/>
              <w:right w:val="single" w:sz="4" w:space="0" w:color="000000"/>
            </w:tcBorders>
          </w:tcPr>
          <w:p w:rsidR="00573A66" w:rsidRPr="00C14532" w:rsidRDefault="00573A66">
            <w:r w:rsidRPr="00C14532">
              <w:t>Предельная допустимая высота строения</w:t>
            </w:r>
          </w:p>
          <w:p w:rsidR="00573A66" w:rsidRPr="00C14532" w:rsidRDefault="00573A66">
            <w:r w:rsidRPr="00C14532">
              <w:t xml:space="preserve">Максимальный процент застройки земельного участка  </w:t>
            </w:r>
          </w:p>
          <w:p w:rsidR="00573A66" w:rsidRPr="00C14532" w:rsidRDefault="00573A66">
            <w:r w:rsidRPr="00C14532">
              <w:t>Линия регулирования застройки:</w:t>
            </w:r>
          </w:p>
          <w:p w:rsidR="00573A66" w:rsidRPr="00C14532" w:rsidRDefault="00573A66">
            <w:r w:rsidRPr="00C14532">
              <w:t>-от красной линии</w:t>
            </w:r>
          </w:p>
          <w:p w:rsidR="00573A66" w:rsidRPr="00C14532" w:rsidRDefault="00573A66">
            <w:r w:rsidRPr="00C14532">
              <w:t>- от границ боковой и задней межи</w:t>
            </w:r>
          </w:p>
          <w:p w:rsidR="00573A66" w:rsidRPr="00C14532" w:rsidRDefault="00573A66" w:rsidP="00AC4B0F">
            <w:r w:rsidRPr="00C14532">
              <w:t>Высота ограждения</w:t>
            </w:r>
          </w:p>
        </w:tc>
        <w:tc>
          <w:tcPr>
            <w:tcW w:w="1559" w:type="dxa"/>
            <w:tcBorders>
              <w:top w:val="single" w:sz="4" w:space="0" w:color="000000"/>
              <w:left w:val="single" w:sz="4" w:space="0" w:color="000000"/>
              <w:bottom w:val="single" w:sz="4" w:space="0" w:color="000000"/>
              <w:right w:val="single" w:sz="4" w:space="0" w:color="000000"/>
            </w:tcBorders>
          </w:tcPr>
          <w:p w:rsidR="00573A66" w:rsidRPr="00C14532" w:rsidRDefault="00573A66" w:rsidP="005D14C4">
            <w:pPr>
              <w:jc w:val="center"/>
            </w:pPr>
            <w:r w:rsidRPr="00C14532">
              <w:t>10 метров</w:t>
            </w:r>
          </w:p>
          <w:p w:rsidR="00573A66" w:rsidRPr="00C14532" w:rsidRDefault="00573A66" w:rsidP="005D14C4">
            <w:pPr>
              <w:jc w:val="center"/>
            </w:pPr>
          </w:p>
          <w:p w:rsidR="00573A66" w:rsidRPr="00C14532" w:rsidRDefault="00573A66" w:rsidP="005D14C4">
            <w:pPr>
              <w:jc w:val="center"/>
            </w:pPr>
            <w:r w:rsidRPr="00C14532">
              <w:t>80%</w:t>
            </w:r>
          </w:p>
          <w:p w:rsidR="00573A66" w:rsidRPr="00C14532" w:rsidRDefault="00573A66" w:rsidP="005D14C4">
            <w:pPr>
              <w:jc w:val="center"/>
            </w:pPr>
          </w:p>
          <w:p w:rsidR="00573A66" w:rsidRPr="00C14532" w:rsidRDefault="00573A66" w:rsidP="005D14C4">
            <w:pPr>
              <w:jc w:val="center"/>
            </w:pPr>
          </w:p>
          <w:p w:rsidR="00573A66" w:rsidRPr="00C14532" w:rsidRDefault="00573A66" w:rsidP="005D14C4">
            <w:pPr>
              <w:jc w:val="center"/>
            </w:pPr>
            <w:r w:rsidRPr="00C14532">
              <w:t>5метров</w:t>
            </w:r>
          </w:p>
          <w:p w:rsidR="00573A66" w:rsidRPr="00C14532" w:rsidRDefault="00573A66" w:rsidP="005D14C4">
            <w:pPr>
              <w:jc w:val="center"/>
            </w:pPr>
            <w:r w:rsidRPr="00C14532">
              <w:t>3 метра</w:t>
            </w:r>
          </w:p>
          <w:p w:rsidR="005D14C4" w:rsidRDefault="005D14C4" w:rsidP="005D14C4">
            <w:pPr>
              <w:jc w:val="center"/>
            </w:pPr>
          </w:p>
          <w:p w:rsidR="00573A66" w:rsidRPr="00C14532" w:rsidRDefault="00573A66" w:rsidP="005D14C4">
            <w:pPr>
              <w:jc w:val="center"/>
            </w:pPr>
            <w:r w:rsidRPr="00C14532">
              <w:t>до 1,5 м</w:t>
            </w:r>
          </w:p>
        </w:tc>
        <w:tc>
          <w:tcPr>
            <w:tcW w:w="1418" w:type="dxa"/>
            <w:tcBorders>
              <w:top w:val="single" w:sz="4" w:space="0" w:color="000000"/>
              <w:left w:val="single" w:sz="4" w:space="0" w:color="000000"/>
              <w:bottom w:val="single" w:sz="4" w:space="0" w:color="000000"/>
              <w:right w:val="single" w:sz="4" w:space="0" w:color="000000"/>
            </w:tcBorders>
          </w:tcPr>
          <w:p w:rsidR="00573A66" w:rsidRPr="00C14532" w:rsidRDefault="00573A66"/>
        </w:tc>
      </w:tr>
    </w:tbl>
    <w:p w:rsidR="00573A66" w:rsidRDefault="00573A66" w:rsidP="00573A66">
      <w:pPr>
        <w:pStyle w:val="af4"/>
        <w:tabs>
          <w:tab w:val="left" w:pos="9099"/>
        </w:tabs>
        <w:jc w:val="both"/>
        <w:rPr>
          <w:rFonts w:ascii="Times New Roman" w:hAnsi="Times New Roman" w:cs="Times New Roman"/>
          <w:bCs/>
          <w:sz w:val="24"/>
          <w:szCs w:val="24"/>
        </w:rPr>
      </w:pPr>
    </w:p>
    <w:p w:rsidR="00573A66" w:rsidRPr="00C14532" w:rsidRDefault="00723973" w:rsidP="00AC4B0F">
      <w:pPr>
        <w:pStyle w:val="af4"/>
        <w:tabs>
          <w:tab w:val="left" w:pos="9099"/>
        </w:tabs>
        <w:ind w:firstLine="851"/>
        <w:rPr>
          <w:rFonts w:ascii="Times New Roman" w:hAnsi="Times New Roman" w:cs="Times New Roman"/>
          <w:b/>
          <w:bCs/>
          <w:sz w:val="24"/>
          <w:szCs w:val="24"/>
        </w:rPr>
      </w:pPr>
      <w:r>
        <w:rPr>
          <w:rFonts w:ascii="Times New Roman" w:hAnsi="Times New Roman" w:cs="Times New Roman"/>
          <w:b/>
          <w:iCs/>
          <w:sz w:val="24"/>
          <w:szCs w:val="24"/>
        </w:rPr>
        <w:t xml:space="preserve">8. </w:t>
      </w:r>
      <w:r w:rsidR="00573A66" w:rsidRPr="00C14532">
        <w:rPr>
          <w:rFonts w:ascii="Times New Roman" w:hAnsi="Times New Roman" w:cs="Times New Roman"/>
          <w:b/>
          <w:iCs/>
          <w:sz w:val="24"/>
          <w:szCs w:val="24"/>
        </w:rPr>
        <w:t xml:space="preserve">(Т-1; Т-2) Градостроительный регламент </w:t>
      </w:r>
      <w:r w:rsidR="00573A66" w:rsidRPr="00C14532">
        <w:rPr>
          <w:rFonts w:ascii="Times New Roman" w:hAnsi="Times New Roman" w:cs="Times New Roman"/>
          <w:b/>
          <w:bCs/>
          <w:sz w:val="24"/>
          <w:szCs w:val="24"/>
        </w:rPr>
        <w:t>зоны транспортной инфраструктуры.</w:t>
      </w:r>
    </w:p>
    <w:p w:rsidR="00573A66" w:rsidRPr="00C14532" w:rsidRDefault="00573A66" w:rsidP="00573A66">
      <w:pPr>
        <w:pStyle w:val="af4"/>
        <w:tabs>
          <w:tab w:val="left" w:pos="9099"/>
        </w:tabs>
        <w:ind w:left="-142"/>
        <w:jc w:val="both"/>
        <w:rPr>
          <w:rFonts w:ascii="Times New Roman" w:hAnsi="Times New Roman" w:cs="Times New Roman"/>
          <w:b/>
          <w:bCs/>
          <w:sz w:val="24"/>
          <w:szCs w:val="24"/>
        </w:rPr>
      </w:pPr>
      <w:r w:rsidRPr="00C14532">
        <w:rPr>
          <w:rFonts w:ascii="Times New Roman" w:hAnsi="Times New Roman" w:cs="Times New Roman"/>
          <w:b/>
          <w:bCs/>
          <w:sz w:val="24"/>
          <w:szCs w:val="24"/>
        </w:rPr>
        <w:t xml:space="preserve"> </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689"/>
        <w:gridCol w:w="3686"/>
        <w:gridCol w:w="1559"/>
        <w:gridCol w:w="1418"/>
      </w:tblGrid>
      <w:tr w:rsidR="00573A66" w:rsidRPr="00C14532" w:rsidTr="00AC4B0F">
        <w:tc>
          <w:tcPr>
            <w:tcW w:w="821" w:type="dxa"/>
            <w:tcBorders>
              <w:top w:val="single" w:sz="4" w:space="0" w:color="auto"/>
              <w:left w:val="single" w:sz="4" w:space="0" w:color="auto"/>
              <w:bottom w:val="single" w:sz="4" w:space="0" w:color="auto"/>
              <w:right w:val="single" w:sz="4" w:space="0" w:color="auto"/>
            </w:tcBorders>
            <w:hideMark/>
          </w:tcPr>
          <w:p w:rsidR="00573A66" w:rsidRPr="005B5358" w:rsidRDefault="00573A66" w:rsidP="00D012AF">
            <w:pPr>
              <w:jc w:val="center"/>
              <w:rPr>
                <w:b/>
                <w:sz w:val="20"/>
                <w:szCs w:val="20"/>
              </w:rPr>
            </w:pPr>
            <w:r w:rsidRPr="005B5358">
              <w:rPr>
                <w:b/>
                <w:sz w:val="20"/>
                <w:szCs w:val="20"/>
              </w:rPr>
              <w:t>Код</w:t>
            </w:r>
          </w:p>
          <w:p w:rsidR="00573A66" w:rsidRPr="005B5358" w:rsidRDefault="00573A66" w:rsidP="00D012AF">
            <w:pPr>
              <w:jc w:val="center"/>
              <w:rPr>
                <w:b/>
                <w:sz w:val="20"/>
                <w:szCs w:val="20"/>
              </w:rPr>
            </w:pPr>
            <w:r w:rsidRPr="005B5358">
              <w:rPr>
                <w:b/>
                <w:sz w:val="20"/>
                <w:szCs w:val="20"/>
              </w:rPr>
              <w:t>зон</w:t>
            </w:r>
          </w:p>
        </w:tc>
        <w:tc>
          <w:tcPr>
            <w:tcW w:w="2689" w:type="dxa"/>
            <w:tcBorders>
              <w:top w:val="single" w:sz="4" w:space="0" w:color="auto"/>
              <w:left w:val="single" w:sz="4" w:space="0" w:color="auto"/>
              <w:bottom w:val="single" w:sz="4" w:space="0" w:color="auto"/>
              <w:right w:val="single" w:sz="4" w:space="0" w:color="auto"/>
            </w:tcBorders>
            <w:hideMark/>
          </w:tcPr>
          <w:p w:rsidR="00573A66" w:rsidRPr="005B5358" w:rsidRDefault="00573A66" w:rsidP="00D012AF">
            <w:pPr>
              <w:jc w:val="center"/>
              <w:rPr>
                <w:b/>
                <w:sz w:val="20"/>
                <w:szCs w:val="20"/>
              </w:rPr>
            </w:pPr>
            <w:r w:rsidRPr="005B5358">
              <w:rPr>
                <w:b/>
                <w:sz w:val="20"/>
                <w:szCs w:val="20"/>
              </w:rPr>
              <w:t>Наименование</w:t>
            </w:r>
          </w:p>
          <w:p w:rsidR="00573A66" w:rsidRPr="005B5358" w:rsidRDefault="005B5358" w:rsidP="00D012AF">
            <w:pPr>
              <w:jc w:val="center"/>
              <w:rPr>
                <w:b/>
                <w:sz w:val="20"/>
                <w:szCs w:val="20"/>
              </w:rPr>
            </w:pPr>
            <w:r>
              <w:rPr>
                <w:b/>
                <w:sz w:val="20"/>
                <w:szCs w:val="20"/>
              </w:rPr>
              <w:t>з</w:t>
            </w:r>
            <w:r w:rsidR="00573A66" w:rsidRPr="005B5358">
              <w:rPr>
                <w:b/>
                <w:sz w:val="20"/>
                <w:szCs w:val="20"/>
              </w:rPr>
              <w:t>он</w:t>
            </w:r>
          </w:p>
        </w:tc>
        <w:tc>
          <w:tcPr>
            <w:tcW w:w="3686" w:type="dxa"/>
            <w:tcBorders>
              <w:top w:val="single" w:sz="4" w:space="0" w:color="auto"/>
              <w:left w:val="single" w:sz="4" w:space="0" w:color="auto"/>
              <w:bottom w:val="single" w:sz="4" w:space="0" w:color="auto"/>
              <w:right w:val="single" w:sz="4" w:space="0" w:color="auto"/>
            </w:tcBorders>
            <w:hideMark/>
          </w:tcPr>
          <w:p w:rsidR="00573A66" w:rsidRPr="005B5358" w:rsidRDefault="00573A66" w:rsidP="00D012AF">
            <w:pPr>
              <w:jc w:val="center"/>
              <w:rPr>
                <w:b/>
                <w:sz w:val="20"/>
                <w:szCs w:val="20"/>
              </w:rPr>
            </w:pPr>
            <w:r w:rsidRPr="005B5358">
              <w:rPr>
                <w:b/>
                <w:sz w:val="20"/>
                <w:szCs w:val="20"/>
              </w:rPr>
              <w:t>Градостроительные  регламенты</w:t>
            </w:r>
          </w:p>
        </w:tc>
        <w:tc>
          <w:tcPr>
            <w:tcW w:w="1559" w:type="dxa"/>
            <w:tcBorders>
              <w:top w:val="single" w:sz="4" w:space="0" w:color="auto"/>
              <w:left w:val="single" w:sz="4" w:space="0" w:color="auto"/>
              <w:bottom w:val="single" w:sz="4" w:space="0" w:color="auto"/>
              <w:right w:val="single" w:sz="4" w:space="0" w:color="auto"/>
            </w:tcBorders>
            <w:hideMark/>
          </w:tcPr>
          <w:p w:rsidR="00573A66" w:rsidRPr="005B5358" w:rsidRDefault="00573A66" w:rsidP="00D012AF">
            <w:pPr>
              <w:jc w:val="center"/>
              <w:rPr>
                <w:b/>
                <w:sz w:val="20"/>
                <w:szCs w:val="20"/>
              </w:rPr>
            </w:pPr>
            <w:r w:rsidRPr="005B5358">
              <w:rPr>
                <w:b/>
                <w:sz w:val="20"/>
                <w:szCs w:val="20"/>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573A66" w:rsidRPr="005B5358" w:rsidRDefault="00573A66" w:rsidP="00D012AF">
            <w:pPr>
              <w:jc w:val="center"/>
              <w:rPr>
                <w:b/>
                <w:sz w:val="20"/>
                <w:szCs w:val="20"/>
              </w:rPr>
            </w:pPr>
            <w:r w:rsidRPr="005B5358">
              <w:rPr>
                <w:b/>
                <w:sz w:val="20"/>
                <w:szCs w:val="20"/>
              </w:rPr>
              <w:t>Примечание</w:t>
            </w:r>
          </w:p>
        </w:tc>
      </w:tr>
      <w:tr w:rsidR="00573A66" w:rsidRPr="00C14532" w:rsidTr="00AC4B0F">
        <w:tc>
          <w:tcPr>
            <w:tcW w:w="821" w:type="dxa"/>
            <w:tcBorders>
              <w:top w:val="single" w:sz="4" w:space="0" w:color="auto"/>
              <w:left w:val="single" w:sz="4" w:space="0" w:color="auto"/>
              <w:bottom w:val="single" w:sz="4" w:space="0" w:color="auto"/>
              <w:right w:val="single" w:sz="4" w:space="0" w:color="auto"/>
            </w:tcBorders>
            <w:hideMark/>
          </w:tcPr>
          <w:p w:rsidR="00573A66" w:rsidRPr="00C14532" w:rsidRDefault="00573A66">
            <w:r w:rsidRPr="00C14532">
              <w:t>Т-1</w:t>
            </w:r>
          </w:p>
          <w:p w:rsidR="00573A66" w:rsidRPr="00C14532" w:rsidRDefault="00573A66">
            <w:r w:rsidRPr="00C14532">
              <w:t>Т-2</w:t>
            </w:r>
          </w:p>
        </w:tc>
        <w:tc>
          <w:tcPr>
            <w:tcW w:w="2689" w:type="dxa"/>
            <w:tcBorders>
              <w:top w:val="single" w:sz="4" w:space="0" w:color="auto"/>
              <w:left w:val="single" w:sz="4" w:space="0" w:color="auto"/>
              <w:bottom w:val="single" w:sz="4" w:space="0" w:color="auto"/>
              <w:right w:val="single" w:sz="4" w:space="0" w:color="auto"/>
            </w:tcBorders>
            <w:hideMark/>
          </w:tcPr>
          <w:p w:rsidR="00573A66" w:rsidRPr="00C14532" w:rsidRDefault="00573A66">
            <w:r w:rsidRPr="00C14532">
              <w:t xml:space="preserve"> Зона транспортной инфраструктуры</w:t>
            </w:r>
          </w:p>
        </w:tc>
        <w:tc>
          <w:tcPr>
            <w:tcW w:w="3686" w:type="dxa"/>
            <w:tcBorders>
              <w:top w:val="single" w:sz="4" w:space="0" w:color="auto"/>
              <w:left w:val="single" w:sz="4" w:space="0" w:color="auto"/>
              <w:bottom w:val="single" w:sz="4" w:space="0" w:color="auto"/>
              <w:right w:val="single" w:sz="4" w:space="0" w:color="auto"/>
            </w:tcBorders>
          </w:tcPr>
          <w:p w:rsidR="00573A66" w:rsidRPr="00C14532" w:rsidRDefault="00573A66">
            <w:r w:rsidRPr="00C14532">
              <w:t>Предельная допустимая высота строений</w:t>
            </w:r>
          </w:p>
          <w:p w:rsidR="00573A66" w:rsidRPr="00C14532" w:rsidRDefault="00573A66">
            <w:r w:rsidRPr="00C14532">
              <w:t xml:space="preserve">Максимальный процент застройки земельного участка  </w:t>
            </w:r>
          </w:p>
        </w:tc>
        <w:tc>
          <w:tcPr>
            <w:tcW w:w="1559" w:type="dxa"/>
            <w:tcBorders>
              <w:top w:val="single" w:sz="4" w:space="0" w:color="auto"/>
              <w:left w:val="single" w:sz="4" w:space="0" w:color="auto"/>
              <w:bottom w:val="single" w:sz="4" w:space="0" w:color="auto"/>
              <w:right w:val="single" w:sz="4" w:space="0" w:color="auto"/>
            </w:tcBorders>
          </w:tcPr>
          <w:p w:rsidR="00573A66" w:rsidRPr="00C14532" w:rsidRDefault="00573A66" w:rsidP="00AC4B0F">
            <w:pPr>
              <w:jc w:val="center"/>
            </w:pPr>
            <w:r w:rsidRPr="00C14532">
              <w:t>до 10 метров</w:t>
            </w:r>
          </w:p>
          <w:p w:rsidR="00573A66" w:rsidRPr="00C14532" w:rsidRDefault="00573A66" w:rsidP="00AC4B0F">
            <w:pPr>
              <w:jc w:val="center"/>
            </w:pPr>
          </w:p>
          <w:p w:rsidR="00573A66" w:rsidRPr="00C14532" w:rsidRDefault="00573A66" w:rsidP="00AC4B0F">
            <w:pPr>
              <w:jc w:val="center"/>
            </w:pPr>
            <w:r w:rsidRPr="00C14532">
              <w:t>80%</w:t>
            </w:r>
          </w:p>
        </w:tc>
        <w:tc>
          <w:tcPr>
            <w:tcW w:w="1418" w:type="dxa"/>
            <w:tcBorders>
              <w:top w:val="single" w:sz="4" w:space="0" w:color="auto"/>
              <w:left w:val="single" w:sz="4" w:space="0" w:color="auto"/>
              <w:bottom w:val="single" w:sz="4" w:space="0" w:color="auto"/>
              <w:right w:val="single" w:sz="4" w:space="0" w:color="auto"/>
            </w:tcBorders>
          </w:tcPr>
          <w:p w:rsidR="00573A66" w:rsidRPr="00C14532" w:rsidRDefault="00573A66"/>
        </w:tc>
      </w:tr>
    </w:tbl>
    <w:p w:rsidR="00573A66" w:rsidRDefault="00573A66" w:rsidP="00573A66">
      <w:pPr>
        <w:pStyle w:val="af4"/>
        <w:tabs>
          <w:tab w:val="left" w:pos="9099"/>
        </w:tabs>
        <w:jc w:val="both"/>
        <w:rPr>
          <w:rFonts w:ascii="Times New Roman" w:hAnsi="Times New Roman" w:cs="Times New Roman"/>
          <w:sz w:val="24"/>
          <w:szCs w:val="24"/>
        </w:rPr>
      </w:pPr>
    </w:p>
    <w:p w:rsidR="003B5721" w:rsidRPr="00C14532" w:rsidRDefault="003B5721" w:rsidP="00573A66">
      <w:pPr>
        <w:pStyle w:val="af4"/>
        <w:tabs>
          <w:tab w:val="left" w:pos="9099"/>
        </w:tabs>
        <w:jc w:val="both"/>
        <w:rPr>
          <w:rFonts w:ascii="Times New Roman" w:hAnsi="Times New Roman" w:cs="Times New Roman"/>
          <w:sz w:val="24"/>
          <w:szCs w:val="24"/>
        </w:rPr>
      </w:pPr>
    </w:p>
    <w:p w:rsidR="00573A66" w:rsidRPr="00C14532" w:rsidRDefault="007D299F" w:rsidP="007D299F">
      <w:pPr>
        <w:ind w:firstLine="851"/>
        <w:jc w:val="center"/>
        <w:rPr>
          <w:b/>
        </w:rPr>
      </w:pPr>
      <w:r>
        <w:rPr>
          <w:b/>
        </w:rPr>
        <w:t xml:space="preserve">Статья </w:t>
      </w:r>
      <w:r w:rsidR="00573A66" w:rsidRPr="00C14532">
        <w:rPr>
          <w:b/>
        </w:rPr>
        <w:t>13.</w:t>
      </w:r>
      <w:r w:rsidR="00F007E2" w:rsidRPr="00C14532">
        <w:rPr>
          <w:b/>
        </w:rPr>
        <w:t xml:space="preserve"> </w:t>
      </w:r>
      <w:r w:rsidR="00573A66" w:rsidRPr="00C14532">
        <w:rPr>
          <w:b/>
        </w:rPr>
        <w:t>Ограничения  использования земельных участков и объектов капитального строительства на территории санитарных, защитных и санитарно-защитные зон</w:t>
      </w:r>
      <w:bookmarkEnd w:id="15"/>
    </w:p>
    <w:p w:rsidR="00F007E2" w:rsidRPr="00C14532" w:rsidRDefault="00F007E2" w:rsidP="00017DBC">
      <w:pPr>
        <w:jc w:val="center"/>
        <w:rPr>
          <w:b/>
        </w:rPr>
      </w:pPr>
    </w:p>
    <w:p w:rsidR="00573A66" w:rsidRPr="00C14532" w:rsidRDefault="00573A66" w:rsidP="00017DBC">
      <w:pPr>
        <w:ind w:firstLine="851"/>
        <w:jc w:val="both"/>
      </w:pPr>
      <w:r w:rsidRPr="00C14532">
        <w:t xml:space="preserve">1. </w:t>
      </w:r>
      <w:proofErr w:type="gramStart"/>
      <w:r w:rsidRPr="00C14532">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roofErr w:type="gramEnd"/>
    </w:p>
    <w:p w:rsidR="00573A66" w:rsidRPr="00C14532" w:rsidRDefault="00573A66" w:rsidP="00017DBC">
      <w:pPr>
        <w:ind w:firstLine="851"/>
        <w:jc w:val="both"/>
      </w:pPr>
      <w:r w:rsidRPr="00C14532">
        <w:t xml:space="preserve">2. </w:t>
      </w:r>
      <w:proofErr w:type="gramStart"/>
      <w:r w:rsidRPr="00C14532">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w:t>
      </w:r>
      <w:r w:rsidR="00B72DC6">
        <w:t>«</w:t>
      </w:r>
      <w:r w:rsidRPr="00C14532">
        <w:t>О санитарно-эпидемиологическом благополучии населения</w:t>
      </w:r>
      <w:r w:rsidR="00B72DC6">
        <w:t>»</w:t>
      </w:r>
      <w:r w:rsidRPr="00C14532">
        <w:t xml:space="preserve"> от 30 марта 1999 года </w:t>
      </w:r>
      <w:r w:rsidR="00B72DC6">
        <w:t>№</w:t>
      </w:r>
      <w:r w:rsidRPr="00C14532">
        <w:t xml:space="preserve"> 52-ФЗ.</w:t>
      </w:r>
      <w:proofErr w:type="gramEnd"/>
    </w:p>
    <w:p w:rsidR="00573A66" w:rsidRPr="00C14532" w:rsidRDefault="00573A66" w:rsidP="00017DBC">
      <w:pPr>
        <w:ind w:firstLine="851"/>
        <w:jc w:val="both"/>
        <w:rPr>
          <w:color w:val="000000"/>
        </w:rPr>
      </w:pPr>
      <w:r w:rsidRPr="00C14532">
        <w:rPr>
          <w:color w:val="000000"/>
        </w:rPr>
        <w:t xml:space="preserve">3. Содержание указанного режима определено санитарно-эпидемиологическими правилами и нормативами </w:t>
      </w:r>
      <w:r w:rsidR="00DA6CC7">
        <w:rPr>
          <w:color w:val="000000"/>
        </w:rPr>
        <w:t>«</w:t>
      </w:r>
      <w:r w:rsidRPr="00C14532">
        <w:rPr>
          <w:color w:val="000000"/>
        </w:rPr>
        <w:t>Санитарно-защитные зоны и санитарная классификация предприятий, сооружений и иных объектов. СанПиН 2.2.1/2.1.1.1200-03».</w:t>
      </w:r>
    </w:p>
    <w:p w:rsidR="00573A66" w:rsidRPr="00C14532" w:rsidRDefault="00573A66" w:rsidP="00017DBC">
      <w:pPr>
        <w:ind w:firstLine="851"/>
        <w:jc w:val="both"/>
      </w:pPr>
      <w:r w:rsidRPr="00C14532">
        <w:rPr>
          <w:color w:val="000000"/>
        </w:rPr>
        <w:t xml:space="preserve">4. </w:t>
      </w:r>
      <w:proofErr w:type="gramStart"/>
      <w:r w:rsidRPr="00C14532">
        <w:rPr>
          <w:color w:val="000000"/>
        </w:rPr>
        <w:t xml:space="preserve">В соответствии с указанным </w:t>
      </w:r>
      <w:r w:rsidRPr="00C14532">
        <w:t xml:space="preserve">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w:t>
      </w:r>
      <w:r w:rsidRPr="00C14532">
        <w:rPr>
          <w:color w:val="000000"/>
        </w:rPr>
        <w:t>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w:t>
      </w:r>
      <w:proofErr w:type="gramEnd"/>
      <w:r w:rsidRPr="00C14532">
        <w:rPr>
          <w:color w:val="000000"/>
        </w:rPr>
        <w:t xml:space="preserve"> градостроительные регламенты не устанавливаются, </w:t>
      </w:r>
      <w:r w:rsidRPr="00C14532">
        <w:t xml:space="preserve">вводятся следующие ограничения </w:t>
      </w:r>
      <w:r w:rsidRPr="00C14532">
        <w:rPr>
          <w:color w:val="000000"/>
        </w:rPr>
        <w:t>хозяйственной и иной деятельности</w:t>
      </w:r>
      <w:r w:rsidRPr="00C14532">
        <w:t xml:space="preserve">. </w:t>
      </w:r>
    </w:p>
    <w:p w:rsidR="00573A66" w:rsidRPr="00C14532" w:rsidRDefault="00573A66" w:rsidP="00017DBC">
      <w:pPr>
        <w:ind w:firstLine="851"/>
        <w:jc w:val="both"/>
        <w:rPr>
          <w:snapToGrid w:val="0"/>
          <w:color w:val="000000"/>
        </w:rPr>
      </w:pPr>
      <w:r w:rsidRPr="00C14532">
        <w:rPr>
          <w:snapToGrid w:val="0"/>
          <w:color w:val="000000"/>
        </w:rPr>
        <w:t xml:space="preserve">1) На территории СЗЗ не допускается размещение </w:t>
      </w:r>
      <w:r w:rsidRPr="00C14532">
        <w:rPr>
          <w:snapToGrid w:val="0"/>
        </w:rPr>
        <w:t xml:space="preserve">следующих </w:t>
      </w:r>
      <w:r w:rsidRPr="00C14532">
        <w:rPr>
          <w:snapToGrid w:val="0"/>
          <w:color w:val="000000"/>
        </w:rPr>
        <w:t>объектов:</w:t>
      </w:r>
    </w:p>
    <w:p w:rsidR="00573A66" w:rsidRPr="00C14532" w:rsidRDefault="00573A66" w:rsidP="00262E32">
      <w:pPr>
        <w:numPr>
          <w:ilvl w:val="0"/>
          <w:numId w:val="6"/>
        </w:numPr>
        <w:tabs>
          <w:tab w:val="left" w:pos="1134"/>
        </w:tabs>
        <w:ind w:left="0" w:firstLine="851"/>
        <w:jc w:val="both"/>
        <w:rPr>
          <w:color w:val="000000"/>
        </w:rPr>
      </w:pPr>
      <w:r w:rsidRPr="00C14532">
        <w:t>объектов для проживания людей;</w:t>
      </w:r>
    </w:p>
    <w:p w:rsidR="00573A66" w:rsidRPr="00C14532" w:rsidRDefault="00573A66" w:rsidP="00262E32">
      <w:pPr>
        <w:numPr>
          <w:ilvl w:val="0"/>
          <w:numId w:val="6"/>
        </w:numPr>
        <w:tabs>
          <w:tab w:val="left" w:pos="1134"/>
        </w:tabs>
        <w:ind w:left="0" w:firstLine="851"/>
        <w:jc w:val="both"/>
      </w:pPr>
      <w:r w:rsidRPr="00C14532">
        <w:t>коллективных или индивидуальных дачных и садово-огородных участков;</w:t>
      </w:r>
    </w:p>
    <w:p w:rsidR="00573A66" w:rsidRPr="00C14532" w:rsidRDefault="00573A66" w:rsidP="00262E32">
      <w:pPr>
        <w:numPr>
          <w:ilvl w:val="0"/>
          <w:numId w:val="6"/>
        </w:numPr>
        <w:tabs>
          <w:tab w:val="left" w:pos="1134"/>
        </w:tabs>
        <w:ind w:left="0" w:firstLine="851"/>
        <w:jc w:val="both"/>
      </w:pPr>
      <w:r w:rsidRPr="00C14532">
        <w:t xml:space="preserve">спортивных сооружений, парков; </w:t>
      </w:r>
    </w:p>
    <w:p w:rsidR="00573A66" w:rsidRPr="00C14532" w:rsidRDefault="00573A66" w:rsidP="00262E32">
      <w:pPr>
        <w:numPr>
          <w:ilvl w:val="0"/>
          <w:numId w:val="6"/>
        </w:numPr>
        <w:tabs>
          <w:tab w:val="left" w:pos="1134"/>
        </w:tabs>
        <w:ind w:left="0" w:firstLine="851"/>
        <w:jc w:val="both"/>
      </w:pPr>
      <w:r w:rsidRPr="00C14532">
        <w:t xml:space="preserve">образовательных и детских учреждений; </w:t>
      </w:r>
    </w:p>
    <w:p w:rsidR="00573A66" w:rsidRPr="00C14532" w:rsidRDefault="00573A66" w:rsidP="00262E32">
      <w:pPr>
        <w:numPr>
          <w:ilvl w:val="0"/>
          <w:numId w:val="6"/>
        </w:numPr>
        <w:tabs>
          <w:tab w:val="left" w:pos="1134"/>
        </w:tabs>
        <w:ind w:left="0" w:firstLine="851"/>
        <w:jc w:val="both"/>
      </w:pPr>
      <w:r w:rsidRPr="00C14532">
        <w:t>лечебно-профилактических и оздоровительных учреждений общего пользования;</w:t>
      </w:r>
    </w:p>
    <w:p w:rsidR="00573A66" w:rsidRPr="00C14532" w:rsidRDefault="00573A66" w:rsidP="00262E32">
      <w:pPr>
        <w:numPr>
          <w:ilvl w:val="0"/>
          <w:numId w:val="6"/>
        </w:numPr>
        <w:tabs>
          <w:tab w:val="left" w:pos="1134"/>
        </w:tabs>
        <w:ind w:left="0" w:firstLine="851"/>
        <w:jc w:val="both"/>
      </w:pPr>
      <w:r w:rsidRPr="00C14532">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73A66" w:rsidRPr="00C14532" w:rsidRDefault="00573A66" w:rsidP="00262E32">
      <w:pPr>
        <w:numPr>
          <w:ilvl w:val="0"/>
          <w:numId w:val="6"/>
        </w:numPr>
        <w:tabs>
          <w:tab w:val="left" w:pos="1134"/>
        </w:tabs>
        <w:ind w:left="0" w:firstLine="851"/>
        <w:jc w:val="both"/>
      </w:pPr>
      <w:r w:rsidRPr="00C14532">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73A66" w:rsidRPr="00C14532" w:rsidRDefault="00573A66" w:rsidP="00017DBC">
      <w:pPr>
        <w:ind w:firstLine="851"/>
        <w:jc w:val="both"/>
        <w:rPr>
          <w:snapToGrid w:val="0"/>
          <w:color w:val="000000"/>
        </w:rPr>
      </w:pPr>
      <w:r w:rsidRPr="00C14532">
        <w:rPr>
          <w:snapToGrid w:val="0"/>
          <w:color w:val="000000"/>
        </w:rPr>
        <w:t>2) На территории СЗЗ допускается размещать:</w:t>
      </w:r>
    </w:p>
    <w:p w:rsidR="00573A66" w:rsidRPr="00C14532" w:rsidRDefault="00573A66" w:rsidP="00262E32">
      <w:pPr>
        <w:numPr>
          <w:ilvl w:val="0"/>
          <w:numId w:val="6"/>
        </w:numPr>
        <w:tabs>
          <w:tab w:val="left" w:pos="1134"/>
        </w:tabs>
        <w:ind w:left="0" w:firstLine="851"/>
        <w:jc w:val="both"/>
        <w:rPr>
          <w:color w:val="000000"/>
        </w:rPr>
      </w:pPr>
      <w:proofErr w:type="spellStart"/>
      <w:r w:rsidRPr="00C14532">
        <w:t>сельхозугодья</w:t>
      </w:r>
      <w:proofErr w:type="spellEnd"/>
      <w:r w:rsidRPr="00C14532">
        <w:t xml:space="preserve"> для выращивания технических культур, не используемых для производства продуктов питания;</w:t>
      </w:r>
    </w:p>
    <w:p w:rsidR="00573A66" w:rsidRPr="00C14532" w:rsidRDefault="00573A66" w:rsidP="00262E32">
      <w:pPr>
        <w:numPr>
          <w:ilvl w:val="0"/>
          <w:numId w:val="6"/>
        </w:numPr>
        <w:tabs>
          <w:tab w:val="left" w:pos="1134"/>
        </w:tabs>
        <w:ind w:left="0" w:firstLine="851"/>
        <w:jc w:val="both"/>
      </w:pPr>
      <w:r w:rsidRPr="00C14532">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73A66" w:rsidRPr="00C14532" w:rsidRDefault="00573A66" w:rsidP="00262E32">
      <w:pPr>
        <w:numPr>
          <w:ilvl w:val="0"/>
          <w:numId w:val="6"/>
        </w:numPr>
        <w:tabs>
          <w:tab w:val="left" w:pos="1134"/>
        </w:tabs>
        <w:ind w:left="0" w:firstLine="851"/>
        <w:jc w:val="both"/>
      </w:pPr>
      <w:r w:rsidRPr="00C14532">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73A66" w:rsidRPr="00C14532" w:rsidRDefault="00573A66" w:rsidP="00262E32">
      <w:pPr>
        <w:numPr>
          <w:ilvl w:val="0"/>
          <w:numId w:val="6"/>
        </w:numPr>
        <w:tabs>
          <w:tab w:val="left" w:pos="1134"/>
        </w:tabs>
        <w:ind w:left="0" w:firstLine="851"/>
        <w:jc w:val="both"/>
      </w:pPr>
      <w:proofErr w:type="gramStart"/>
      <w:r w:rsidRPr="00C14532">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14532">
        <w:t>нефте</w:t>
      </w:r>
      <w:proofErr w:type="spellEnd"/>
      <w:r w:rsidRPr="00C14532">
        <w:t xml:space="preserve"> и газопроводы, артезианские скважины для технического водоснабжения, </w:t>
      </w:r>
      <w:proofErr w:type="spellStart"/>
      <w:r w:rsidRPr="00C14532">
        <w:t>водоохлаждающие</w:t>
      </w:r>
      <w:proofErr w:type="spellEnd"/>
      <w:r w:rsidRPr="00C14532">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14532">
        <w:t>промплощадки</w:t>
      </w:r>
      <w:proofErr w:type="spellEnd"/>
      <w:r w:rsidRPr="00C14532">
        <w:t>, предприятий и санитарно-защитной зоны;</w:t>
      </w:r>
      <w:proofErr w:type="gramEnd"/>
    </w:p>
    <w:p w:rsidR="00573A66" w:rsidRPr="00C14532" w:rsidRDefault="00573A66" w:rsidP="00262E32">
      <w:pPr>
        <w:numPr>
          <w:ilvl w:val="0"/>
          <w:numId w:val="6"/>
        </w:numPr>
        <w:tabs>
          <w:tab w:val="left" w:pos="1134"/>
        </w:tabs>
        <w:ind w:left="0" w:firstLine="851"/>
        <w:jc w:val="both"/>
        <w:rPr>
          <w:color w:val="000000"/>
        </w:rPr>
      </w:pPr>
      <w:r w:rsidRPr="00C14532">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73A66" w:rsidRPr="00C14532" w:rsidRDefault="00573A66" w:rsidP="00017DBC">
      <w:pPr>
        <w:ind w:firstLine="851"/>
        <w:jc w:val="both"/>
        <w:rPr>
          <w:i/>
        </w:rPr>
      </w:pPr>
      <w:r w:rsidRPr="00C14532">
        <w:rPr>
          <w:color w:val="000000"/>
        </w:rPr>
        <w:t xml:space="preserve">3) </w:t>
      </w:r>
      <w:r w:rsidRPr="00C14532">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C14532">
          <w:t>1000 м</w:t>
        </w:r>
      </w:smartTag>
      <w:r w:rsidRPr="00C14532">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F007E2" w:rsidRPr="00C14532" w:rsidRDefault="00F007E2" w:rsidP="00017DBC">
      <w:pPr>
        <w:pStyle w:val="2"/>
        <w:spacing w:before="0" w:after="0"/>
        <w:ind w:firstLine="709"/>
        <w:jc w:val="both"/>
        <w:rPr>
          <w:rFonts w:ascii="Times New Roman" w:hAnsi="Times New Roman" w:cs="Times New Roman"/>
          <w:i w:val="0"/>
          <w:sz w:val="24"/>
          <w:szCs w:val="24"/>
        </w:rPr>
      </w:pPr>
      <w:bookmarkStart w:id="16" w:name="_Toc197853250"/>
    </w:p>
    <w:p w:rsidR="005C0131" w:rsidRDefault="00573A66" w:rsidP="00A4445D">
      <w:pPr>
        <w:pStyle w:val="2"/>
        <w:spacing w:before="0" w:after="0"/>
        <w:ind w:firstLine="851"/>
        <w:rPr>
          <w:rFonts w:ascii="Times New Roman" w:hAnsi="Times New Roman" w:cs="Times New Roman"/>
          <w:i w:val="0"/>
          <w:sz w:val="24"/>
          <w:szCs w:val="24"/>
        </w:rPr>
      </w:pPr>
      <w:r w:rsidRPr="00C14532">
        <w:rPr>
          <w:rFonts w:ascii="Times New Roman" w:hAnsi="Times New Roman" w:cs="Times New Roman"/>
          <w:i w:val="0"/>
          <w:sz w:val="24"/>
          <w:szCs w:val="24"/>
        </w:rPr>
        <w:t xml:space="preserve">Статья 14. </w:t>
      </w:r>
      <w:bookmarkStart w:id="17" w:name="_Toc197853252"/>
      <w:bookmarkEnd w:id="16"/>
      <w:r w:rsidRPr="00C14532">
        <w:rPr>
          <w:rFonts w:ascii="Times New Roman" w:hAnsi="Times New Roman" w:cs="Times New Roman"/>
          <w:i w:val="0"/>
          <w:sz w:val="24"/>
          <w:szCs w:val="24"/>
        </w:rPr>
        <w:t>Ограничения использования земельных участков в пределах</w:t>
      </w:r>
    </w:p>
    <w:p w:rsidR="00573A66" w:rsidRPr="00C14532" w:rsidRDefault="00573A66" w:rsidP="00017DBC">
      <w:pPr>
        <w:pStyle w:val="2"/>
        <w:spacing w:before="0" w:after="0"/>
        <w:jc w:val="center"/>
        <w:rPr>
          <w:rFonts w:ascii="Times New Roman" w:hAnsi="Times New Roman" w:cs="Times New Roman"/>
          <w:i w:val="0"/>
          <w:sz w:val="24"/>
          <w:szCs w:val="24"/>
        </w:rPr>
      </w:pPr>
      <w:proofErr w:type="spellStart"/>
      <w:r w:rsidRPr="00C14532">
        <w:rPr>
          <w:rFonts w:ascii="Times New Roman" w:hAnsi="Times New Roman" w:cs="Times New Roman"/>
          <w:i w:val="0"/>
          <w:sz w:val="24"/>
          <w:szCs w:val="24"/>
        </w:rPr>
        <w:t>водоохранных</w:t>
      </w:r>
      <w:proofErr w:type="spellEnd"/>
      <w:r w:rsidRPr="00C14532">
        <w:rPr>
          <w:rFonts w:ascii="Times New Roman" w:hAnsi="Times New Roman" w:cs="Times New Roman"/>
          <w:i w:val="0"/>
          <w:sz w:val="24"/>
          <w:szCs w:val="24"/>
        </w:rPr>
        <w:t xml:space="preserve"> зон</w:t>
      </w:r>
      <w:bookmarkEnd w:id="17"/>
    </w:p>
    <w:p w:rsidR="00F007E2" w:rsidRPr="00C14532" w:rsidRDefault="00F007E2" w:rsidP="00017DBC"/>
    <w:p w:rsidR="00573A66" w:rsidRPr="00C14532" w:rsidRDefault="00573A66" w:rsidP="00017DBC">
      <w:pPr>
        <w:widowControl w:val="0"/>
        <w:autoSpaceDE w:val="0"/>
        <w:autoSpaceDN w:val="0"/>
        <w:adjustRightInd w:val="0"/>
        <w:ind w:firstLine="851"/>
        <w:jc w:val="both"/>
      </w:pPr>
      <w:r w:rsidRPr="00C14532">
        <w:rPr>
          <w:color w:val="000000"/>
        </w:rPr>
        <w:t xml:space="preserve">1. В пределах </w:t>
      </w:r>
      <w:proofErr w:type="spellStart"/>
      <w:r w:rsidRPr="00C14532">
        <w:rPr>
          <w:color w:val="000000"/>
        </w:rPr>
        <w:t>водоохранных</w:t>
      </w:r>
      <w:proofErr w:type="spellEnd"/>
      <w:r w:rsidRPr="00C14532">
        <w:rPr>
          <w:color w:val="000000"/>
        </w:rPr>
        <w:t xml:space="preserve"> зон запрещаются:</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проведение авиационно-химических работ;</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применение химических средств борьбы с вредителями, болезнями растений и сорняками;</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использование навозных стоков для удобрения почв;</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складирование навоза и мусора;</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заправка топливом, мойка и ремонт автомобилей и других машин и механизмов;</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 xml:space="preserve">размещение дачных и садово-огородных участков при ширине </w:t>
      </w:r>
      <w:proofErr w:type="spellStart"/>
      <w:r w:rsidRPr="00A4445D">
        <w:rPr>
          <w:color w:val="000000"/>
        </w:rPr>
        <w:t>водоохранных</w:t>
      </w:r>
      <w:proofErr w:type="spellEnd"/>
      <w:r w:rsidRPr="00A4445D">
        <w:rPr>
          <w:color w:val="000000"/>
        </w:rPr>
        <w:t xml:space="preserve"> зон менее </w:t>
      </w:r>
      <w:smartTag w:uri="urn:schemas-microsoft-com:office:smarttags" w:element="metricconverter">
        <w:smartTagPr>
          <w:attr w:name="ProductID" w:val="100 метров"/>
        </w:smartTagPr>
        <w:r w:rsidRPr="00A4445D">
          <w:rPr>
            <w:color w:val="000000"/>
          </w:rPr>
          <w:t>100 метров</w:t>
        </w:r>
      </w:smartTag>
      <w:r w:rsidRPr="00A4445D">
        <w:rPr>
          <w:color w:val="000000"/>
        </w:rPr>
        <w:t xml:space="preserve"> и крутизне склонов прилегающих территорий более 3 градусов;</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размещение стоянок транспортных средств, в том числе на территориях дачных и садово-огородных участков;</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проведение рубок главного пользования;</w:t>
      </w:r>
    </w:p>
    <w:p w:rsidR="00573A66" w:rsidRPr="00C14532" w:rsidRDefault="00573A66" w:rsidP="00262E32">
      <w:pPr>
        <w:pStyle w:val="aff2"/>
        <w:widowControl w:val="0"/>
        <w:numPr>
          <w:ilvl w:val="0"/>
          <w:numId w:val="51"/>
        </w:numPr>
        <w:tabs>
          <w:tab w:val="left" w:pos="1134"/>
        </w:tabs>
        <w:autoSpaceDE w:val="0"/>
        <w:autoSpaceDN w:val="0"/>
        <w:adjustRightInd w:val="0"/>
        <w:ind w:left="0" w:firstLine="851"/>
        <w:jc w:val="both"/>
      </w:pPr>
      <w:r w:rsidRPr="00A4445D">
        <w:rPr>
          <w:color w:val="000000"/>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573A66" w:rsidRPr="00C14532" w:rsidRDefault="00573A66" w:rsidP="00017DBC">
      <w:pPr>
        <w:widowControl w:val="0"/>
        <w:autoSpaceDE w:val="0"/>
        <w:autoSpaceDN w:val="0"/>
        <w:adjustRightInd w:val="0"/>
        <w:ind w:firstLine="851"/>
        <w:jc w:val="both"/>
      </w:pPr>
      <w:r w:rsidRPr="00C14532">
        <w:rPr>
          <w:color w:val="000000"/>
        </w:rPr>
        <w:t xml:space="preserve">На расположенных в пределах </w:t>
      </w:r>
      <w:proofErr w:type="spellStart"/>
      <w:r w:rsidRPr="00C14532">
        <w:rPr>
          <w:color w:val="000000"/>
        </w:rPr>
        <w:t>водоохранных</w:t>
      </w:r>
      <w:proofErr w:type="spellEnd"/>
      <w:r w:rsidRPr="00C14532">
        <w:rPr>
          <w:color w:val="000000"/>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573A66" w:rsidRPr="00C14532" w:rsidRDefault="00573A66" w:rsidP="00017DBC">
      <w:pPr>
        <w:widowControl w:val="0"/>
        <w:autoSpaceDE w:val="0"/>
        <w:autoSpaceDN w:val="0"/>
        <w:adjustRightInd w:val="0"/>
        <w:ind w:firstLine="851"/>
        <w:jc w:val="both"/>
      </w:pPr>
      <w:r w:rsidRPr="00C14532">
        <w:rPr>
          <w:color w:val="000000"/>
        </w:rPr>
        <w:t>2. В пределах прибрежных защитных полос дополнительно запрещаются:</w:t>
      </w:r>
    </w:p>
    <w:p w:rsidR="00573A66" w:rsidRPr="00C14532" w:rsidRDefault="00573A66" w:rsidP="00262E32">
      <w:pPr>
        <w:pStyle w:val="aff2"/>
        <w:widowControl w:val="0"/>
        <w:numPr>
          <w:ilvl w:val="0"/>
          <w:numId w:val="52"/>
        </w:numPr>
        <w:tabs>
          <w:tab w:val="left" w:pos="1134"/>
        </w:tabs>
        <w:autoSpaceDE w:val="0"/>
        <w:autoSpaceDN w:val="0"/>
        <w:adjustRightInd w:val="0"/>
        <w:ind w:left="0" w:firstLine="851"/>
        <w:jc w:val="both"/>
      </w:pPr>
      <w:r w:rsidRPr="00B5236D">
        <w:rPr>
          <w:color w:val="000000"/>
        </w:rPr>
        <w:t>распашка земель;</w:t>
      </w:r>
    </w:p>
    <w:p w:rsidR="00573A66" w:rsidRPr="00C14532" w:rsidRDefault="00573A66" w:rsidP="00262E32">
      <w:pPr>
        <w:pStyle w:val="aff2"/>
        <w:widowControl w:val="0"/>
        <w:numPr>
          <w:ilvl w:val="0"/>
          <w:numId w:val="52"/>
        </w:numPr>
        <w:tabs>
          <w:tab w:val="left" w:pos="1134"/>
        </w:tabs>
        <w:autoSpaceDE w:val="0"/>
        <w:autoSpaceDN w:val="0"/>
        <w:adjustRightInd w:val="0"/>
        <w:ind w:left="0" w:firstLine="851"/>
        <w:jc w:val="both"/>
      </w:pPr>
      <w:r w:rsidRPr="00B5236D">
        <w:rPr>
          <w:color w:val="000000"/>
        </w:rPr>
        <w:t>применение удобрений;</w:t>
      </w:r>
    </w:p>
    <w:p w:rsidR="00573A66" w:rsidRPr="00C14532" w:rsidRDefault="00573A66" w:rsidP="00262E32">
      <w:pPr>
        <w:pStyle w:val="aff2"/>
        <w:widowControl w:val="0"/>
        <w:numPr>
          <w:ilvl w:val="0"/>
          <w:numId w:val="52"/>
        </w:numPr>
        <w:tabs>
          <w:tab w:val="left" w:pos="1134"/>
        </w:tabs>
        <w:autoSpaceDE w:val="0"/>
        <w:autoSpaceDN w:val="0"/>
        <w:adjustRightInd w:val="0"/>
        <w:ind w:left="0" w:firstLine="851"/>
        <w:jc w:val="both"/>
      </w:pPr>
      <w:r w:rsidRPr="00B5236D">
        <w:rPr>
          <w:color w:val="000000"/>
        </w:rPr>
        <w:t>складирование отвалов размываемых грунтов;</w:t>
      </w:r>
    </w:p>
    <w:p w:rsidR="00573A66" w:rsidRPr="00C14532" w:rsidRDefault="00573A66" w:rsidP="00262E32">
      <w:pPr>
        <w:pStyle w:val="aff2"/>
        <w:widowControl w:val="0"/>
        <w:numPr>
          <w:ilvl w:val="0"/>
          <w:numId w:val="52"/>
        </w:numPr>
        <w:tabs>
          <w:tab w:val="left" w:pos="1134"/>
        </w:tabs>
        <w:autoSpaceDE w:val="0"/>
        <w:autoSpaceDN w:val="0"/>
        <w:adjustRightInd w:val="0"/>
        <w:ind w:left="0" w:firstLine="851"/>
        <w:jc w:val="both"/>
      </w:pPr>
      <w:r w:rsidRPr="00B5236D">
        <w:rPr>
          <w:color w:val="000000"/>
        </w:rPr>
        <w:t xml:space="preserve">выпас и организация летних лагерей скота (кроме использования традиционных мест водопоя), устройство </w:t>
      </w:r>
      <w:proofErr w:type="spellStart"/>
      <w:r w:rsidRPr="00B5236D">
        <w:rPr>
          <w:color w:val="000000"/>
        </w:rPr>
        <w:t>купочных</w:t>
      </w:r>
      <w:proofErr w:type="spellEnd"/>
      <w:r w:rsidRPr="00B5236D">
        <w:rPr>
          <w:color w:val="000000"/>
        </w:rPr>
        <w:t xml:space="preserve"> ванн;</w:t>
      </w:r>
    </w:p>
    <w:p w:rsidR="00573A66" w:rsidRPr="00C14532" w:rsidRDefault="00573A66" w:rsidP="00262E32">
      <w:pPr>
        <w:pStyle w:val="aff2"/>
        <w:widowControl w:val="0"/>
        <w:numPr>
          <w:ilvl w:val="0"/>
          <w:numId w:val="52"/>
        </w:numPr>
        <w:tabs>
          <w:tab w:val="left" w:pos="1134"/>
        </w:tabs>
        <w:autoSpaceDE w:val="0"/>
        <w:autoSpaceDN w:val="0"/>
        <w:adjustRightInd w:val="0"/>
        <w:ind w:left="0" w:firstLine="851"/>
        <w:jc w:val="both"/>
      </w:pPr>
      <w:r w:rsidRPr="00B5236D">
        <w:rPr>
          <w:color w:val="000000"/>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573A66" w:rsidRPr="00C14532" w:rsidRDefault="00573A66" w:rsidP="00262E32">
      <w:pPr>
        <w:pStyle w:val="aff2"/>
        <w:widowControl w:val="0"/>
        <w:numPr>
          <w:ilvl w:val="0"/>
          <w:numId w:val="52"/>
        </w:numPr>
        <w:tabs>
          <w:tab w:val="left" w:pos="1134"/>
        </w:tabs>
        <w:autoSpaceDE w:val="0"/>
        <w:autoSpaceDN w:val="0"/>
        <w:adjustRightInd w:val="0"/>
        <w:ind w:left="0" w:firstLine="851"/>
        <w:jc w:val="both"/>
      </w:pPr>
      <w:r w:rsidRPr="00B5236D">
        <w:rPr>
          <w:color w:val="000000"/>
        </w:rPr>
        <w:t>движение автомобилей и тракторов, кроме автомобилей специального значения.</w:t>
      </w:r>
    </w:p>
    <w:p w:rsidR="00573A66" w:rsidRPr="00C14532" w:rsidRDefault="00573A66" w:rsidP="00017DBC">
      <w:pPr>
        <w:widowControl w:val="0"/>
        <w:autoSpaceDE w:val="0"/>
        <w:autoSpaceDN w:val="0"/>
        <w:adjustRightInd w:val="0"/>
        <w:ind w:firstLine="851"/>
        <w:jc w:val="both"/>
      </w:pPr>
      <w:r w:rsidRPr="00C14532">
        <w:rPr>
          <w:color w:val="000000"/>
        </w:rPr>
        <w:t>Прибрежные защитные полосы, как правило, должны быть заняты древесно-кустарниковой растительностью или залужены.</w:t>
      </w:r>
    </w:p>
    <w:p w:rsidR="009F7AFB" w:rsidRPr="00C14532" w:rsidRDefault="009F7AFB" w:rsidP="00017DBC">
      <w:pPr>
        <w:pStyle w:val="1"/>
        <w:spacing w:before="0" w:after="0"/>
        <w:jc w:val="center"/>
        <w:rPr>
          <w:rFonts w:ascii="Times New Roman" w:hAnsi="Times New Roman" w:cs="Times New Roman"/>
          <w:sz w:val="24"/>
          <w:szCs w:val="24"/>
        </w:rPr>
      </w:pPr>
      <w:bookmarkStart w:id="18" w:name="_Toc197853253"/>
    </w:p>
    <w:p w:rsidR="00573A66" w:rsidRPr="00722ED8" w:rsidRDefault="00573A66" w:rsidP="00B63523">
      <w:pPr>
        <w:pStyle w:val="1"/>
        <w:spacing w:before="0" w:after="0"/>
        <w:jc w:val="center"/>
        <w:rPr>
          <w:rFonts w:ascii="Times New Roman" w:hAnsi="Times New Roman" w:cs="Times New Roman"/>
          <w:sz w:val="24"/>
          <w:szCs w:val="24"/>
          <w:u w:val="single"/>
        </w:rPr>
      </w:pPr>
      <w:r w:rsidRPr="00722ED8">
        <w:rPr>
          <w:rFonts w:ascii="Times New Roman" w:hAnsi="Times New Roman" w:cs="Times New Roman"/>
          <w:sz w:val="24"/>
          <w:szCs w:val="24"/>
          <w:u w:val="single"/>
        </w:rPr>
        <w:t>Г</w:t>
      </w:r>
      <w:r w:rsidR="00722ED8" w:rsidRPr="00722ED8">
        <w:rPr>
          <w:rFonts w:ascii="Times New Roman" w:hAnsi="Times New Roman" w:cs="Times New Roman"/>
          <w:sz w:val="24"/>
          <w:szCs w:val="24"/>
          <w:u w:val="single"/>
        </w:rPr>
        <w:t xml:space="preserve">ЛАВА </w:t>
      </w:r>
      <w:r w:rsidRPr="00722ED8">
        <w:rPr>
          <w:rFonts w:ascii="Times New Roman" w:hAnsi="Times New Roman" w:cs="Times New Roman"/>
          <w:sz w:val="24"/>
          <w:szCs w:val="24"/>
          <w:u w:val="single"/>
        </w:rPr>
        <w:t xml:space="preserve">3. </w:t>
      </w:r>
      <w:bookmarkEnd w:id="18"/>
      <w:r w:rsidR="00722ED8" w:rsidRPr="00722ED8">
        <w:rPr>
          <w:rFonts w:ascii="Times New Roman" w:hAnsi="Times New Roman" w:cs="Times New Roman"/>
          <w:sz w:val="24"/>
          <w:szCs w:val="24"/>
          <w:u w:val="single"/>
        </w:rPr>
        <w:t>РАЗРЕШЕНИЕ НА УСЛОВНО РАЗРЕШЕННЫЙ ВИД ИСПОЛЬЗОВАНИЯ ЗЕМЕЛЬНОГО УЧАСТКА ИЛИ ОБЪЕКТА КАПИТАЛЬНОГО СТРОИТЕЛЬСТВА</w:t>
      </w:r>
      <w:r w:rsidRPr="00722ED8">
        <w:rPr>
          <w:rFonts w:ascii="Times New Roman" w:hAnsi="Times New Roman" w:cs="Times New Roman"/>
          <w:sz w:val="24"/>
          <w:szCs w:val="24"/>
          <w:u w:val="single"/>
        </w:rPr>
        <w:t>.</w:t>
      </w:r>
      <w:r w:rsidR="00F007E2" w:rsidRPr="00722ED8">
        <w:rPr>
          <w:rFonts w:ascii="Times New Roman" w:hAnsi="Times New Roman" w:cs="Times New Roman"/>
          <w:sz w:val="24"/>
          <w:szCs w:val="24"/>
          <w:u w:val="single"/>
        </w:rPr>
        <w:t xml:space="preserve"> </w:t>
      </w:r>
      <w:r w:rsidRPr="00722ED8">
        <w:rPr>
          <w:rFonts w:ascii="Times New Roman" w:hAnsi="Times New Roman" w:cs="Times New Roman"/>
          <w:sz w:val="24"/>
          <w:szCs w:val="24"/>
          <w:u w:val="single"/>
        </w:rPr>
        <w:t>Р</w:t>
      </w:r>
      <w:r w:rsidR="00722ED8" w:rsidRPr="00722ED8">
        <w:rPr>
          <w:rFonts w:ascii="Times New Roman" w:hAnsi="Times New Roman" w:cs="Times New Roman"/>
          <w:sz w:val="24"/>
          <w:szCs w:val="24"/>
          <w:u w:val="single"/>
        </w:rPr>
        <w:t>АЗРЕШЕНИЕ НА ОТКЛОНЕНИЕ ОТ ПРЕДЕЛЬНЫХ ПАРАМЕТРОВ СТРОИТЕЛЬСТВА</w:t>
      </w:r>
      <w:r w:rsidRPr="00722ED8">
        <w:rPr>
          <w:rFonts w:ascii="Times New Roman" w:hAnsi="Times New Roman" w:cs="Times New Roman"/>
          <w:sz w:val="24"/>
          <w:szCs w:val="24"/>
          <w:u w:val="single"/>
        </w:rPr>
        <w:t xml:space="preserve">, </w:t>
      </w:r>
      <w:r w:rsidR="00722ED8" w:rsidRPr="00722ED8">
        <w:rPr>
          <w:rFonts w:ascii="Times New Roman" w:hAnsi="Times New Roman" w:cs="Times New Roman"/>
          <w:sz w:val="24"/>
          <w:szCs w:val="24"/>
          <w:u w:val="single"/>
        </w:rPr>
        <w:t>РЕКОНТСТРУКЦИИ ОБЪЕКТОВ КАПИТАЛЬНОГО СТРОИТЕЛЬСТВА</w:t>
      </w:r>
      <w:r w:rsidRPr="00722ED8">
        <w:rPr>
          <w:rFonts w:ascii="Times New Roman" w:hAnsi="Times New Roman" w:cs="Times New Roman"/>
          <w:sz w:val="24"/>
          <w:szCs w:val="24"/>
          <w:u w:val="single"/>
        </w:rPr>
        <w:t>.</w:t>
      </w:r>
    </w:p>
    <w:p w:rsidR="00F007E2" w:rsidRPr="00C14532" w:rsidRDefault="00F007E2" w:rsidP="00017DBC">
      <w:pPr>
        <w:jc w:val="both"/>
        <w:rPr>
          <w:b/>
        </w:rPr>
      </w:pPr>
      <w:bookmarkStart w:id="19" w:name="_Toc197853262"/>
    </w:p>
    <w:p w:rsidR="00573A66" w:rsidRPr="00C14532" w:rsidRDefault="00573A66" w:rsidP="00B5236D">
      <w:pPr>
        <w:ind w:firstLine="851"/>
        <w:rPr>
          <w:b/>
        </w:rPr>
      </w:pPr>
      <w:r w:rsidRPr="00C14532">
        <w:rPr>
          <w:b/>
        </w:rPr>
        <w:t>Статья 15. Порядок предоставления разрешения на условно разрешённый вид использования земельного участка или объекта капитального строительства</w:t>
      </w:r>
      <w:bookmarkEnd w:id="19"/>
    </w:p>
    <w:p w:rsidR="00F007E2" w:rsidRPr="00C14532" w:rsidRDefault="00F007E2" w:rsidP="00017DBC">
      <w:pPr>
        <w:jc w:val="center"/>
        <w:rPr>
          <w:b/>
        </w:rPr>
      </w:pP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В случаях, определённых главой 2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2. 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3. Вопрос о предоставлении разрешения на условно разрешённый вид использования подлежит обсуждению на публичных слушаниях.</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017DBC">
      <w:pPr>
        <w:pStyle w:val="ConsNormal"/>
        <w:widowControl/>
        <w:ind w:right="0" w:firstLine="851"/>
        <w:jc w:val="both"/>
        <w:rPr>
          <w:rFonts w:ascii="Times New Roman" w:hAnsi="Times New Roman" w:cs="Times New Roman"/>
          <w:b/>
          <w:sz w:val="24"/>
          <w:szCs w:val="24"/>
        </w:rPr>
      </w:pPr>
      <w:r w:rsidRPr="00C14532">
        <w:rPr>
          <w:rFonts w:ascii="Times New Roman" w:hAnsi="Times New Roman" w:cs="Times New Roman"/>
          <w:sz w:val="24"/>
          <w:szCs w:val="24"/>
        </w:rPr>
        <w:t xml:space="preserve">5. На основании указанных в части 4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средствах массовой информации. </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7. 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F007E2" w:rsidRDefault="00F007E2" w:rsidP="00017DBC">
      <w:pPr>
        <w:pStyle w:val="2"/>
        <w:spacing w:before="0" w:after="0"/>
        <w:ind w:firstLine="709"/>
        <w:jc w:val="both"/>
        <w:rPr>
          <w:rFonts w:ascii="Times New Roman" w:hAnsi="Times New Roman" w:cs="Times New Roman"/>
          <w:i w:val="0"/>
          <w:sz w:val="24"/>
          <w:szCs w:val="24"/>
        </w:rPr>
      </w:pPr>
      <w:bookmarkStart w:id="20" w:name="_Toc197853263"/>
      <w:bookmarkStart w:id="21" w:name="_Toc130098620"/>
    </w:p>
    <w:p w:rsidR="00573A66" w:rsidRPr="00C14532" w:rsidRDefault="00573A66" w:rsidP="00B63523">
      <w:pPr>
        <w:pStyle w:val="2"/>
        <w:spacing w:before="0" w:after="0"/>
        <w:ind w:firstLine="851"/>
        <w:rPr>
          <w:rFonts w:ascii="Times New Roman" w:hAnsi="Times New Roman" w:cs="Times New Roman"/>
          <w:i w:val="0"/>
          <w:sz w:val="24"/>
          <w:szCs w:val="24"/>
        </w:rPr>
      </w:pPr>
      <w:r w:rsidRPr="00C14532">
        <w:rPr>
          <w:rFonts w:ascii="Times New Roman" w:hAnsi="Times New Roman" w:cs="Times New Roman"/>
          <w:i w:val="0"/>
          <w:sz w:val="24"/>
          <w:szCs w:val="24"/>
        </w:rPr>
        <w:t>Статья 16.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0"/>
      <w:bookmarkEnd w:id="21"/>
    </w:p>
    <w:p w:rsidR="00F007E2" w:rsidRPr="00C14532" w:rsidRDefault="00F007E2" w:rsidP="00017DBC"/>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 16 настоящих Правил.</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6. Глава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6431FF" w:rsidRDefault="006431FF" w:rsidP="00B63523">
      <w:pPr>
        <w:pStyle w:val="1"/>
        <w:spacing w:before="0" w:after="0"/>
        <w:jc w:val="center"/>
        <w:rPr>
          <w:rFonts w:ascii="Times New Roman" w:hAnsi="Times New Roman" w:cs="Times New Roman"/>
          <w:sz w:val="24"/>
          <w:szCs w:val="24"/>
        </w:rPr>
      </w:pPr>
      <w:bookmarkStart w:id="22" w:name="_Toc197853264"/>
    </w:p>
    <w:p w:rsidR="00573A66" w:rsidRPr="00C14532" w:rsidRDefault="00B63523" w:rsidP="00B63523">
      <w:pPr>
        <w:pStyle w:val="1"/>
        <w:spacing w:before="0" w:after="0"/>
        <w:jc w:val="center"/>
        <w:rPr>
          <w:rFonts w:ascii="Times New Roman" w:hAnsi="Times New Roman" w:cs="Times New Roman"/>
          <w:sz w:val="24"/>
          <w:szCs w:val="24"/>
        </w:rPr>
      </w:pPr>
      <w:r w:rsidRPr="00722ED8">
        <w:rPr>
          <w:rFonts w:ascii="Times New Roman" w:hAnsi="Times New Roman" w:cs="Times New Roman"/>
          <w:sz w:val="24"/>
          <w:szCs w:val="24"/>
          <w:u w:val="single"/>
        </w:rPr>
        <w:t>Г</w:t>
      </w:r>
      <w:r w:rsidR="00C17B58" w:rsidRPr="00722ED8">
        <w:rPr>
          <w:rFonts w:ascii="Times New Roman" w:hAnsi="Times New Roman" w:cs="Times New Roman"/>
          <w:sz w:val="24"/>
          <w:szCs w:val="24"/>
          <w:u w:val="single"/>
        </w:rPr>
        <w:t xml:space="preserve">ЛАВА </w:t>
      </w:r>
      <w:r w:rsidR="00573A66" w:rsidRPr="00722ED8">
        <w:rPr>
          <w:rFonts w:ascii="Times New Roman" w:hAnsi="Times New Roman" w:cs="Times New Roman"/>
          <w:sz w:val="24"/>
          <w:szCs w:val="24"/>
          <w:u w:val="single"/>
        </w:rPr>
        <w:t>4.  Р</w:t>
      </w:r>
      <w:r w:rsidR="00C17B58" w:rsidRPr="00722ED8">
        <w:rPr>
          <w:rFonts w:ascii="Times New Roman" w:hAnsi="Times New Roman" w:cs="Times New Roman"/>
          <w:sz w:val="24"/>
          <w:szCs w:val="24"/>
          <w:u w:val="single"/>
        </w:rPr>
        <w:t>АЗРЕШЕНИЕ НА СРОИТЕЛЬСТВО</w:t>
      </w:r>
      <w:r w:rsidR="00573A66" w:rsidRPr="00722ED8">
        <w:rPr>
          <w:rFonts w:ascii="Times New Roman" w:hAnsi="Times New Roman" w:cs="Times New Roman"/>
          <w:sz w:val="24"/>
          <w:szCs w:val="24"/>
          <w:u w:val="single"/>
        </w:rPr>
        <w:t>.</w:t>
      </w:r>
      <w:r w:rsidR="00F007E2" w:rsidRPr="00722ED8">
        <w:rPr>
          <w:rFonts w:ascii="Times New Roman" w:hAnsi="Times New Roman" w:cs="Times New Roman"/>
          <w:sz w:val="24"/>
          <w:szCs w:val="24"/>
          <w:u w:val="single"/>
        </w:rPr>
        <w:t xml:space="preserve"> </w:t>
      </w:r>
      <w:r w:rsidR="00573A66" w:rsidRPr="00722ED8">
        <w:rPr>
          <w:rFonts w:ascii="Times New Roman" w:hAnsi="Times New Roman" w:cs="Times New Roman"/>
          <w:sz w:val="24"/>
          <w:szCs w:val="24"/>
          <w:u w:val="single"/>
        </w:rPr>
        <w:t>Р</w:t>
      </w:r>
      <w:r w:rsidR="00C17B58" w:rsidRPr="00722ED8">
        <w:rPr>
          <w:rFonts w:ascii="Times New Roman" w:hAnsi="Times New Roman" w:cs="Times New Roman"/>
          <w:sz w:val="24"/>
          <w:szCs w:val="24"/>
          <w:u w:val="single"/>
        </w:rPr>
        <w:t>АЗРЕШЕНИЕ НА ВВОД ОБЪЕКТА В ЭКСПЛУАТАЦИЮ</w:t>
      </w:r>
      <w:bookmarkEnd w:id="22"/>
      <w:r w:rsidR="00573A66" w:rsidRPr="00C14532">
        <w:rPr>
          <w:rFonts w:ascii="Times New Roman" w:hAnsi="Times New Roman" w:cs="Times New Roman"/>
          <w:sz w:val="24"/>
          <w:szCs w:val="24"/>
        </w:rPr>
        <w:t>.</w:t>
      </w:r>
    </w:p>
    <w:p w:rsidR="00C17B58" w:rsidRDefault="00C17B58" w:rsidP="00B63523">
      <w:pPr>
        <w:pStyle w:val="2"/>
        <w:spacing w:before="0" w:after="0"/>
        <w:ind w:firstLine="851"/>
        <w:rPr>
          <w:rFonts w:ascii="Times New Roman" w:hAnsi="Times New Roman" w:cs="Times New Roman"/>
          <w:i w:val="0"/>
          <w:sz w:val="24"/>
          <w:szCs w:val="24"/>
        </w:rPr>
      </w:pPr>
      <w:bookmarkStart w:id="23" w:name="_Toc197853265"/>
    </w:p>
    <w:p w:rsidR="00573A66" w:rsidRPr="00C14532" w:rsidRDefault="00573A66" w:rsidP="00B63523">
      <w:pPr>
        <w:pStyle w:val="2"/>
        <w:spacing w:before="0" w:after="0"/>
        <w:ind w:firstLine="851"/>
        <w:rPr>
          <w:rFonts w:ascii="Times New Roman" w:hAnsi="Times New Roman" w:cs="Times New Roman"/>
          <w:i w:val="0"/>
          <w:sz w:val="24"/>
          <w:szCs w:val="24"/>
        </w:rPr>
      </w:pPr>
      <w:r w:rsidRPr="00C14532">
        <w:rPr>
          <w:rFonts w:ascii="Times New Roman" w:hAnsi="Times New Roman" w:cs="Times New Roman"/>
          <w:i w:val="0"/>
          <w:sz w:val="24"/>
          <w:szCs w:val="24"/>
        </w:rPr>
        <w:t>Статья 17. Проектная документация</w:t>
      </w:r>
      <w:bookmarkEnd w:id="23"/>
    </w:p>
    <w:p w:rsidR="00573A66" w:rsidRPr="00C14532" w:rsidRDefault="00573A66" w:rsidP="00017DBC">
      <w:pPr>
        <w:pStyle w:val="2"/>
        <w:spacing w:before="0" w:after="0"/>
        <w:ind w:firstLine="851"/>
        <w:jc w:val="both"/>
        <w:rPr>
          <w:rFonts w:ascii="Times New Roman" w:hAnsi="Times New Roman" w:cs="Times New Roman"/>
          <w:b w:val="0"/>
          <w:i w:val="0"/>
          <w:sz w:val="24"/>
          <w:szCs w:val="24"/>
        </w:rPr>
      </w:pPr>
      <w:r w:rsidRPr="00C14532">
        <w:rPr>
          <w:rFonts w:ascii="Times New Roman" w:hAnsi="Times New Roman" w:cs="Times New Roman"/>
          <w:b w:val="0"/>
          <w:i w:val="0"/>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007E2" w:rsidRDefault="00F007E2" w:rsidP="00017DBC"/>
    <w:p w:rsidR="00573A66" w:rsidRPr="00C14532" w:rsidRDefault="00573A66" w:rsidP="006431FF">
      <w:pPr>
        <w:pStyle w:val="2"/>
        <w:spacing w:before="0" w:after="0"/>
        <w:ind w:firstLine="851"/>
        <w:rPr>
          <w:rFonts w:ascii="Times New Roman" w:hAnsi="Times New Roman" w:cs="Times New Roman"/>
          <w:i w:val="0"/>
          <w:sz w:val="24"/>
          <w:szCs w:val="24"/>
        </w:rPr>
      </w:pPr>
      <w:bookmarkStart w:id="24" w:name="_Toc197853266"/>
      <w:r w:rsidRPr="00C14532">
        <w:rPr>
          <w:rFonts w:ascii="Times New Roman" w:hAnsi="Times New Roman" w:cs="Times New Roman"/>
          <w:i w:val="0"/>
          <w:sz w:val="24"/>
          <w:szCs w:val="24"/>
        </w:rPr>
        <w:t>Статья 18. Разрешение на строительство</w:t>
      </w:r>
      <w:bookmarkEnd w:id="24"/>
    </w:p>
    <w:p w:rsidR="00F007E2" w:rsidRPr="00C14532" w:rsidRDefault="00F007E2" w:rsidP="00017DBC"/>
    <w:p w:rsidR="00573A66" w:rsidRPr="00C14532" w:rsidRDefault="00573A66" w:rsidP="00017DBC">
      <w:pPr>
        <w:ind w:firstLine="851"/>
        <w:jc w:val="both"/>
      </w:pPr>
      <w:r w:rsidRPr="00C14532">
        <w:t xml:space="preserve">1. </w:t>
      </w:r>
      <w:r w:rsidR="00AA0BC9" w:rsidRPr="00AA0BC9">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AA0BC9">
        <w:t>.</w:t>
      </w:r>
    </w:p>
    <w:p w:rsidR="00573A66" w:rsidRPr="00C14532" w:rsidRDefault="00573A66" w:rsidP="00017DBC">
      <w:pPr>
        <w:ind w:firstLine="851"/>
        <w:jc w:val="both"/>
      </w:pPr>
      <w:r w:rsidRPr="00C14532">
        <w:t xml:space="preserve">2. Разрешение на строительство выдаёт администрация </w:t>
      </w:r>
      <w:proofErr w:type="spellStart"/>
      <w:r w:rsidRPr="00C14532">
        <w:t>Форносовского</w:t>
      </w:r>
      <w:proofErr w:type="spellEnd"/>
      <w:r w:rsidRPr="00C14532">
        <w:t xml:space="preserve"> городского поселения.</w:t>
      </w:r>
      <w:bookmarkStart w:id="25" w:name="_Toc197853267"/>
    </w:p>
    <w:p w:rsidR="00573A66" w:rsidRPr="00C14532" w:rsidRDefault="00573A66" w:rsidP="00017DBC">
      <w:pPr>
        <w:ind w:firstLine="851"/>
        <w:jc w:val="both"/>
      </w:pPr>
      <w:r w:rsidRPr="00C14532">
        <w:t>3. Порядок выдачи разрешения на строительство определён статьёй 51 Градостроительного кодекса РФ.</w:t>
      </w:r>
    </w:p>
    <w:p w:rsidR="00573A66" w:rsidRDefault="00573A66" w:rsidP="00017DBC">
      <w:pPr>
        <w:ind w:firstLine="709"/>
        <w:jc w:val="both"/>
      </w:pPr>
    </w:p>
    <w:p w:rsidR="00573A66" w:rsidRPr="00C14532" w:rsidRDefault="00573A66" w:rsidP="006431FF">
      <w:pPr>
        <w:pStyle w:val="af0"/>
        <w:ind w:left="0" w:firstLine="851"/>
        <w:jc w:val="left"/>
        <w:rPr>
          <w:i/>
          <w:sz w:val="24"/>
        </w:rPr>
      </w:pPr>
      <w:r w:rsidRPr="00C14532">
        <w:rPr>
          <w:b/>
          <w:sz w:val="24"/>
        </w:rPr>
        <w:t>Статья 19. Разрешение на ввод объекта в эксплуатацию</w:t>
      </w:r>
      <w:bookmarkEnd w:id="25"/>
      <w:r w:rsidRPr="00C14532">
        <w:rPr>
          <w:i/>
          <w:sz w:val="24"/>
        </w:rPr>
        <w:t>.</w:t>
      </w:r>
    </w:p>
    <w:p w:rsidR="00F007E2" w:rsidRPr="00C14532" w:rsidRDefault="00F007E2" w:rsidP="00017DBC">
      <w:pPr>
        <w:pStyle w:val="af0"/>
        <w:ind w:left="0"/>
        <w:rPr>
          <w:i/>
          <w:sz w:val="24"/>
        </w:rPr>
      </w:pPr>
    </w:p>
    <w:p w:rsidR="00573A66" w:rsidRPr="00C14532" w:rsidRDefault="00573A66" w:rsidP="00017DBC">
      <w:pPr>
        <w:pStyle w:val="af0"/>
        <w:ind w:left="0" w:firstLine="851"/>
        <w:rPr>
          <w:sz w:val="24"/>
        </w:rPr>
      </w:pPr>
      <w:r w:rsidRPr="00C14532">
        <w:rPr>
          <w:sz w:val="24"/>
        </w:rPr>
        <w:t xml:space="preserve">1. </w:t>
      </w:r>
      <w:r w:rsidR="00AA0BC9" w:rsidRPr="00AA0BC9">
        <w:rPr>
          <w:sz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C14532">
        <w:rPr>
          <w:sz w:val="24"/>
        </w:rPr>
        <w:t>.</w:t>
      </w:r>
    </w:p>
    <w:p w:rsidR="00573A66" w:rsidRPr="00C14532" w:rsidRDefault="00573A66" w:rsidP="00017DBC">
      <w:pPr>
        <w:pStyle w:val="ConsNormal"/>
        <w:widowControl/>
        <w:ind w:right="0" w:firstLine="851"/>
        <w:jc w:val="both"/>
        <w:rPr>
          <w:sz w:val="24"/>
          <w:szCs w:val="24"/>
        </w:rPr>
      </w:pPr>
      <w:r w:rsidRPr="00C14532">
        <w:rPr>
          <w:rFonts w:ascii="Times New Roman" w:hAnsi="Times New Roman" w:cs="Times New Roman"/>
          <w:sz w:val="24"/>
          <w:szCs w:val="24"/>
        </w:rPr>
        <w:t xml:space="preserve">2. Разрешение на ввод объекта в эксплуатацию выдаёт администрация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w:t>
      </w:r>
    </w:p>
    <w:p w:rsidR="00573A66" w:rsidRPr="00C14532" w:rsidRDefault="00573A66" w:rsidP="00017DBC">
      <w:pPr>
        <w:ind w:firstLine="851"/>
        <w:jc w:val="both"/>
      </w:pPr>
      <w:r w:rsidRPr="00C14532">
        <w:t>3. Порядок выдачи разрешения на ввод объекта в эксплуатацию определён статьёй 55 Градостроительного кодекса РФ.</w:t>
      </w:r>
    </w:p>
    <w:p w:rsidR="00F007E2" w:rsidRPr="00C14532" w:rsidRDefault="00F007E2" w:rsidP="00017DBC">
      <w:pPr>
        <w:ind w:firstLine="851"/>
        <w:jc w:val="both"/>
      </w:pPr>
    </w:p>
    <w:p w:rsidR="00573A66" w:rsidRPr="00C17B58" w:rsidRDefault="00573A66" w:rsidP="00017DBC">
      <w:pPr>
        <w:pStyle w:val="1"/>
        <w:spacing w:before="0" w:after="0"/>
        <w:jc w:val="center"/>
        <w:rPr>
          <w:rFonts w:ascii="Times New Roman" w:hAnsi="Times New Roman" w:cs="Times New Roman"/>
          <w:sz w:val="24"/>
          <w:szCs w:val="24"/>
          <w:u w:val="single"/>
        </w:rPr>
      </w:pPr>
      <w:bookmarkStart w:id="26" w:name="_Toc197853269"/>
      <w:bookmarkStart w:id="27" w:name="_Toc130098619"/>
      <w:r w:rsidRPr="00C17B58">
        <w:rPr>
          <w:rFonts w:ascii="Times New Roman" w:hAnsi="Times New Roman" w:cs="Times New Roman"/>
          <w:sz w:val="24"/>
          <w:szCs w:val="24"/>
          <w:u w:val="single"/>
        </w:rPr>
        <w:t>Г</w:t>
      </w:r>
      <w:r w:rsidR="00C17B58" w:rsidRPr="00C17B58">
        <w:rPr>
          <w:rFonts w:ascii="Times New Roman" w:hAnsi="Times New Roman" w:cs="Times New Roman"/>
          <w:sz w:val="24"/>
          <w:szCs w:val="24"/>
          <w:u w:val="single"/>
        </w:rPr>
        <w:t>ЛАВА</w:t>
      </w:r>
      <w:r w:rsidRPr="00C17B58">
        <w:rPr>
          <w:rFonts w:ascii="Times New Roman" w:hAnsi="Times New Roman" w:cs="Times New Roman"/>
          <w:sz w:val="24"/>
          <w:szCs w:val="24"/>
          <w:u w:val="single"/>
        </w:rPr>
        <w:t xml:space="preserve"> 5. П</w:t>
      </w:r>
      <w:r w:rsidR="00C17B58" w:rsidRPr="00C17B58">
        <w:rPr>
          <w:rFonts w:ascii="Times New Roman" w:hAnsi="Times New Roman" w:cs="Times New Roman"/>
          <w:sz w:val="24"/>
          <w:szCs w:val="24"/>
          <w:u w:val="single"/>
        </w:rPr>
        <w:t>УБЛИЧНЫЕ СЛУШАНИЯ</w:t>
      </w:r>
      <w:r w:rsidRPr="00C17B58">
        <w:rPr>
          <w:rFonts w:ascii="Times New Roman" w:hAnsi="Times New Roman" w:cs="Times New Roman"/>
          <w:sz w:val="24"/>
          <w:szCs w:val="24"/>
          <w:u w:val="single"/>
        </w:rPr>
        <w:t>. П</w:t>
      </w:r>
      <w:r w:rsidR="00C17B58" w:rsidRPr="00C17B58">
        <w:rPr>
          <w:rFonts w:ascii="Times New Roman" w:hAnsi="Times New Roman" w:cs="Times New Roman"/>
          <w:sz w:val="24"/>
          <w:szCs w:val="24"/>
          <w:u w:val="single"/>
        </w:rPr>
        <w:t>УБЛИЧНЫЕ СЕРВИТУТЫ</w:t>
      </w:r>
      <w:bookmarkEnd w:id="26"/>
      <w:r w:rsidRPr="00C17B58">
        <w:rPr>
          <w:rFonts w:ascii="Times New Roman" w:hAnsi="Times New Roman" w:cs="Times New Roman"/>
          <w:sz w:val="24"/>
          <w:szCs w:val="24"/>
          <w:u w:val="single"/>
        </w:rPr>
        <w:t>.</w:t>
      </w:r>
    </w:p>
    <w:p w:rsidR="00020EE0" w:rsidRPr="00C14532" w:rsidRDefault="00020EE0" w:rsidP="00017DBC">
      <w:pPr>
        <w:pStyle w:val="2"/>
        <w:spacing w:before="0" w:after="0"/>
        <w:ind w:firstLine="709"/>
        <w:jc w:val="both"/>
        <w:rPr>
          <w:rFonts w:ascii="Times New Roman" w:hAnsi="Times New Roman" w:cs="Times New Roman"/>
          <w:i w:val="0"/>
          <w:sz w:val="24"/>
          <w:szCs w:val="24"/>
        </w:rPr>
      </w:pPr>
      <w:bookmarkStart w:id="28" w:name="_Toc197853270"/>
    </w:p>
    <w:p w:rsidR="00020EE0" w:rsidRPr="00C14532" w:rsidRDefault="00573A66" w:rsidP="00A17955">
      <w:pPr>
        <w:pStyle w:val="2"/>
        <w:spacing w:before="0" w:after="0"/>
        <w:ind w:firstLine="851"/>
        <w:rPr>
          <w:rFonts w:ascii="Times New Roman" w:hAnsi="Times New Roman" w:cs="Times New Roman"/>
          <w:sz w:val="24"/>
          <w:szCs w:val="24"/>
        </w:rPr>
      </w:pPr>
      <w:r w:rsidRPr="00C14532">
        <w:rPr>
          <w:rFonts w:ascii="Times New Roman" w:hAnsi="Times New Roman" w:cs="Times New Roman"/>
          <w:i w:val="0"/>
          <w:sz w:val="24"/>
          <w:szCs w:val="24"/>
        </w:rPr>
        <w:t xml:space="preserve">Статья 20. Публичные слушания по вопросам землепользования и застройки на территории </w:t>
      </w:r>
      <w:bookmarkEnd w:id="28"/>
      <w:proofErr w:type="spellStart"/>
      <w:r w:rsidRPr="00C14532">
        <w:rPr>
          <w:rFonts w:ascii="Times New Roman" w:hAnsi="Times New Roman" w:cs="Times New Roman"/>
          <w:i w:val="0"/>
          <w:sz w:val="24"/>
          <w:szCs w:val="24"/>
        </w:rPr>
        <w:t>Форносовского</w:t>
      </w:r>
      <w:proofErr w:type="spellEnd"/>
      <w:r w:rsidRPr="00C14532">
        <w:rPr>
          <w:rFonts w:ascii="Times New Roman" w:hAnsi="Times New Roman" w:cs="Times New Roman"/>
          <w:i w:val="0"/>
          <w:sz w:val="24"/>
          <w:szCs w:val="24"/>
        </w:rPr>
        <w:t xml:space="preserve"> городского поселения.</w:t>
      </w:r>
    </w:p>
    <w:p w:rsidR="00314C38" w:rsidRPr="00C14532" w:rsidRDefault="00314C38" w:rsidP="00017DBC">
      <w:pPr>
        <w:pStyle w:val="ConsNormal"/>
        <w:widowControl/>
        <w:ind w:right="0" w:firstLine="851"/>
        <w:jc w:val="both"/>
        <w:rPr>
          <w:rFonts w:ascii="Times New Roman" w:hAnsi="Times New Roman" w:cs="Times New Roman"/>
          <w:sz w:val="24"/>
          <w:szCs w:val="24"/>
        </w:rPr>
      </w:pP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Публичные слушания проводятся в случаях:</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подготовки проекта изменений в Правила землепользования и застройки;</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установления (прекращения) публичных сервитутов.</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2. Публичные слушания проводятся Комиссией на основании решения главы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3. Решение, указанное в предыдущей части настоящей статьи, готовит Комиссия. </w:t>
      </w:r>
    </w:p>
    <w:p w:rsidR="00573A66" w:rsidRPr="00C14532" w:rsidRDefault="00573A66" w:rsidP="00017DBC">
      <w:pPr>
        <w:pStyle w:val="af0"/>
        <w:ind w:left="0" w:firstLine="851"/>
        <w:rPr>
          <w:sz w:val="24"/>
        </w:rPr>
      </w:pPr>
      <w:r w:rsidRPr="00C14532">
        <w:rPr>
          <w:sz w:val="24"/>
        </w:rPr>
        <w:t xml:space="preserve">Решение главы </w:t>
      </w:r>
      <w:proofErr w:type="spellStart"/>
      <w:r w:rsidRPr="00C14532">
        <w:rPr>
          <w:sz w:val="24"/>
        </w:rPr>
        <w:t>Форносовского</w:t>
      </w:r>
      <w:proofErr w:type="spellEnd"/>
      <w:r w:rsidRPr="00C14532">
        <w:rPr>
          <w:sz w:val="24"/>
        </w:rPr>
        <w:t xml:space="preserve"> городского поселения о проведении общественных слушаний публикуется в печатных средствах массовой информации, доводится до сведения населения.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4. Продолжительность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при подготовке проекта изменений в Правила землепользования и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7.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решения о проведении публичных слушаний по проекту изменений в Правила землепользования и застройки.</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8.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9.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Экспозиция организуется не позднее, чем через 3 дня с момента принятия решения о проведении публичных слушаний, в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а в день проведения публичных слушаний - в месте проведения слушаний и длится до подписания протокола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10.</w:t>
      </w:r>
      <w:r w:rsidR="00AF6AA8" w:rsidRPr="00C14532">
        <w:rPr>
          <w:rFonts w:ascii="Times New Roman" w:hAnsi="Times New Roman" w:cs="Times New Roman"/>
          <w:sz w:val="24"/>
          <w:szCs w:val="24"/>
        </w:rPr>
        <w:t xml:space="preserve"> </w:t>
      </w:r>
      <w:r w:rsidRPr="00C14532">
        <w:rPr>
          <w:rFonts w:ascii="Times New Roman" w:hAnsi="Times New Roman" w:cs="Times New Roman"/>
          <w:sz w:val="24"/>
          <w:szCs w:val="24"/>
        </w:rPr>
        <w:t>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Данное собрание может проводиться с перерывами в течение нескольких дней.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11.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12.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13. В ходе публичных слушаний секретарём ведётся протокол публичных слушаний, который содержит:</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день, время, место проведения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w:t>
      </w:r>
      <w:r w:rsidR="00AF6AA8" w:rsidRPr="00C14532">
        <w:rPr>
          <w:rFonts w:ascii="Times New Roman" w:hAnsi="Times New Roman" w:cs="Times New Roman"/>
          <w:sz w:val="24"/>
          <w:szCs w:val="24"/>
        </w:rPr>
        <w:t xml:space="preserve"> </w:t>
      </w:r>
      <w:r w:rsidRPr="00C14532">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сущность рассматриваемого вопроса (в соответствии с ч.1 настоящей статьи);</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состав демонстрационных материалов (в том числе графических);</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письменные замечания и предложения заинтересованных лиц, представленные в Комиссию согласно ч.</w:t>
      </w:r>
      <w:r w:rsidR="00846A79">
        <w:rPr>
          <w:rFonts w:ascii="Times New Roman" w:hAnsi="Times New Roman" w:cs="Times New Roman"/>
          <w:sz w:val="24"/>
          <w:szCs w:val="24"/>
        </w:rPr>
        <w:t xml:space="preserve"> </w:t>
      </w:r>
      <w:r w:rsidRPr="00C14532">
        <w:rPr>
          <w:rFonts w:ascii="Times New Roman" w:hAnsi="Times New Roman" w:cs="Times New Roman"/>
          <w:sz w:val="24"/>
          <w:szCs w:val="24"/>
        </w:rPr>
        <w:t>8 настоящей статьи;</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результаты голосования по рассматриваемому вопросу;</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w:t>
      </w:r>
      <w:r w:rsidR="00AF6AA8" w:rsidRPr="00C14532">
        <w:rPr>
          <w:rFonts w:ascii="Times New Roman" w:hAnsi="Times New Roman" w:cs="Times New Roman"/>
          <w:sz w:val="24"/>
          <w:szCs w:val="24"/>
        </w:rPr>
        <w:t xml:space="preserve"> </w:t>
      </w:r>
      <w:r w:rsidRPr="00C14532">
        <w:rPr>
          <w:rFonts w:ascii="Times New Roman" w:hAnsi="Times New Roman" w:cs="Times New Roman"/>
          <w:sz w:val="24"/>
          <w:szCs w:val="24"/>
        </w:rPr>
        <w:t>общие выводы публичных слушаний (формулируются председательствующим).</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14.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день, время, место составления заключения;</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сущность рассмотренного на публичных слушаниях вопроса;</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перечень письменных замечаний и предложений заинтересованных лиц, представленных в Комиссию согласно ч.8 настоящей статьи;</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указание на организацию экспозиции, состав демонстрируемых материалов;</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срок проведения экспозиции;</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день (дни), время, место проведения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результаты голосования по рассматриваемому вопросу;</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общие выводы публичных слушаний.</w:t>
      </w:r>
    </w:p>
    <w:p w:rsidR="00573A66" w:rsidRPr="00C14532" w:rsidRDefault="00573A66" w:rsidP="00017DBC">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Заключение о результатах публичных слушаний оформляется согласно ч.</w:t>
      </w:r>
      <w:r w:rsidR="00AF6AA8" w:rsidRPr="00C14532">
        <w:rPr>
          <w:rFonts w:ascii="Times New Roman" w:hAnsi="Times New Roman" w:cs="Times New Roman"/>
          <w:sz w:val="24"/>
          <w:szCs w:val="24"/>
        </w:rPr>
        <w:t xml:space="preserve"> </w:t>
      </w:r>
      <w:r w:rsidRPr="00C14532">
        <w:rPr>
          <w:rFonts w:ascii="Times New Roman" w:hAnsi="Times New Roman" w:cs="Times New Roman"/>
          <w:sz w:val="24"/>
          <w:szCs w:val="24"/>
        </w:rPr>
        <w:t>13 настоящей статьи и подлежит опубликованию в средствах массовой информации.</w:t>
      </w:r>
    </w:p>
    <w:p w:rsidR="00573A66" w:rsidRPr="00C14532" w:rsidRDefault="00573A66" w:rsidP="00017DBC">
      <w:pPr>
        <w:pStyle w:val="ConsNormal"/>
        <w:widowControl/>
        <w:ind w:right="0" w:firstLine="851"/>
        <w:jc w:val="both"/>
        <w:rPr>
          <w:rFonts w:ascii="Times New Roman" w:hAnsi="Times New Roman" w:cs="Times New Roman"/>
          <w:i/>
          <w:sz w:val="24"/>
          <w:szCs w:val="24"/>
        </w:rPr>
      </w:pPr>
      <w:r w:rsidRPr="00C14532">
        <w:rPr>
          <w:rFonts w:ascii="Times New Roman" w:hAnsi="Times New Roman" w:cs="Times New Roman"/>
          <w:sz w:val="24"/>
          <w:szCs w:val="24"/>
        </w:rPr>
        <w:t>15.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5A1446" w:rsidRPr="00C14532" w:rsidRDefault="005A1446" w:rsidP="005A1446">
      <w:pPr>
        <w:pStyle w:val="2"/>
        <w:spacing w:before="0" w:after="0"/>
        <w:rPr>
          <w:rFonts w:ascii="Times New Roman" w:hAnsi="Times New Roman" w:cs="Times New Roman"/>
          <w:i w:val="0"/>
          <w:sz w:val="24"/>
          <w:szCs w:val="24"/>
        </w:rPr>
      </w:pPr>
      <w:bookmarkStart w:id="29" w:name="_Toc197853271"/>
    </w:p>
    <w:p w:rsidR="004722F7" w:rsidRPr="00C14532" w:rsidRDefault="00573A66" w:rsidP="00A17955">
      <w:pPr>
        <w:pStyle w:val="2"/>
        <w:spacing w:before="0" w:after="0"/>
        <w:ind w:firstLine="851"/>
        <w:rPr>
          <w:rFonts w:ascii="Times New Roman" w:hAnsi="Times New Roman" w:cs="Times New Roman"/>
          <w:i w:val="0"/>
          <w:sz w:val="24"/>
          <w:szCs w:val="24"/>
        </w:rPr>
      </w:pPr>
      <w:r w:rsidRPr="00C14532">
        <w:rPr>
          <w:rFonts w:ascii="Times New Roman" w:hAnsi="Times New Roman" w:cs="Times New Roman"/>
          <w:i w:val="0"/>
          <w:sz w:val="24"/>
          <w:szCs w:val="24"/>
        </w:rPr>
        <w:t>Статья 21. Порядок установления и прекращения публичных сервитутов на территории муниципального образования</w:t>
      </w:r>
      <w:bookmarkEnd w:id="29"/>
    </w:p>
    <w:p w:rsidR="00314C38" w:rsidRPr="00C14532" w:rsidRDefault="00314C38" w:rsidP="00017DBC"/>
    <w:p w:rsidR="00573A66" w:rsidRPr="00C14532" w:rsidRDefault="00573A66" w:rsidP="00344F5C">
      <w:pPr>
        <w:ind w:firstLine="851"/>
        <w:jc w:val="both"/>
      </w:pPr>
      <w:r w:rsidRPr="00C14532">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573A66" w:rsidRPr="00C14532" w:rsidRDefault="00573A66" w:rsidP="00344F5C">
      <w:pPr>
        <w:ind w:firstLine="851"/>
        <w:jc w:val="both"/>
      </w:pPr>
      <w:r w:rsidRPr="00C14532">
        <w:t>2. Могут устанавливаться публичные сервитуты для:</w:t>
      </w:r>
    </w:p>
    <w:p w:rsidR="00573A66" w:rsidRPr="00C14532" w:rsidRDefault="00573A66" w:rsidP="00344F5C">
      <w:pPr>
        <w:autoSpaceDE w:val="0"/>
        <w:autoSpaceDN w:val="0"/>
        <w:adjustRightInd w:val="0"/>
        <w:ind w:firstLine="851"/>
        <w:jc w:val="both"/>
      </w:pPr>
      <w:r w:rsidRPr="00C14532">
        <w:rPr>
          <w:color w:val="000000"/>
        </w:rPr>
        <w:t>1) прохода или проезда через земельный участок;</w:t>
      </w:r>
    </w:p>
    <w:p w:rsidR="00573A66" w:rsidRPr="00C14532" w:rsidRDefault="00573A66" w:rsidP="00344F5C">
      <w:pPr>
        <w:autoSpaceDE w:val="0"/>
        <w:autoSpaceDN w:val="0"/>
        <w:adjustRightInd w:val="0"/>
        <w:ind w:firstLine="851"/>
        <w:jc w:val="both"/>
      </w:pPr>
      <w:r w:rsidRPr="00C14532">
        <w:rPr>
          <w:color w:val="00000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3A66" w:rsidRPr="00C14532" w:rsidRDefault="00573A66" w:rsidP="00344F5C">
      <w:pPr>
        <w:autoSpaceDE w:val="0"/>
        <w:autoSpaceDN w:val="0"/>
        <w:adjustRightInd w:val="0"/>
        <w:ind w:firstLine="851"/>
        <w:jc w:val="both"/>
      </w:pPr>
      <w:r w:rsidRPr="00C14532">
        <w:rPr>
          <w:color w:val="000000"/>
        </w:rPr>
        <w:t>3) размещения на земельном участке межевых и геодезических знаков и подъездов к ним;</w:t>
      </w:r>
    </w:p>
    <w:p w:rsidR="00573A66" w:rsidRPr="00C14532" w:rsidRDefault="00573A66" w:rsidP="00344F5C">
      <w:pPr>
        <w:autoSpaceDE w:val="0"/>
        <w:autoSpaceDN w:val="0"/>
        <w:adjustRightInd w:val="0"/>
        <w:ind w:firstLine="851"/>
        <w:jc w:val="both"/>
      </w:pPr>
      <w:r w:rsidRPr="00C14532">
        <w:rPr>
          <w:color w:val="000000"/>
        </w:rPr>
        <w:t>4) проведения дренажных работ на земельном участке;</w:t>
      </w:r>
    </w:p>
    <w:p w:rsidR="00573A66" w:rsidRPr="00C14532" w:rsidRDefault="00573A66" w:rsidP="00344F5C">
      <w:pPr>
        <w:autoSpaceDE w:val="0"/>
        <w:autoSpaceDN w:val="0"/>
        <w:adjustRightInd w:val="0"/>
        <w:ind w:firstLine="851"/>
        <w:jc w:val="both"/>
      </w:pPr>
      <w:r w:rsidRPr="00C14532">
        <w:rPr>
          <w:color w:val="000000"/>
        </w:rPr>
        <w:t>5) забора воды и водопоя;</w:t>
      </w:r>
    </w:p>
    <w:p w:rsidR="00573A66" w:rsidRPr="00C14532" w:rsidRDefault="00573A66" w:rsidP="00344F5C">
      <w:pPr>
        <w:autoSpaceDE w:val="0"/>
        <w:autoSpaceDN w:val="0"/>
        <w:adjustRightInd w:val="0"/>
        <w:ind w:firstLine="851"/>
        <w:jc w:val="both"/>
      </w:pPr>
      <w:r w:rsidRPr="00C14532">
        <w:rPr>
          <w:color w:val="000000"/>
        </w:rPr>
        <w:t xml:space="preserve">6) </w:t>
      </w:r>
      <w:r w:rsidRPr="00C14532">
        <w:t>использования земельного участка в целях охоты и рыболовства</w:t>
      </w:r>
      <w:r w:rsidRPr="00C14532">
        <w:rPr>
          <w:color w:val="000000"/>
        </w:rPr>
        <w:t>;</w:t>
      </w:r>
    </w:p>
    <w:p w:rsidR="00573A66" w:rsidRPr="00C14532" w:rsidRDefault="00573A66" w:rsidP="00344F5C">
      <w:pPr>
        <w:autoSpaceDE w:val="0"/>
        <w:autoSpaceDN w:val="0"/>
        <w:adjustRightInd w:val="0"/>
        <w:ind w:firstLine="851"/>
        <w:jc w:val="both"/>
      </w:pPr>
      <w:r w:rsidRPr="00C14532">
        <w:rPr>
          <w:color w:val="000000"/>
        </w:rPr>
        <w:t>7) временного пользования земельным участком в целях проведения изыскательских, исследовательских и других работ;</w:t>
      </w:r>
    </w:p>
    <w:p w:rsidR="00573A66" w:rsidRPr="00C14532" w:rsidRDefault="00573A66" w:rsidP="00344F5C">
      <w:pPr>
        <w:autoSpaceDE w:val="0"/>
        <w:autoSpaceDN w:val="0"/>
        <w:adjustRightInd w:val="0"/>
        <w:ind w:firstLine="851"/>
        <w:jc w:val="both"/>
        <w:rPr>
          <w:color w:val="000000"/>
        </w:rPr>
      </w:pPr>
      <w:r w:rsidRPr="00C14532">
        <w:rPr>
          <w:color w:val="000000"/>
        </w:rPr>
        <w:t>10) свободного доступа к береговой полосе.</w:t>
      </w:r>
    </w:p>
    <w:p w:rsidR="00573A66" w:rsidRPr="00C14532" w:rsidRDefault="00573A66" w:rsidP="00344F5C">
      <w:pPr>
        <w:autoSpaceDE w:val="0"/>
        <w:autoSpaceDN w:val="0"/>
        <w:adjustRightInd w:val="0"/>
        <w:ind w:firstLine="851"/>
        <w:jc w:val="both"/>
        <w:rPr>
          <w:color w:val="000000"/>
        </w:rPr>
      </w:pPr>
      <w:r w:rsidRPr="00C14532">
        <w:rPr>
          <w:color w:val="000000"/>
        </w:rPr>
        <w:t>3. Установление публичного сервитута осуществляется с учётом результатов публичных слушаний.</w:t>
      </w:r>
    </w:p>
    <w:p w:rsidR="00573A66" w:rsidRPr="00C14532" w:rsidRDefault="00573A66" w:rsidP="00344F5C">
      <w:pPr>
        <w:autoSpaceDE w:val="0"/>
        <w:autoSpaceDN w:val="0"/>
        <w:adjustRightInd w:val="0"/>
        <w:ind w:firstLine="851"/>
        <w:jc w:val="both"/>
        <w:rPr>
          <w:color w:val="000000"/>
        </w:rPr>
      </w:pPr>
      <w:r w:rsidRPr="00C14532">
        <w:rPr>
          <w:color w:val="000000"/>
        </w:rPr>
        <w:t>4. Сервитут может быть срочным и постоянным.</w:t>
      </w:r>
    </w:p>
    <w:p w:rsidR="00573A66" w:rsidRPr="00C14532" w:rsidRDefault="00573A66" w:rsidP="00344F5C">
      <w:pPr>
        <w:ind w:firstLine="851"/>
        <w:jc w:val="both"/>
      </w:pPr>
      <w:r w:rsidRPr="00C14532">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573A66" w:rsidRPr="00C14532" w:rsidRDefault="00573A66" w:rsidP="00344F5C">
      <w:pPr>
        <w:ind w:firstLine="851"/>
        <w:jc w:val="both"/>
      </w:pPr>
      <w:r w:rsidRPr="00C14532">
        <w:t xml:space="preserve">Инициатор установления публичного сервитута подаёт в администрацию </w:t>
      </w:r>
      <w:proofErr w:type="spellStart"/>
      <w:r w:rsidRPr="00C14532">
        <w:t>Форносовского</w:t>
      </w:r>
      <w:proofErr w:type="spellEnd"/>
      <w:r w:rsidRPr="00C14532">
        <w:t xml:space="preserve"> городского поселения  заявление об установлении публичного сервитута, в котором указываются:</w:t>
      </w:r>
    </w:p>
    <w:p w:rsidR="00573A66" w:rsidRPr="00C14532" w:rsidRDefault="00573A66" w:rsidP="00344F5C">
      <w:pPr>
        <w:ind w:firstLine="851"/>
        <w:jc w:val="both"/>
      </w:pPr>
      <w:r w:rsidRPr="00C14532">
        <w:t>- местонахождение земельного участка, в отношении которого устанавливается публичный сервитут;</w:t>
      </w:r>
    </w:p>
    <w:p w:rsidR="00573A66" w:rsidRPr="00C14532" w:rsidRDefault="00573A66" w:rsidP="00344F5C">
      <w:pPr>
        <w:ind w:firstLine="851"/>
        <w:jc w:val="both"/>
      </w:pPr>
      <w:r w:rsidRPr="00C14532">
        <w:t>- сведения о собственнике (землевладельце, землепользователе) данного земельного участка;</w:t>
      </w:r>
    </w:p>
    <w:p w:rsidR="00573A66" w:rsidRPr="00C14532" w:rsidRDefault="00573A66" w:rsidP="00344F5C">
      <w:pPr>
        <w:ind w:firstLine="851"/>
        <w:jc w:val="both"/>
      </w:pPr>
      <w:r w:rsidRPr="00C14532">
        <w:t>- сведения об инициаторе установления публичного сервитута;</w:t>
      </w:r>
    </w:p>
    <w:p w:rsidR="00573A66" w:rsidRPr="00C14532" w:rsidRDefault="00573A66" w:rsidP="00344F5C">
      <w:pPr>
        <w:ind w:firstLine="851"/>
        <w:jc w:val="both"/>
      </w:pPr>
      <w:r w:rsidRPr="00C14532">
        <w:t>- содержание публичного сервитута;</w:t>
      </w:r>
    </w:p>
    <w:p w:rsidR="00573A66" w:rsidRPr="00C14532" w:rsidRDefault="00573A66" w:rsidP="00344F5C">
      <w:pPr>
        <w:ind w:firstLine="851"/>
        <w:jc w:val="both"/>
      </w:pPr>
      <w:r w:rsidRPr="00C14532">
        <w:t>- обоснование необходимости установления публичного сервитута;</w:t>
      </w:r>
    </w:p>
    <w:p w:rsidR="00573A66" w:rsidRPr="00C14532" w:rsidRDefault="00573A66" w:rsidP="00344F5C">
      <w:pPr>
        <w:ind w:firstLine="851"/>
        <w:jc w:val="both"/>
      </w:pPr>
      <w:r w:rsidRPr="00C14532">
        <w:t>- ситуационный план и сфера действия публичного сервитута;</w:t>
      </w:r>
    </w:p>
    <w:p w:rsidR="00573A66" w:rsidRPr="00C14532" w:rsidRDefault="00573A66" w:rsidP="00344F5C">
      <w:pPr>
        <w:ind w:firstLine="851"/>
        <w:jc w:val="both"/>
      </w:pPr>
      <w:r w:rsidRPr="00C14532">
        <w:t>- срок действия публичного сервитута или указание на его бессрочность.</w:t>
      </w:r>
    </w:p>
    <w:p w:rsidR="00573A66" w:rsidRPr="00C14532" w:rsidRDefault="00573A66" w:rsidP="00344F5C">
      <w:pPr>
        <w:ind w:firstLine="851"/>
        <w:jc w:val="both"/>
      </w:pPr>
      <w:r w:rsidRPr="00C14532">
        <w:t>6.</w:t>
      </w:r>
      <w:r w:rsidR="004722F7" w:rsidRPr="00C14532">
        <w:t xml:space="preserve"> </w:t>
      </w:r>
      <w:r w:rsidRPr="00C14532">
        <w:t xml:space="preserve">Администрация </w:t>
      </w:r>
      <w:proofErr w:type="spellStart"/>
      <w:r w:rsidRPr="00C14532">
        <w:t>Форносовского</w:t>
      </w:r>
      <w:proofErr w:type="spellEnd"/>
      <w:r w:rsidRPr="00C14532">
        <w:t xml:space="preserve"> городского поселения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абз.2 ч.5 настоящей статьи, главе </w:t>
      </w:r>
      <w:proofErr w:type="spellStart"/>
      <w:r w:rsidRPr="00C14532">
        <w:t>Форносовского</w:t>
      </w:r>
      <w:proofErr w:type="spellEnd"/>
      <w:r w:rsidRPr="00C14532">
        <w:t xml:space="preserve"> городского поселения. Глава </w:t>
      </w:r>
      <w:proofErr w:type="spellStart"/>
      <w:r w:rsidRPr="00C14532">
        <w:t>Форносовского</w:t>
      </w:r>
      <w:proofErr w:type="spellEnd"/>
      <w:r w:rsidRPr="00C14532">
        <w:t xml:space="preserve"> городского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573A66" w:rsidRPr="00C14532" w:rsidRDefault="00573A66" w:rsidP="00344F5C">
      <w:pPr>
        <w:ind w:firstLine="851"/>
        <w:jc w:val="both"/>
      </w:pPr>
      <w:r w:rsidRPr="00C14532">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 </w:t>
      </w:r>
      <w:proofErr w:type="spellStart"/>
      <w:r w:rsidRPr="00C14532">
        <w:t>Форносовского</w:t>
      </w:r>
      <w:proofErr w:type="spellEnd"/>
      <w:r w:rsidRPr="00C14532">
        <w:t xml:space="preserve"> городского поселения.</w:t>
      </w:r>
    </w:p>
    <w:p w:rsidR="00573A66" w:rsidRPr="00C14532" w:rsidRDefault="00573A66" w:rsidP="00344F5C">
      <w:pPr>
        <w:ind w:firstLine="851"/>
        <w:jc w:val="both"/>
      </w:pPr>
      <w:r w:rsidRPr="00C14532">
        <w:t xml:space="preserve">8. Глава администрации </w:t>
      </w:r>
      <w:proofErr w:type="spellStart"/>
      <w:r w:rsidRPr="00C14532">
        <w:t>Форносовского</w:t>
      </w:r>
      <w:proofErr w:type="spellEnd"/>
      <w:r w:rsidRPr="00C14532">
        <w:t xml:space="preserve"> городского поселения в течение 3-х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573A66" w:rsidRPr="00C14532" w:rsidRDefault="00573A66" w:rsidP="00344F5C">
      <w:pPr>
        <w:ind w:firstLine="851"/>
        <w:jc w:val="both"/>
      </w:pPr>
      <w:r w:rsidRPr="00C14532">
        <w:t>- местонахождение земельного участка, в отношении которого устанавливается публичный сервитут;</w:t>
      </w:r>
    </w:p>
    <w:p w:rsidR="00573A66" w:rsidRPr="00C14532" w:rsidRDefault="00573A66" w:rsidP="00344F5C">
      <w:pPr>
        <w:ind w:firstLine="851"/>
        <w:jc w:val="both"/>
      </w:pPr>
      <w:r w:rsidRPr="00C14532">
        <w:t>- кадастровый план земельного участка (или проект границ земельного участка);</w:t>
      </w:r>
    </w:p>
    <w:p w:rsidR="00573A66" w:rsidRPr="00C14532" w:rsidRDefault="00573A66" w:rsidP="00344F5C">
      <w:pPr>
        <w:ind w:firstLine="851"/>
        <w:jc w:val="both"/>
      </w:pPr>
      <w:r w:rsidRPr="00C14532">
        <w:t>- сведения о собственнике (землевладельце, землепользователе) данного земельного участка;</w:t>
      </w:r>
    </w:p>
    <w:p w:rsidR="00573A66" w:rsidRPr="00C14532" w:rsidRDefault="00573A66" w:rsidP="00344F5C">
      <w:pPr>
        <w:ind w:firstLine="851"/>
        <w:jc w:val="both"/>
      </w:pPr>
      <w:r w:rsidRPr="00C14532">
        <w:t>- сведения об инициаторе установления публичного сервитута;</w:t>
      </w:r>
    </w:p>
    <w:p w:rsidR="00573A66" w:rsidRPr="00C14532" w:rsidRDefault="00573A66" w:rsidP="00344F5C">
      <w:pPr>
        <w:ind w:firstLine="851"/>
        <w:jc w:val="both"/>
      </w:pPr>
      <w:r w:rsidRPr="00C14532">
        <w:t>- содержание публичного сервитута;</w:t>
      </w:r>
    </w:p>
    <w:p w:rsidR="00573A66" w:rsidRPr="00C14532" w:rsidRDefault="00573A66" w:rsidP="00344F5C">
      <w:pPr>
        <w:ind w:firstLine="851"/>
        <w:jc w:val="both"/>
      </w:pPr>
      <w:r w:rsidRPr="00C14532">
        <w:t>- сфера действия публичного сервитута;</w:t>
      </w:r>
    </w:p>
    <w:p w:rsidR="00573A66" w:rsidRPr="00C14532" w:rsidRDefault="00573A66" w:rsidP="00344F5C">
      <w:pPr>
        <w:ind w:firstLine="851"/>
        <w:jc w:val="both"/>
      </w:pPr>
      <w:r w:rsidRPr="00C14532">
        <w:t>- срок действия публичного сервитута или указание на его бессрочность;</w:t>
      </w:r>
    </w:p>
    <w:p w:rsidR="00573A66" w:rsidRPr="00C14532" w:rsidRDefault="00573A66" w:rsidP="00344F5C">
      <w:pPr>
        <w:ind w:firstLine="851"/>
        <w:jc w:val="both"/>
      </w:pPr>
      <w:r w:rsidRPr="00C14532">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573A66" w:rsidRPr="00C14532" w:rsidRDefault="00573A66" w:rsidP="00344F5C">
      <w:pPr>
        <w:ind w:firstLine="851"/>
        <w:jc w:val="both"/>
      </w:pPr>
      <w:r w:rsidRPr="00C14532">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573A66" w:rsidRPr="00C14532" w:rsidRDefault="00573A66" w:rsidP="00344F5C">
      <w:pPr>
        <w:ind w:firstLine="851"/>
        <w:jc w:val="both"/>
      </w:pPr>
      <w:r w:rsidRPr="00C14532">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573A66" w:rsidRPr="00C14532" w:rsidRDefault="00573A66" w:rsidP="00344F5C">
      <w:pPr>
        <w:ind w:firstLine="851"/>
        <w:jc w:val="both"/>
      </w:pPr>
      <w:r w:rsidRPr="00C14532">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573A66" w:rsidRPr="00C14532" w:rsidRDefault="00573A66" w:rsidP="00344F5C">
      <w:pPr>
        <w:ind w:firstLine="851"/>
        <w:jc w:val="both"/>
        <w:rPr>
          <w:color w:val="FF0000"/>
        </w:rPr>
      </w:pPr>
      <w:r w:rsidRPr="00C14532">
        <w:t>10. Срочный публичный сервитут прекращается по истечении срока его действия, определённого постановлением главы администрации согласно части 9 настоящей статьи. Принятие отдельного нормативного правового акта о прекращении действия срочного публичного сервитута не требуется.</w:t>
      </w:r>
    </w:p>
    <w:p w:rsidR="00573A66" w:rsidRPr="00C14532" w:rsidRDefault="00573A66" w:rsidP="00344F5C">
      <w:pPr>
        <w:ind w:firstLine="851"/>
        <w:jc w:val="both"/>
      </w:pPr>
      <w:r w:rsidRPr="00C14532">
        <w:t xml:space="preserve">11.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w:t>
      </w:r>
      <w:proofErr w:type="spellStart"/>
      <w:r w:rsidRPr="00C14532">
        <w:t>ч.ч</w:t>
      </w:r>
      <w:proofErr w:type="spellEnd"/>
      <w:r w:rsidRPr="00C14532">
        <w:t>. 5-10 настоящей статьи, с учётом особенностей, установленных настоящей частью.</w:t>
      </w:r>
    </w:p>
    <w:p w:rsidR="00573A66" w:rsidRPr="00C14532" w:rsidRDefault="00573A66" w:rsidP="00344F5C">
      <w:pPr>
        <w:ind w:firstLine="851"/>
        <w:jc w:val="both"/>
      </w:pPr>
      <w:r w:rsidRPr="00C14532">
        <w:t xml:space="preserve">Инициатор прекращения публичного сервитута подаёт в администрацию </w:t>
      </w:r>
      <w:proofErr w:type="spellStart"/>
      <w:r w:rsidRPr="00C14532">
        <w:t>Форносовского</w:t>
      </w:r>
      <w:proofErr w:type="spellEnd"/>
      <w:r w:rsidRPr="00C14532">
        <w:t xml:space="preserve"> городского поселения заявление о прекращении публичного сервитута, в котором указываются:</w:t>
      </w:r>
    </w:p>
    <w:p w:rsidR="00573A66" w:rsidRPr="00C14532" w:rsidRDefault="00573A66" w:rsidP="00344F5C">
      <w:pPr>
        <w:ind w:firstLine="851"/>
        <w:jc w:val="both"/>
      </w:pPr>
      <w:r w:rsidRPr="00C14532">
        <w:t>- местонахождение земельного участка, в отношении которого установлен публичный сервитут;</w:t>
      </w:r>
    </w:p>
    <w:p w:rsidR="00573A66" w:rsidRPr="00C14532" w:rsidRDefault="00573A66" w:rsidP="00344F5C">
      <w:pPr>
        <w:ind w:firstLine="851"/>
        <w:jc w:val="both"/>
      </w:pPr>
      <w:r w:rsidRPr="00C14532">
        <w:t xml:space="preserve">- реквизиты постановления главы администрации </w:t>
      </w:r>
      <w:proofErr w:type="spellStart"/>
      <w:r w:rsidRPr="00C14532">
        <w:t>Форносовского</w:t>
      </w:r>
      <w:proofErr w:type="spellEnd"/>
      <w:r w:rsidRPr="00C14532">
        <w:t xml:space="preserve"> городского поселения об установлении публичного сервитута;</w:t>
      </w:r>
    </w:p>
    <w:p w:rsidR="00573A66" w:rsidRPr="00C14532" w:rsidRDefault="00573A66" w:rsidP="00344F5C">
      <w:pPr>
        <w:ind w:firstLine="851"/>
        <w:jc w:val="both"/>
      </w:pPr>
      <w:r w:rsidRPr="00C14532">
        <w:t>- сведения о собственнике (землевладельце, землепользователе) земельного участка, обременённого публичным сервитутом;</w:t>
      </w:r>
    </w:p>
    <w:p w:rsidR="00573A66" w:rsidRPr="00C14532" w:rsidRDefault="00573A66" w:rsidP="00344F5C">
      <w:pPr>
        <w:ind w:firstLine="851"/>
        <w:jc w:val="both"/>
      </w:pPr>
      <w:r w:rsidRPr="00C14532">
        <w:t>- сведения об инициаторе установления публичного сервитута;</w:t>
      </w:r>
    </w:p>
    <w:p w:rsidR="00573A66" w:rsidRPr="00C14532" w:rsidRDefault="00573A66" w:rsidP="00344F5C">
      <w:pPr>
        <w:ind w:firstLine="851"/>
        <w:jc w:val="both"/>
      </w:pPr>
      <w:r w:rsidRPr="00C14532">
        <w:t>- сведения об инициаторе прекращения публичного сервитута;</w:t>
      </w:r>
    </w:p>
    <w:p w:rsidR="00573A66" w:rsidRPr="00C14532" w:rsidRDefault="00573A66" w:rsidP="00344F5C">
      <w:pPr>
        <w:ind w:firstLine="851"/>
        <w:jc w:val="both"/>
      </w:pPr>
      <w:r w:rsidRPr="00C14532">
        <w:t>- содержание публичного сервитута;</w:t>
      </w:r>
    </w:p>
    <w:p w:rsidR="00573A66" w:rsidRPr="00C14532" w:rsidRDefault="00573A66" w:rsidP="00344F5C">
      <w:pPr>
        <w:ind w:firstLine="851"/>
        <w:jc w:val="both"/>
      </w:pPr>
      <w:r w:rsidRPr="00C14532">
        <w:t>- обоснование необходимости прекращения публичного сервитута;</w:t>
      </w:r>
    </w:p>
    <w:p w:rsidR="00573A66" w:rsidRPr="00C14532" w:rsidRDefault="00573A66" w:rsidP="00344F5C">
      <w:pPr>
        <w:ind w:firstLine="851"/>
        <w:jc w:val="both"/>
      </w:pPr>
      <w:r w:rsidRPr="00C14532">
        <w:t>- сфера действия публичного сервитута;</w:t>
      </w:r>
    </w:p>
    <w:p w:rsidR="00573A66" w:rsidRPr="00C14532" w:rsidRDefault="00573A66" w:rsidP="00344F5C">
      <w:pPr>
        <w:ind w:firstLine="851"/>
        <w:jc w:val="both"/>
      </w:pPr>
      <w:r w:rsidRPr="00C14532">
        <w:t>- указание на бессрочность публичного сервитута.</w:t>
      </w:r>
    </w:p>
    <w:p w:rsidR="00573A66" w:rsidRPr="00C14532" w:rsidRDefault="00573A66" w:rsidP="00344F5C">
      <w:pPr>
        <w:ind w:firstLine="851"/>
        <w:jc w:val="both"/>
      </w:pPr>
      <w:r w:rsidRPr="00C14532">
        <w:t>К заявлению прилагается кадастровый план земельного участка (или проект границ земельного участка).</w:t>
      </w:r>
    </w:p>
    <w:p w:rsidR="00573A66" w:rsidRPr="00C14532" w:rsidRDefault="00573A66" w:rsidP="00344F5C">
      <w:pPr>
        <w:ind w:firstLine="851"/>
        <w:jc w:val="both"/>
      </w:pPr>
      <w:r w:rsidRPr="00C14532">
        <w:t xml:space="preserve">В постановлении главы администрации </w:t>
      </w:r>
      <w:proofErr w:type="spellStart"/>
      <w:r w:rsidRPr="00C14532">
        <w:t>Форносовского</w:t>
      </w:r>
      <w:proofErr w:type="spellEnd"/>
      <w:r w:rsidRPr="00C14532">
        <w:t xml:space="preserve"> городского поселения о прекращении публичного сервитута (ч.9 настоящей статьи) должно быть указано:</w:t>
      </w:r>
    </w:p>
    <w:p w:rsidR="00573A66" w:rsidRPr="00C14532" w:rsidRDefault="00573A66" w:rsidP="00344F5C">
      <w:pPr>
        <w:ind w:firstLine="851"/>
        <w:jc w:val="both"/>
      </w:pPr>
      <w:r w:rsidRPr="00C14532">
        <w:t>- местонахождение земельного участка, в отношении которого установлен публичный сервитут;</w:t>
      </w:r>
    </w:p>
    <w:p w:rsidR="00573A66" w:rsidRPr="00C14532" w:rsidRDefault="00573A66" w:rsidP="00344F5C">
      <w:pPr>
        <w:ind w:firstLine="851"/>
        <w:jc w:val="both"/>
      </w:pPr>
      <w:r w:rsidRPr="00C14532">
        <w:t xml:space="preserve">- реквизиты постановления главы администрации </w:t>
      </w:r>
      <w:proofErr w:type="spellStart"/>
      <w:r w:rsidRPr="00C14532">
        <w:t>Форносовского</w:t>
      </w:r>
      <w:proofErr w:type="spellEnd"/>
      <w:r w:rsidRPr="00C14532">
        <w:t xml:space="preserve"> городского поселения об установлении публичного сервитута;</w:t>
      </w:r>
    </w:p>
    <w:p w:rsidR="00573A66" w:rsidRPr="00C14532" w:rsidRDefault="00573A66" w:rsidP="00344F5C">
      <w:pPr>
        <w:ind w:firstLine="851"/>
        <w:jc w:val="both"/>
      </w:pPr>
      <w:r w:rsidRPr="00C14532">
        <w:t>- сведения о собственнике (землевладельце, землепользователе) земельного участка, обременённого публичным сервитутом;</w:t>
      </w:r>
    </w:p>
    <w:p w:rsidR="00573A66" w:rsidRPr="00C14532" w:rsidRDefault="00573A66" w:rsidP="00344F5C">
      <w:pPr>
        <w:ind w:firstLine="851"/>
        <w:jc w:val="both"/>
      </w:pPr>
      <w:r w:rsidRPr="00C14532">
        <w:t>- сведения об инициаторе установления публичного сервитута;</w:t>
      </w:r>
    </w:p>
    <w:p w:rsidR="00573A66" w:rsidRPr="00C14532" w:rsidRDefault="00573A66" w:rsidP="00344F5C">
      <w:pPr>
        <w:ind w:firstLine="851"/>
        <w:jc w:val="both"/>
      </w:pPr>
      <w:r w:rsidRPr="00C14532">
        <w:t>- сведения об инициаторе прекращения публичного сервитута;</w:t>
      </w:r>
    </w:p>
    <w:p w:rsidR="00573A66" w:rsidRPr="00C14532" w:rsidRDefault="00573A66" w:rsidP="00344F5C">
      <w:pPr>
        <w:ind w:firstLine="851"/>
        <w:jc w:val="both"/>
      </w:pPr>
      <w:r w:rsidRPr="00C14532">
        <w:t>- содержание публичного сервитута;</w:t>
      </w:r>
    </w:p>
    <w:p w:rsidR="00573A66" w:rsidRPr="00C14532" w:rsidRDefault="00573A66" w:rsidP="00344F5C">
      <w:pPr>
        <w:ind w:firstLine="851"/>
        <w:jc w:val="both"/>
      </w:pPr>
      <w:r w:rsidRPr="00C14532">
        <w:t>- сфера действия публичного сервитута;</w:t>
      </w:r>
    </w:p>
    <w:p w:rsidR="00573A66" w:rsidRPr="00C14532" w:rsidRDefault="00573A66" w:rsidP="00344F5C">
      <w:pPr>
        <w:ind w:firstLine="851"/>
        <w:jc w:val="both"/>
      </w:pPr>
      <w:r w:rsidRPr="00C14532">
        <w:t>- указание на бессрочность публичного сервитута;</w:t>
      </w:r>
    </w:p>
    <w:p w:rsidR="00573A66" w:rsidRPr="00C14532" w:rsidRDefault="00573A66" w:rsidP="00344F5C">
      <w:pPr>
        <w:ind w:firstLine="851"/>
        <w:jc w:val="both"/>
      </w:pPr>
      <w:r w:rsidRPr="00C14532">
        <w:t>- решение о прекращении действия публичного сервитута.</w:t>
      </w:r>
    </w:p>
    <w:p w:rsidR="00573A66" w:rsidRPr="00C14532" w:rsidRDefault="00573A66" w:rsidP="00344F5C">
      <w:pPr>
        <w:ind w:firstLine="851"/>
        <w:jc w:val="both"/>
      </w:pPr>
      <w:r w:rsidRPr="00C14532">
        <w:t>К постановлению прилагается кадастровый план земельного участка (или проект границ земельного участка).</w:t>
      </w:r>
    </w:p>
    <w:p w:rsidR="00573A66" w:rsidRPr="00C14532" w:rsidRDefault="00573A66" w:rsidP="00344F5C">
      <w:pPr>
        <w:ind w:firstLine="851"/>
        <w:jc w:val="both"/>
      </w:pPr>
      <w:r w:rsidRPr="00C14532">
        <w:t>12. Осуществление публичного сервитута должно быть наименее обременительным для земельного участка, в отношении которого он установлен.</w:t>
      </w:r>
    </w:p>
    <w:p w:rsidR="00573A66" w:rsidRPr="00C14532" w:rsidRDefault="00573A66" w:rsidP="00344F5C">
      <w:pPr>
        <w:ind w:firstLine="851"/>
        <w:jc w:val="both"/>
      </w:pPr>
      <w:r w:rsidRPr="00C14532">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proofErr w:type="spellStart"/>
      <w:r w:rsidRPr="00C14532">
        <w:t>Форносовского</w:t>
      </w:r>
      <w:proofErr w:type="spellEnd"/>
      <w:r w:rsidRPr="00C14532">
        <w:t xml:space="preserve"> городского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573A66" w:rsidRPr="00C14532" w:rsidRDefault="00573A66" w:rsidP="00344F5C">
      <w:pPr>
        <w:autoSpaceDE w:val="0"/>
        <w:autoSpaceDN w:val="0"/>
        <w:adjustRightInd w:val="0"/>
        <w:ind w:firstLine="851"/>
        <w:jc w:val="both"/>
      </w:pPr>
      <w:r w:rsidRPr="00C14532">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w:t>
      </w:r>
      <w:proofErr w:type="spellStart"/>
      <w:r w:rsidRPr="00C14532">
        <w:t>Форносовского</w:t>
      </w:r>
      <w:proofErr w:type="spellEnd"/>
      <w:r w:rsidRPr="00C14532">
        <w:t xml:space="preserve"> городского поселения убытков или предоставления равноценного земельного участка с возмещением убытков.</w:t>
      </w:r>
    </w:p>
    <w:p w:rsidR="00573A66" w:rsidRPr="00C14532" w:rsidRDefault="00573A66" w:rsidP="00344F5C">
      <w:pPr>
        <w:autoSpaceDE w:val="0"/>
        <w:autoSpaceDN w:val="0"/>
        <w:adjustRightInd w:val="0"/>
        <w:ind w:firstLine="851"/>
        <w:jc w:val="both"/>
      </w:pPr>
      <w:r w:rsidRPr="00C14532">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0" w:name="_Toc197853272"/>
      <w:bookmarkEnd w:id="27"/>
    </w:p>
    <w:p w:rsidR="00573A66" w:rsidRPr="00C14532" w:rsidRDefault="00573A66" w:rsidP="00017DBC">
      <w:pPr>
        <w:autoSpaceDE w:val="0"/>
        <w:autoSpaceDN w:val="0"/>
        <w:adjustRightInd w:val="0"/>
        <w:ind w:firstLine="709"/>
        <w:jc w:val="both"/>
      </w:pPr>
    </w:p>
    <w:p w:rsidR="00573A66" w:rsidRPr="00C14532" w:rsidRDefault="00573A66" w:rsidP="00DC142B">
      <w:pPr>
        <w:autoSpaceDE w:val="0"/>
        <w:autoSpaceDN w:val="0"/>
        <w:adjustRightInd w:val="0"/>
        <w:jc w:val="center"/>
        <w:rPr>
          <w:b/>
        </w:rPr>
      </w:pPr>
      <w:r w:rsidRPr="00C14532">
        <w:rPr>
          <w:b/>
        </w:rPr>
        <w:t>Глава 6. Заключительные положения</w:t>
      </w:r>
      <w:bookmarkStart w:id="31" w:name="_Toc197853273"/>
      <w:bookmarkEnd w:id="30"/>
    </w:p>
    <w:p w:rsidR="004722F7" w:rsidRPr="00C14532" w:rsidRDefault="004722F7" w:rsidP="00017DBC">
      <w:pPr>
        <w:autoSpaceDE w:val="0"/>
        <w:autoSpaceDN w:val="0"/>
        <w:adjustRightInd w:val="0"/>
        <w:jc w:val="center"/>
        <w:rPr>
          <w:b/>
        </w:rPr>
      </w:pPr>
    </w:p>
    <w:p w:rsidR="004722F7" w:rsidRPr="00C14532" w:rsidRDefault="00573A66" w:rsidP="00A17955">
      <w:pPr>
        <w:autoSpaceDE w:val="0"/>
        <w:autoSpaceDN w:val="0"/>
        <w:adjustRightInd w:val="0"/>
        <w:ind w:firstLine="851"/>
        <w:rPr>
          <w:b/>
        </w:rPr>
      </w:pPr>
      <w:r w:rsidRPr="00C14532">
        <w:rPr>
          <w:b/>
        </w:rPr>
        <w:t>Статья 22. Порядок внесения изменений в Правила землепользования и застройки</w:t>
      </w:r>
      <w:bookmarkEnd w:id="31"/>
    </w:p>
    <w:p w:rsidR="00573A66" w:rsidRPr="00C14532" w:rsidRDefault="00573A66" w:rsidP="00DC142B">
      <w:pPr>
        <w:autoSpaceDE w:val="0"/>
        <w:autoSpaceDN w:val="0"/>
        <w:adjustRightInd w:val="0"/>
        <w:ind w:firstLine="851"/>
        <w:jc w:val="both"/>
      </w:pPr>
      <w:r w:rsidRPr="00C14532">
        <w:t>1. Предложения о внесении изменений в Правила землепользования и застройки направляются в Комиссию:</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значения Ленинградской области;</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3) органами местного самоуправления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в случаях, если необходимо совершенствовать порядок регулирования землепользования и застройки на территории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3. Глава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с учётом рекомендаций, содержащихся в заключение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землепользования и застройки с указанием причин отклонения и направляет копию такого решения заявителю.</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В случае принятия решения о подготовке проекта изменений в Правила землепользования и застройки глава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определяет срок, в течение которого проект должен быть подготовлен и представлен Комиссией в администрацию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4. Основаниями для рассмотрения главой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вопроса о внесении изменений в Правила землепользования и  застройки являются: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1) несоответствие Правил землепользования и  застройки Генеральному плану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возникшее в результате внесения изменений в Генеральный план;</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573A66" w:rsidRPr="00C14532" w:rsidRDefault="00573A66" w:rsidP="00DC142B">
      <w:pPr>
        <w:pStyle w:val="ConsNormal"/>
        <w:widowControl/>
        <w:tabs>
          <w:tab w:val="left" w:pos="1080"/>
        </w:tabs>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5. Глава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не позднее, чем по истечении десяти дней с даты  принятия решения, указанного в абз.2 ч.3 настоящей статьи, обеспечивает опубликование сообщения о принятии такого решения.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6. Разработку проекта о внесении изменений в Правила землепользования и застройки обеспечивает Комиссия.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7. Администрация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схемам территориального планирования Ленинградской области, схемам территориального планирования Российской Федерации.</w:t>
      </w:r>
    </w:p>
    <w:p w:rsidR="00573A66" w:rsidRPr="00C14532" w:rsidRDefault="00573A66" w:rsidP="00DC142B">
      <w:pPr>
        <w:pStyle w:val="af0"/>
        <w:ind w:left="0" w:firstLine="851"/>
        <w:rPr>
          <w:sz w:val="24"/>
        </w:rPr>
      </w:pPr>
      <w:r w:rsidRPr="00C14532">
        <w:rPr>
          <w:sz w:val="24"/>
        </w:rPr>
        <w:t xml:space="preserve">8. По результатам указанной проверки администрация </w:t>
      </w:r>
      <w:proofErr w:type="spellStart"/>
      <w:r w:rsidRPr="00C14532">
        <w:rPr>
          <w:sz w:val="24"/>
        </w:rPr>
        <w:t>Форносовского</w:t>
      </w:r>
      <w:proofErr w:type="spellEnd"/>
      <w:r w:rsidRPr="00C14532">
        <w:rPr>
          <w:sz w:val="24"/>
        </w:rPr>
        <w:t xml:space="preserve"> городского поселения направляет проект о внесении изменения в Правила землепользования и застройки главе </w:t>
      </w:r>
      <w:proofErr w:type="spellStart"/>
      <w:r w:rsidRPr="00C14532">
        <w:rPr>
          <w:sz w:val="24"/>
        </w:rPr>
        <w:t>Форносовского</w:t>
      </w:r>
      <w:proofErr w:type="spellEnd"/>
      <w:r w:rsidRPr="00C14532">
        <w:rPr>
          <w:sz w:val="24"/>
        </w:rPr>
        <w:t xml:space="preserve"> городского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573A66" w:rsidRPr="00C14532" w:rsidRDefault="00573A66" w:rsidP="00DC142B">
      <w:pPr>
        <w:pStyle w:val="af0"/>
        <w:ind w:left="0" w:firstLine="851"/>
        <w:rPr>
          <w:color w:val="000000"/>
          <w:sz w:val="24"/>
        </w:rPr>
      </w:pPr>
      <w:r w:rsidRPr="00C14532">
        <w:rPr>
          <w:sz w:val="24"/>
        </w:rPr>
        <w:t xml:space="preserve">9. Глава </w:t>
      </w:r>
      <w:proofErr w:type="spellStart"/>
      <w:r w:rsidRPr="00C14532">
        <w:rPr>
          <w:sz w:val="24"/>
        </w:rPr>
        <w:t>Форносовского</w:t>
      </w:r>
      <w:proofErr w:type="spellEnd"/>
      <w:r w:rsidRPr="00C14532">
        <w:rPr>
          <w:sz w:val="24"/>
        </w:rPr>
        <w:t xml:space="preserve"> городского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Одновременно с принятием главой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решения о проведении публичных слушаний, обеспечивается опубликование проекта изменений в Правила. </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10. Публичные слушания по проекту изменений в Правила землепользования и застройки проводятся Комиссией в порядке, определённом ст. 20 настоящих Правил.</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11. После завершения публичных слушаний по проекту изменений в Правила землепользования и застройки Комиссия, с учётом результатов таких публичных слушаний, обеспечивает внесение изменений в Правила землепользования и застройки и представляет указанный проект главе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Обязательными приложениями к проекту изменений в Правила землепользования и застройки являются протокол публичных слушаний и заключение о результатах публичных слушаний.</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12. Глава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главе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13. Проект изменений в Правила землепользования и  застройки рассматривается главой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Обязательными приложениями к проекту изменений в Правила землепользования и застройки являются протокол публичных слушаний по указанному проекту и заключение о результатах таких публичных слушаний.</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14. Глава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по результатам рассмотрения проекта изменений в Правила землепользования и  застройки и обязательных приложений принимает решение об утверждении данных изменений или направляет проект изменений главе администрации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на доработку в соответствии с результатами публичных слушаний по указанному проекту.</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15. Изменения в Правила землепользования и застройки подлежат опубликованию в порядке, установленном ст. 22 настоящих Правил.</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16. Внесение изменений в Правила землепользования и застройки осуществляется по мере поступления предложений, указанных в п.1 настоящей статьи, но не чаще одного раза в год.</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17. Физические и юридические лица вправе оспорить решение об утверждении изменений в Правила землепользования и  застройки в судебном порядке.</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18. Органы государственной власти Российской Федерации, органы государственной власти Ленинградской области вправе оспорить решение об утверждении изменений в Правила землепользования и застройки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Ленинградской области, утвержденным до утверждения изменений в Правила землепользования и  застройки.</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19. Настоящая статья применяется: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при внесении изменений в главу 2 настоящих Правил;</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 xml:space="preserve">2) 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Настоящая статья не применяется:</w:t>
      </w:r>
    </w:p>
    <w:p w:rsidR="00573A66" w:rsidRPr="00C14532" w:rsidRDefault="00573A66" w:rsidP="00DC142B">
      <w:pPr>
        <w:pStyle w:val="ConsNormal"/>
        <w:widowControl/>
        <w:ind w:right="0" w:firstLine="851"/>
        <w:jc w:val="both"/>
        <w:rPr>
          <w:rFonts w:ascii="Times New Roman" w:hAnsi="Times New Roman" w:cs="Times New Roman"/>
          <w:sz w:val="24"/>
          <w:szCs w:val="24"/>
        </w:rPr>
      </w:pPr>
      <w:r w:rsidRPr="00C14532">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573A66" w:rsidRPr="00C14532" w:rsidRDefault="00573A66" w:rsidP="00DC142B">
      <w:pPr>
        <w:pStyle w:val="ConsNormal"/>
        <w:widowControl/>
        <w:ind w:right="0" w:firstLine="851"/>
        <w:jc w:val="both"/>
        <w:rPr>
          <w:rFonts w:ascii="Times New Roman" w:hAnsi="Times New Roman" w:cs="Times New Roman"/>
          <w:i/>
          <w:sz w:val="24"/>
          <w:szCs w:val="24"/>
        </w:rPr>
      </w:pPr>
      <w:r w:rsidRPr="00C14532">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Ленинградской области и Уставом </w:t>
      </w:r>
      <w:proofErr w:type="spellStart"/>
      <w:r w:rsidRPr="00C14532">
        <w:rPr>
          <w:rFonts w:ascii="Times New Roman" w:hAnsi="Times New Roman" w:cs="Times New Roman"/>
          <w:sz w:val="24"/>
          <w:szCs w:val="24"/>
        </w:rPr>
        <w:t>Форносовского</w:t>
      </w:r>
      <w:proofErr w:type="spellEnd"/>
      <w:r w:rsidRPr="00C14532">
        <w:rPr>
          <w:rFonts w:ascii="Times New Roman" w:hAnsi="Times New Roman" w:cs="Times New Roman"/>
          <w:sz w:val="24"/>
          <w:szCs w:val="24"/>
        </w:rPr>
        <w:t xml:space="preserve"> городского поселения при внесении непринципиальных изменений.</w:t>
      </w:r>
    </w:p>
    <w:p w:rsidR="00D5363D" w:rsidRPr="00C14532" w:rsidRDefault="00D5363D" w:rsidP="00DC142B">
      <w:pPr>
        <w:pStyle w:val="2"/>
        <w:spacing w:before="0" w:after="0"/>
        <w:ind w:firstLine="851"/>
        <w:jc w:val="both"/>
        <w:rPr>
          <w:rFonts w:ascii="Times New Roman" w:hAnsi="Times New Roman" w:cs="Times New Roman"/>
          <w:i w:val="0"/>
          <w:sz w:val="24"/>
          <w:szCs w:val="24"/>
        </w:rPr>
      </w:pPr>
      <w:bookmarkStart w:id="32" w:name="_Toc197853274"/>
    </w:p>
    <w:p w:rsidR="00573A66" w:rsidRPr="00C14532" w:rsidRDefault="00573A66" w:rsidP="00A17955">
      <w:pPr>
        <w:pStyle w:val="2"/>
        <w:spacing w:before="0" w:after="0"/>
        <w:ind w:firstLine="851"/>
        <w:rPr>
          <w:rFonts w:ascii="Times New Roman" w:hAnsi="Times New Roman" w:cs="Times New Roman"/>
          <w:i w:val="0"/>
          <w:sz w:val="24"/>
          <w:szCs w:val="24"/>
        </w:rPr>
      </w:pPr>
      <w:r w:rsidRPr="00C14532">
        <w:rPr>
          <w:rFonts w:ascii="Times New Roman" w:hAnsi="Times New Roman" w:cs="Times New Roman"/>
          <w:i w:val="0"/>
          <w:sz w:val="24"/>
          <w:szCs w:val="24"/>
        </w:rPr>
        <w:t>Статья 23. Ответственность за нарушение настоящих Правил</w:t>
      </w:r>
      <w:bookmarkEnd w:id="32"/>
    </w:p>
    <w:p w:rsidR="00314C38" w:rsidRPr="00C14532" w:rsidRDefault="00314C38" w:rsidP="00017DBC"/>
    <w:p w:rsidR="00573A66" w:rsidRPr="00C14532" w:rsidRDefault="00573A66" w:rsidP="00017DBC">
      <w:pPr>
        <w:pStyle w:val="af0"/>
        <w:ind w:left="0"/>
        <w:rPr>
          <w:sz w:val="24"/>
        </w:rPr>
      </w:pPr>
      <w:r w:rsidRPr="00C14532">
        <w:rPr>
          <w:sz w:val="24"/>
        </w:rPr>
        <w:t>Ответственность за нарушение настоящих Правил наступает согласно законодательству Российской Федерации и Ленинградской области.</w:t>
      </w:r>
    </w:p>
    <w:p w:rsidR="00D5363D" w:rsidRPr="00C14532" w:rsidRDefault="00D5363D" w:rsidP="00017DBC">
      <w:pPr>
        <w:pStyle w:val="af0"/>
        <w:ind w:left="0"/>
        <w:rPr>
          <w:i/>
          <w:sz w:val="24"/>
        </w:rPr>
      </w:pPr>
    </w:p>
    <w:p w:rsidR="00573A66" w:rsidRPr="00C14532" w:rsidRDefault="00573A66" w:rsidP="00A17955">
      <w:pPr>
        <w:pStyle w:val="2"/>
        <w:spacing w:before="0" w:after="0"/>
        <w:ind w:firstLine="851"/>
        <w:rPr>
          <w:rFonts w:ascii="Times New Roman" w:hAnsi="Times New Roman" w:cs="Times New Roman"/>
          <w:i w:val="0"/>
          <w:sz w:val="24"/>
          <w:szCs w:val="24"/>
        </w:rPr>
      </w:pPr>
      <w:bookmarkStart w:id="33" w:name="_Toc197853275"/>
      <w:r w:rsidRPr="00C14532">
        <w:rPr>
          <w:rFonts w:ascii="Times New Roman" w:hAnsi="Times New Roman" w:cs="Times New Roman"/>
          <w:i w:val="0"/>
          <w:sz w:val="24"/>
          <w:szCs w:val="24"/>
        </w:rPr>
        <w:t>Статья 24. Вступление в силу настоящих Правил</w:t>
      </w:r>
      <w:bookmarkEnd w:id="33"/>
    </w:p>
    <w:p w:rsidR="00314C38" w:rsidRPr="00C14532" w:rsidRDefault="00314C38" w:rsidP="00017DBC"/>
    <w:p w:rsidR="001D4D8E" w:rsidRPr="00FF409F" w:rsidRDefault="00573A66" w:rsidP="00FF409F">
      <w:pPr>
        <w:pStyle w:val="af0"/>
        <w:ind w:left="0"/>
        <w:rPr>
          <w:sz w:val="24"/>
        </w:rPr>
      </w:pPr>
      <w:r w:rsidRPr="00C14532">
        <w:rPr>
          <w:sz w:val="24"/>
        </w:rPr>
        <w:t>Настоящие Правила вступают в силу по истечении десяти дней после их официального опубликования.</w:t>
      </w:r>
      <w:bookmarkStart w:id="34" w:name="_Toc157238721"/>
    </w:p>
    <w:bookmarkEnd w:id="34"/>
    <w:p w:rsidR="00CD44C6" w:rsidRPr="00C14532" w:rsidRDefault="00CD44C6" w:rsidP="00EB7867">
      <w:pPr>
        <w:ind w:firstLine="708"/>
        <w:jc w:val="center"/>
        <w:rPr>
          <w:i/>
          <w:iCs/>
        </w:rPr>
      </w:pPr>
    </w:p>
    <w:sectPr w:rsidR="00CD44C6" w:rsidRPr="00C14532" w:rsidSect="006F08F6">
      <w:footerReference w:type="default" r:id="rId9"/>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48" w:rsidRDefault="001E3548" w:rsidP="00CD44C6">
      <w:r>
        <w:separator/>
      </w:r>
    </w:p>
  </w:endnote>
  <w:endnote w:type="continuationSeparator" w:id="0">
    <w:p w:rsidR="001E3548" w:rsidRDefault="001E3548" w:rsidP="00CD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20B0604020202020204"/>
    <w:charset w:val="00"/>
    <w:family w:val="auto"/>
    <w:pitch w:val="variable"/>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2297"/>
      <w:docPartObj>
        <w:docPartGallery w:val="Page Numbers (Bottom of Page)"/>
        <w:docPartUnique/>
      </w:docPartObj>
    </w:sdtPr>
    <w:sdtContent>
      <w:p w:rsidR="001E3548" w:rsidRDefault="001E3548">
        <w:pPr>
          <w:pStyle w:val="ac"/>
          <w:jc w:val="right"/>
        </w:pPr>
        <w:r>
          <w:fldChar w:fldCharType="begin"/>
        </w:r>
        <w:r>
          <w:instrText xml:space="preserve"> PAGE   \* MERGEFORMAT </w:instrText>
        </w:r>
        <w:r>
          <w:fldChar w:fldCharType="separate"/>
        </w:r>
        <w:r w:rsidR="006E4A7B">
          <w:rPr>
            <w:noProof/>
          </w:rPr>
          <w:t>11</w:t>
        </w:r>
        <w:r>
          <w:rPr>
            <w:noProof/>
          </w:rPr>
          <w:fldChar w:fldCharType="end"/>
        </w:r>
      </w:p>
    </w:sdtContent>
  </w:sdt>
  <w:p w:rsidR="001E3548" w:rsidRDefault="001E35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48" w:rsidRDefault="001E3548" w:rsidP="00CD44C6">
      <w:r>
        <w:separator/>
      </w:r>
    </w:p>
  </w:footnote>
  <w:footnote w:type="continuationSeparator" w:id="0">
    <w:p w:rsidR="001E3548" w:rsidRDefault="001E3548" w:rsidP="00CD4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C64"/>
    <w:multiLevelType w:val="hybridMultilevel"/>
    <w:tmpl w:val="B6A0B71A"/>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AB718E"/>
    <w:multiLevelType w:val="hybridMultilevel"/>
    <w:tmpl w:val="11CE6550"/>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234015"/>
    <w:multiLevelType w:val="hybridMultilevel"/>
    <w:tmpl w:val="28F6B49C"/>
    <w:lvl w:ilvl="0" w:tplc="CE9E0A8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F900FE"/>
    <w:multiLevelType w:val="singleLevel"/>
    <w:tmpl w:val="99D06C12"/>
    <w:lvl w:ilvl="0">
      <w:start w:val="1"/>
      <w:numFmt w:val="decimal"/>
      <w:lvlText w:val="%1."/>
      <w:lvlJc w:val="left"/>
      <w:pPr>
        <w:tabs>
          <w:tab w:val="num" w:pos="720"/>
        </w:tabs>
        <w:ind w:left="720" w:hanging="720"/>
      </w:pPr>
    </w:lvl>
  </w:abstractNum>
  <w:abstractNum w:abstractNumId="4">
    <w:nsid w:val="08CE0982"/>
    <w:multiLevelType w:val="hybridMultilevel"/>
    <w:tmpl w:val="C3B0E3B4"/>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9B47B70"/>
    <w:multiLevelType w:val="hybridMultilevel"/>
    <w:tmpl w:val="6FAA4494"/>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C374D42"/>
    <w:multiLevelType w:val="hybridMultilevel"/>
    <w:tmpl w:val="B98CD480"/>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E5C1685"/>
    <w:multiLevelType w:val="hybridMultilevel"/>
    <w:tmpl w:val="326A924C"/>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3A4A76"/>
    <w:multiLevelType w:val="hybridMultilevel"/>
    <w:tmpl w:val="A3EC3A64"/>
    <w:lvl w:ilvl="0" w:tplc="558AFA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38A4994"/>
    <w:multiLevelType w:val="hybridMultilevel"/>
    <w:tmpl w:val="1444BA6C"/>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AE208E"/>
    <w:multiLevelType w:val="hybridMultilevel"/>
    <w:tmpl w:val="4DB2F900"/>
    <w:lvl w:ilvl="0" w:tplc="CB4E2F0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1">
    <w:nsid w:val="16AC69D0"/>
    <w:multiLevelType w:val="hybridMultilevel"/>
    <w:tmpl w:val="2714B4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6BF49A5"/>
    <w:multiLevelType w:val="hybridMultilevel"/>
    <w:tmpl w:val="186EB462"/>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7606F3E"/>
    <w:multiLevelType w:val="hybridMultilevel"/>
    <w:tmpl w:val="C51A151C"/>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87116"/>
    <w:multiLevelType w:val="hybridMultilevel"/>
    <w:tmpl w:val="4FAA8BE8"/>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317ADE"/>
    <w:multiLevelType w:val="hybridMultilevel"/>
    <w:tmpl w:val="C588677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B443C41"/>
    <w:multiLevelType w:val="hybridMultilevel"/>
    <w:tmpl w:val="136ECB3A"/>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B8C7E96"/>
    <w:multiLevelType w:val="hybridMultilevel"/>
    <w:tmpl w:val="70F6224C"/>
    <w:lvl w:ilvl="0" w:tplc="CB4E2F0C">
      <w:start w:val="1"/>
      <w:numFmt w:val="bullet"/>
      <w:lvlText w:val=""/>
      <w:lvlJc w:val="left"/>
      <w:pPr>
        <w:ind w:left="720" w:hanging="360"/>
      </w:pPr>
      <w:rPr>
        <w:rFonts w:ascii="Symbol" w:hAnsi="Symbol" w:hint="default"/>
      </w:rPr>
    </w:lvl>
    <w:lvl w:ilvl="1" w:tplc="CB4E2F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0E75E2"/>
    <w:multiLevelType w:val="hybridMultilevel"/>
    <w:tmpl w:val="51882CC2"/>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CA404A5"/>
    <w:multiLevelType w:val="hybridMultilevel"/>
    <w:tmpl w:val="B914D7E4"/>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CA643B9"/>
    <w:multiLevelType w:val="hybridMultilevel"/>
    <w:tmpl w:val="BE5A3960"/>
    <w:lvl w:ilvl="0" w:tplc="CB4E2F0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1">
    <w:nsid w:val="1F7A3F2F"/>
    <w:multiLevelType w:val="multilevel"/>
    <w:tmpl w:val="6FD4868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2024478D"/>
    <w:multiLevelType w:val="hybridMultilevel"/>
    <w:tmpl w:val="3B020E0E"/>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40B7986"/>
    <w:multiLevelType w:val="hybridMultilevel"/>
    <w:tmpl w:val="A79A73B0"/>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5002DC0"/>
    <w:multiLevelType w:val="hybridMultilevel"/>
    <w:tmpl w:val="2DD6AEE8"/>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584787E"/>
    <w:multiLevelType w:val="hybridMultilevel"/>
    <w:tmpl w:val="D278FA1C"/>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A2B7C00"/>
    <w:multiLevelType w:val="singleLevel"/>
    <w:tmpl w:val="A1E2FCDC"/>
    <w:lvl w:ilvl="0">
      <w:start w:val="7"/>
      <w:numFmt w:val="decimal"/>
      <w:lvlText w:val="%1."/>
      <w:lvlJc w:val="left"/>
      <w:pPr>
        <w:tabs>
          <w:tab w:val="num" w:pos="1107"/>
        </w:tabs>
        <w:ind w:left="1107" w:hanging="360"/>
      </w:pPr>
    </w:lvl>
  </w:abstractNum>
  <w:abstractNum w:abstractNumId="27">
    <w:nsid w:val="2AFB07A8"/>
    <w:multiLevelType w:val="hybridMultilevel"/>
    <w:tmpl w:val="D6AE70E8"/>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F384534"/>
    <w:multiLevelType w:val="hybridMultilevel"/>
    <w:tmpl w:val="25708A0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01C5F9D"/>
    <w:multiLevelType w:val="hybridMultilevel"/>
    <w:tmpl w:val="0A6874DA"/>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0AD19ED"/>
    <w:multiLevelType w:val="hybridMultilevel"/>
    <w:tmpl w:val="B49EBAA0"/>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30B6EEB"/>
    <w:multiLevelType w:val="hybridMultilevel"/>
    <w:tmpl w:val="659A24EE"/>
    <w:lvl w:ilvl="0" w:tplc="0419000F">
      <w:start w:val="5"/>
      <w:numFmt w:val="decimal"/>
      <w:lvlText w:val="%1."/>
      <w:lvlJc w:val="left"/>
      <w:pPr>
        <w:tabs>
          <w:tab w:val="num" w:pos="720"/>
        </w:tabs>
        <w:ind w:left="720" w:hanging="360"/>
      </w:pPr>
    </w:lvl>
    <w:lvl w:ilvl="1" w:tplc="C12A084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9ED69B5"/>
    <w:multiLevelType w:val="hybridMultilevel"/>
    <w:tmpl w:val="F0EE6FF8"/>
    <w:lvl w:ilvl="0" w:tplc="CB4E2F0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3B4B6887"/>
    <w:multiLevelType w:val="hybridMultilevel"/>
    <w:tmpl w:val="17241764"/>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F61339A"/>
    <w:multiLevelType w:val="hybridMultilevel"/>
    <w:tmpl w:val="B5BEAAA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F834351"/>
    <w:multiLevelType w:val="hybridMultilevel"/>
    <w:tmpl w:val="547C953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1B33DDA"/>
    <w:multiLevelType w:val="hybridMultilevel"/>
    <w:tmpl w:val="4822A65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273084F"/>
    <w:multiLevelType w:val="hybridMultilevel"/>
    <w:tmpl w:val="D970560A"/>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434B53C6"/>
    <w:multiLevelType w:val="hybridMultilevel"/>
    <w:tmpl w:val="4AF4D0C4"/>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A0202EB"/>
    <w:multiLevelType w:val="hybridMultilevel"/>
    <w:tmpl w:val="30CC5BD8"/>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518468ED"/>
    <w:multiLevelType w:val="hybridMultilevel"/>
    <w:tmpl w:val="3858EE2C"/>
    <w:lvl w:ilvl="0" w:tplc="558AFA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52C764CF"/>
    <w:multiLevelType w:val="hybridMultilevel"/>
    <w:tmpl w:val="6C08CEC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4C26EE1"/>
    <w:multiLevelType w:val="hybridMultilevel"/>
    <w:tmpl w:val="FDC28D64"/>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A5829D3"/>
    <w:multiLevelType w:val="hybridMultilevel"/>
    <w:tmpl w:val="95288378"/>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AD307AB"/>
    <w:multiLevelType w:val="hybridMultilevel"/>
    <w:tmpl w:val="A14EB908"/>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ADA187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5DAD0E15"/>
    <w:multiLevelType w:val="hybridMultilevel"/>
    <w:tmpl w:val="FFBA482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62C60608"/>
    <w:multiLevelType w:val="hybridMultilevel"/>
    <w:tmpl w:val="351CF9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645979C5"/>
    <w:multiLevelType w:val="hybridMultilevel"/>
    <w:tmpl w:val="794CDB4E"/>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94A10E1"/>
    <w:multiLevelType w:val="hybridMultilevel"/>
    <w:tmpl w:val="5A8C3778"/>
    <w:lvl w:ilvl="0" w:tplc="6240D0E6">
      <w:start w:val="65535"/>
      <w:numFmt w:val="bullet"/>
      <w:lvlText w:val=""/>
      <w:lvlJc w:val="left"/>
      <w:pPr>
        <w:tabs>
          <w:tab w:val="num" w:pos="714"/>
        </w:tabs>
        <w:ind w:left="714" w:firstLine="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3154E23"/>
    <w:multiLevelType w:val="multilevel"/>
    <w:tmpl w:val="7EF4EB94"/>
    <w:lvl w:ilvl="0">
      <w:start w:val="1"/>
      <w:numFmt w:val="decimal"/>
      <w:lvlText w:val="%1."/>
      <w:lvlJc w:val="left"/>
      <w:pPr>
        <w:ind w:left="1353" w:hanging="360"/>
      </w:pPr>
      <w:rPr>
        <w:rFonts w:hint="default"/>
        <w:i w:val="0"/>
      </w:rPr>
    </w:lvl>
    <w:lvl w:ilvl="1">
      <w:start w:val="1"/>
      <w:numFmt w:val="decimal"/>
      <w:isLgl/>
      <w:lvlText w:val="%1.%2."/>
      <w:lvlJc w:val="left"/>
      <w:pPr>
        <w:ind w:left="1353" w:hanging="36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3">
    <w:nsid w:val="73893147"/>
    <w:multiLevelType w:val="hybridMultilevel"/>
    <w:tmpl w:val="B380AE90"/>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5C83C5A"/>
    <w:multiLevelType w:val="hybridMultilevel"/>
    <w:tmpl w:val="3768FE0A"/>
    <w:lvl w:ilvl="0" w:tplc="558AFA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7AB236F"/>
    <w:multiLevelType w:val="hybridMultilevel"/>
    <w:tmpl w:val="1CD44328"/>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B9C56C0"/>
    <w:multiLevelType w:val="hybridMultilevel"/>
    <w:tmpl w:val="F8100666"/>
    <w:lvl w:ilvl="0" w:tplc="CB4E2F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7"/>
    </w:lvlOverride>
  </w:num>
  <w:num w:numId="8">
    <w:abstractNumId w:val="3"/>
    <w:lvlOverride w:ilvl="0">
      <w:startOverride w:val="1"/>
    </w:lvlOverride>
  </w:num>
  <w:num w:numId="9">
    <w:abstractNumId w:val="44"/>
  </w:num>
  <w:num w:numId="10">
    <w:abstractNumId w:val="23"/>
  </w:num>
  <w:num w:numId="11">
    <w:abstractNumId w:val="50"/>
  </w:num>
  <w:num w:numId="12">
    <w:abstractNumId w:val="14"/>
  </w:num>
  <w:num w:numId="13">
    <w:abstractNumId w:val="15"/>
  </w:num>
  <w:num w:numId="14">
    <w:abstractNumId w:val="49"/>
  </w:num>
  <w:num w:numId="15">
    <w:abstractNumId w:val="37"/>
  </w:num>
  <w:num w:numId="16">
    <w:abstractNumId w:val="11"/>
  </w:num>
  <w:num w:numId="17">
    <w:abstractNumId w:val="55"/>
  </w:num>
  <w:num w:numId="18">
    <w:abstractNumId w:val="19"/>
  </w:num>
  <w:num w:numId="19">
    <w:abstractNumId w:val="56"/>
  </w:num>
  <w:num w:numId="20">
    <w:abstractNumId w:val="28"/>
  </w:num>
  <w:num w:numId="21">
    <w:abstractNumId w:val="36"/>
  </w:num>
  <w:num w:numId="22">
    <w:abstractNumId w:val="17"/>
  </w:num>
  <w:num w:numId="23">
    <w:abstractNumId w:val="27"/>
  </w:num>
  <w:num w:numId="24">
    <w:abstractNumId w:val="35"/>
  </w:num>
  <w:num w:numId="25">
    <w:abstractNumId w:val="9"/>
  </w:num>
  <w:num w:numId="26">
    <w:abstractNumId w:val="4"/>
  </w:num>
  <w:num w:numId="27">
    <w:abstractNumId w:val="22"/>
  </w:num>
  <w:num w:numId="28">
    <w:abstractNumId w:val="7"/>
  </w:num>
  <w:num w:numId="29">
    <w:abstractNumId w:val="46"/>
  </w:num>
  <w:num w:numId="30">
    <w:abstractNumId w:val="30"/>
  </w:num>
  <w:num w:numId="31">
    <w:abstractNumId w:val="25"/>
  </w:num>
  <w:num w:numId="32">
    <w:abstractNumId w:val="6"/>
  </w:num>
  <w:num w:numId="33">
    <w:abstractNumId w:val="13"/>
  </w:num>
  <w:num w:numId="34">
    <w:abstractNumId w:val="16"/>
  </w:num>
  <w:num w:numId="35">
    <w:abstractNumId w:val="48"/>
  </w:num>
  <w:num w:numId="36">
    <w:abstractNumId w:val="45"/>
  </w:num>
  <w:num w:numId="37">
    <w:abstractNumId w:val="18"/>
  </w:num>
  <w:num w:numId="38">
    <w:abstractNumId w:val="1"/>
  </w:num>
  <w:num w:numId="39">
    <w:abstractNumId w:val="10"/>
  </w:num>
  <w:num w:numId="40">
    <w:abstractNumId w:val="20"/>
  </w:num>
  <w:num w:numId="41">
    <w:abstractNumId w:val="38"/>
  </w:num>
  <w:num w:numId="42">
    <w:abstractNumId w:val="24"/>
  </w:num>
  <w:num w:numId="43">
    <w:abstractNumId w:val="43"/>
  </w:num>
  <w:num w:numId="44">
    <w:abstractNumId w:val="5"/>
  </w:num>
  <w:num w:numId="45">
    <w:abstractNumId w:val="31"/>
  </w:num>
  <w:num w:numId="46">
    <w:abstractNumId w:val="39"/>
  </w:num>
  <w:num w:numId="47">
    <w:abstractNumId w:val="53"/>
  </w:num>
  <w:num w:numId="48">
    <w:abstractNumId w:val="34"/>
  </w:num>
  <w:num w:numId="49">
    <w:abstractNumId w:val="12"/>
  </w:num>
  <w:num w:numId="50">
    <w:abstractNumId w:val="0"/>
  </w:num>
  <w:num w:numId="51">
    <w:abstractNumId w:val="33"/>
  </w:num>
  <w:num w:numId="52">
    <w:abstractNumId w:val="41"/>
  </w:num>
  <w:num w:numId="53">
    <w:abstractNumId w:val="54"/>
  </w:num>
  <w:num w:numId="54">
    <w:abstractNumId w:val="8"/>
  </w:num>
  <w:num w:numId="55">
    <w:abstractNumId w:val="42"/>
  </w:num>
  <w:num w:numId="56">
    <w:abstractNumId w:val="21"/>
  </w:num>
  <w:num w:numId="57">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66"/>
    <w:rsid w:val="00004F55"/>
    <w:rsid w:val="00011D89"/>
    <w:rsid w:val="000127B9"/>
    <w:rsid w:val="00017DBC"/>
    <w:rsid w:val="00020EE0"/>
    <w:rsid w:val="00034020"/>
    <w:rsid w:val="00036E8E"/>
    <w:rsid w:val="00061D7E"/>
    <w:rsid w:val="00095009"/>
    <w:rsid w:val="000A00F4"/>
    <w:rsid w:val="000C3D81"/>
    <w:rsid w:val="000D2A2F"/>
    <w:rsid w:val="000F79E6"/>
    <w:rsid w:val="00106FB7"/>
    <w:rsid w:val="001250FD"/>
    <w:rsid w:val="00125B0D"/>
    <w:rsid w:val="00140CC7"/>
    <w:rsid w:val="0015607E"/>
    <w:rsid w:val="001676D1"/>
    <w:rsid w:val="00185C36"/>
    <w:rsid w:val="001A66E7"/>
    <w:rsid w:val="001B7F40"/>
    <w:rsid w:val="001C1A61"/>
    <w:rsid w:val="001C53AF"/>
    <w:rsid w:val="001D4D8E"/>
    <w:rsid w:val="001D7989"/>
    <w:rsid w:val="001E012F"/>
    <w:rsid w:val="001E3548"/>
    <w:rsid w:val="001F4E01"/>
    <w:rsid w:val="00203154"/>
    <w:rsid w:val="00207418"/>
    <w:rsid w:val="00221ABA"/>
    <w:rsid w:val="0022321F"/>
    <w:rsid w:val="00223E68"/>
    <w:rsid w:val="00224124"/>
    <w:rsid w:val="00242879"/>
    <w:rsid w:val="00247863"/>
    <w:rsid w:val="00262E32"/>
    <w:rsid w:val="0027590A"/>
    <w:rsid w:val="00280C52"/>
    <w:rsid w:val="00287302"/>
    <w:rsid w:val="002966D4"/>
    <w:rsid w:val="002A7979"/>
    <w:rsid w:val="002B745E"/>
    <w:rsid w:val="002C68B2"/>
    <w:rsid w:val="002D7AB0"/>
    <w:rsid w:val="002E1206"/>
    <w:rsid w:val="002E25FC"/>
    <w:rsid w:val="002F26C9"/>
    <w:rsid w:val="00306A93"/>
    <w:rsid w:val="00310F8E"/>
    <w:rsid w:val="003119F8"/>
    <w:rsid w:val="00314C38"/>
    <w:rsid w:val="00320B46"/>
    <w:rsid w:val="00342AD6"/>
    <w:rsid w:val="00343222"/>
    <w:rsid w:val="00344F5C"/>
    <w:rsid w:val="00370C14"/>
    <w:rsid w:val="00370C91"/>
    <w:rsid w:val="00372CCB"/>
    <w:rsid w:val="00374619"/>
    <w:rsid w:val="00385BC3"/>
    <w:rsid w:val="003954BD"/>
    <w:rsid w:val="00396038"/>
    <w:rsid w:val="003A1ACC"/>
    <w:rsid w:val="003B042D"/>
    <w:rsid w:val="003B1872"/>
    <w:rsid w:val="003B5721"/>
    <w:rsid w:val="003D5894"/>
    <w:rsid w:val="004006E4"/>
    <w:rsid w:val="00404624"/>
    <w:rsid w:val="00405EA7"/>
    <w:rsid w:val="004068EB"/>
    <w:rsid w:val="00410F2D"/>
    <w:rsid w:val="00426277"/>
    <w:rsid w:val="00431A67"/>
    <w:rsid w:val="0043563A"/>
    <w:rsid w:val="00436CE8"/>
    <w:rsid w:val="00455DCA"/>
    <w:rsid w:val="004722F7"/>
    <w:rsid w:val="004772CF"/>
    <w:rsid w:val="004862DF"/>
    <w:rsid w:val="004D7E26"/>
    <w:rsid w:val="004F4E43"/>
    <w:rsid w:val="00501CA6"/>
    <w:rsid w:val="005071AF"/>
    <w:rsid w:val="00510042"/>
    <w:rsid w:val="005163F7"/>
    <w:rsid w:val="00521043"/>
    <w:rsid w:val="00526691"/>
    <w:rsid w:val="005439B2"/>
    <w:rsid w:val="005554D2"/>
    <w:rsid w:val="005714AB"/>
    <w:rsid w:val="00573A66"/>
    <w:rsid w:val="005915DF"/>
    <w:rsid w:val="005A1446"/>
    <w:rsid w:val="005A429B"/>
    <w:rsid w:val="005A4693"/>
    <w:rsid w:val="005A5E2D"/>
    <w:rsid w:val="005A7F27"/>
    <w:rsid w:val="005B3D15"/>
    <w:rsid w:val="005B5358"/>
    <w:rsid w:val="005C0131"/>
    <w:rsid w:val="005C5177"/>
    <w:rsid w:val="005D14C4"/>
    <w:rsid w:val="005E24AF"/>
    <w:rsid w:val="005E3031"/>
    <w:rsid w:val="005F35D5"/>
    <w:rsid w:val="005F64F8"/>
    <w:rsid w:val="00604DCF"/>
    <w:rsid w:val="006077B3"/>
    <w:rsid w:val="00621B58"/>
    <w:rsid w:val="006327B5"/>
    <w:rsid w:val="00643040"/>
    <w:rsid w:val="006431FF"/>
    <w:rsid w:val="00653144"/>
    <w:rsid w:val="00663CE3"/>
    <w:rsid w:val="00666C7D"/>
    <w:rsid w:val="006718A4"/>
    <w:rsid w:val="00677AB2"/>
    <w:rsid w:val="00690986"/>
    <w:rsid w:val="006A72E4"/>
    <w:rsid w:val="006C501E"/>
    <w:rsid w:val="006C5518"/>
    <w:rsid w:val="006D575C"/>
    <w:rsid w:val="006E1F52"/>
    <w:rsid w:val="006E4A7B"/>
    <w:rsid w:val="006F08F6"/>
    <w:rsid w:val="00721DEE"/>
    <w:rsid w:val="00722622"/>
    <w:rsid w:val="00722ED8"/>
    <w:rsid w:val="00723973"/>
    <w:rsid w:val="007239A6"/>
    <w:rsid w:val="00734BFC"/>
    <w:rsid w:val="0074642F"/>
    <w:rsid w:val="007563B7"/>
    <w:rsid w:val="00790CC3"/>
    <w:rsid w:val="00793809"/>
    <w:rsid w:val="007A6360"/>
    <w:rsid w:val="007B47C1"/>
    <w:rsid w:val="007C7700"/>
    <w:rsid w:val="007D299F"/>
    <w:rsid w:val="007D7D19"/>
    <w:rsid w:val="0080420D"/>
    <w:rsid w:val="008106FD"/>
    <w:rsid w:val="008300A5"/>
    <w:rsid w:val="008320CC"/>
    <w:rsid w:val="008344E2"/>
    <w:rsid w:val="008346F1"/>
    <w:rsid w:val="00846A79"/>
    <w:rsid w:val="00852148"/>
    <w:rsid w:val="00883D45"/>
    <w:rsid w:val="00885B81"/>
    <w:rsid w:val="008874A0"/>
    <w:rsid w:val="008B70A6"/>
    <w:rsid w:val="008D4FBB"/>
    <w:rsid w:val="008D7172"/>
    <w:rsid w:val="0090201E"/>
    <w:rsid w:val="009130C0"/>
    <w:rsid w:val="00914902"/>
    <w:rsid w:val="00917A21"/>
    <w:rsid w:val="00952C82"/>
    <w:rsid w:val="0096124F"/>
    <w:rsid w:val="009660DA"/>
    <w:rsid w:val="009809B1"/>
    <w:rsid w:val="00995AC8"/>
    <w:rsid w:val="009A0DD2"/>
    <w:rsid w:val="009A53F1"/>
    <w:rsid w:val="009D0084"/>
    <w:rsid w:val="009D69AE"/>
    <w:rsid w:val="009F2804"/>
    <w:rsid w:val="009F7AFB"/>
    <w:rsid w:val="00A038B4"/>
    <w:rsid w:val="00A05080"/>
    <w:rsid w:val="00A062AC"/>
    <w:rsid w:val="00A1179B"/>
    <w:rsid w:val="00A128C0"/>
    <w:rsid w:val="00A1494C"/>
    <w:rsid w:val="00A172CF"/>
    <w:rsid w:val="00A17955"/>
    <w:rsid w:val="00A23D7F"/>
    <w:rsid w:val="00A2443D"/>
    <w:rsid w:val="00A4445D"/>
    <w:rsid w:val="00A46686"/>
    <w:rsid w:val="00A72E65"/>
    <w:rsid w:val="00A93711"/>
    <w:rsid w:val="00AA0BC9"/>
    <w:rsid w:val="00AA0DF1"/>
    <w:rsid w:val="00AA1A92"/>
    <w:rsid w:val="00AA6F90"/>
    <w:rsid w:val="00AB5C78"/>
    <w:rsid w:val="00AC4B0F"/>
    <w:rsid w:val="00AD70CF"/>
    <w:rsid w:val="00AE7C86"/>
    <w:rsid w:val="00AF180A"/>
    <w:rsid w:val="00AF372B"/>
    <w:rsid w:val="00AF6AA8"/>
    <w:rsid w:val="00B067D7"/>
    <w:rsid w:val="00B3430C"/>
    <w:rsid w:val="00B43293"/>
    <w:rsid w:val="00B5236D"/>
    <w:rsid w:val="00B63523"/>
    <w:rsid w:val="00B65AE3"/>
    <w:rsid w:val="00B72DC6"/>
    <w:rsid w:val="00BA6D56"/>
    <w:rsid w:val="00BB3FF0"/>
    <w:rsid w:val="00BD1EA5"/>
    <w:rsid w:val="00BF1DD1"/>
    <w:rsid w:val="00BF3DE5"/>
    <w:rsid w:val="00BF494B"/>
    <w:rsid w:val="00C014DD"/>
    <w:rsid w:val="00C07A62"/>
    <w:rsid w:val="00C14532"/>
    <w:rsid w:val="00C17B58"/>
    <w:rsid w:val="00C20C58"/>
    <w:rsid w:val="00C22090"/>
    <w:rsid w:val="00C26F3A"/>
    <w:rsid w:val="00C31E14"/>
    <w:rsid w:val="00C33398"/>
    <w:rsid w:val="00C341F7"/>
    <w:rsid w:val="00C45538"/>
    <w:rsid w:val="00C50DF7"/>
    <w:rsid w:val="00C54025"/>
    <w:rsid w:val="00C63918"/>
    <w:rsid w:val="00C66CB4"/>
    <w:rsid w:val="00C76E11"/>
    <w:rsid w:val="00C83A6B"/>
    <w:rsid w:val="00C8465A"/>
    <w:rsid w:val="00C85F0F"/>
    <w:rsid w:val="00CB05F0"/>
    <w:rsid w:val="00CB508F"/>
    <w:rsid w:val="00CD13AD"/>
    <w:rsid w:val="00CD44C6"/>
    <w:rsid w:val="00CE4431"/>
    <w:rsid w:val="00D012AF"/>
    <w:rsid w:val="00D1103C"/>
    <w:rsid w:val="00D1235B"/>
    <w:rsid w:val="00D34669"/>
    <w:rsid w:val="00D45430"/>
    <w:rsid w:val="00D5363D"/>
    <w:rsid w:val="00D64C31"/>
    <w:rsid w:val="00D75549"/>
    <w:rsid w:val="00DA6CC7"/>
    <w:rsid w:val="00DB031C"/>
    <w:rsid w:val="00DB055C"/>
    <w:rsid w:val="00DC142B"/>
    <w:rsid w:val="00DD4A1C"/>
    <w:rsid w:val="00DF1D4B"/>
    <w:rsid w:val="00DF5AE8"/>
    <w:rsid w:val="00E0162C"/>
    <w:rsid w:val="00E13D74"/>
    <w:rsid w:val="00E30602"/>
    <w:rsid w:val="00E535D2"/>
    <w:rsid w:val="00E87AB0"/>
    <w:rsid w:val="00E87CA9"/>
    <w:rsid w:val="00EA1FBE"/>
    <w:rsid w:val="00EB0594"/>
    <w:rsid w:val="00EB4075"/>
    <w:rsid w:val="00EB7867"/>
    <w:rsid w:val="00EC02E8"/>
    <w:rsid w:val="00ED04C8"/>
    <w:rsid w:val="00ED1698"/>
    <w:rsid w:val="00EF74B3"/>
    <w:rsid w:val="00F007E2"/>
    <w:rsid w:val="00F14335"/>
    <w:rsid w:val="00F165EB"/>
    <w:rsid w:val="00F205FF"/>
    <w:rsid w:val="00F23ACB"/>
    <w:rsid w:val="00F24CEA"/>
    <w:rsid w:val="00F33439"/>
    <w:rsid w:val="00F46A2B"/>
    <w:rsid w:val="00F55E2B"/>
    <w:rsid w:val="00F75AAB"/>
    <w:rsid w:val="00F83B3D"/>
    <w:rsid w:val="00FF409F"/>
    <w:rsid w:val="00FF7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A6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73A6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73A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73A66"/>
    <w:pPr>
      <w:keepNext/>
      <w:spacing w:before="240" w:after="60"/>
      <w:outlineLvl w:val="3"/>
    </w:pPr>
    <w:rPr>
      <w:b/>
      <w:bCs/>
      <w:sz w:val="28"/>
      <w:szCs w:val="28"/>
    </w:rPr>
  </w:style>
  <w:style w:type="paragraph" w:styleId="5">
    <w:name w:val="heading 5"/>
    <w:basedOn w:val="a"/>
    <w:next w:val="a"/>
    <w:link w:val="50"/>
    <w:unhideWhenUsed/>
    <w:qFormat/>
    <w:rsid w:val="00573A66"/>
    <w:pPr>
      <w:spacing w:before="240" w:after="60"/>
      <w:outlineLvl w:val="4"/>
    </w:pPr>
    <w:rPr>
      <w:b/>
      <w:bCs/>
      <w:i/>
      <w:iCs/>
      <w:sz w:val="26"/>
      <w:szCs w:val="26"/>
    </w:rPr>
  </w:style>
  <w:style w:type="paragraph" w:styleId="6">
    <w:name w:val="heading 6"/>
    <w:basedOn w:val="a"/>
    <w:link w:val="60"/>
    <w:qFormat/>
    <w:rsid w:val="00CD44C6"/>
    <w:pPr>
      <w:outlineLvl w:val="5"/>
    </w:pPr>
    <w:rPr>
      <w:rFonts w:ascii="Calibri" w:hAnsi="Calibri" w:cs="Calibri"/>
      <w:b/>
      <w:bCs/>
      <w:color w:val="00106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A66"/>
    <w:rPr>
      <w:rFonts w:ascii="Arial" w:eastAsia="Times New Roman" w:hAnsi="Arial" w:cs="Arial"/>
      <w:b/>
      <w:bCs/>
      <w:kern w:val="32"/>
      <w:sz w:val="32"/>
      <w:szCs w:val="32"/>
      <w:lang w:eastAsia="ru-RU"/>
    </w:rPr>
  </w:style>
  <w:style w:type="character" w:customStyle="1" w:styleId="20">
    <w:name w:val="Заголовок 2 Знак"/>
    <w:basedOn w:val="a0"/>
    <w:link w:val="2"/>
    <w:rsid w:val="00573A66"/>
    <w:rPr>
      <w:rFonts w:ascii="Arial" w:eastAsia="Times New Roman" w:hAnsi="Arial" w:cs="Arial"/>
      <w:b/>
      <w:bCs/>
      <w:i/>
      <w:iCs/>
      <w:sz w:val="28"/>
      <w:szCs w:val="28"/>
      <w:lang w:eastAsia="ru-RU"/>
    </w:rPr>
  </w:style>
  <w:style w:type="character" w:customStyle="1" w:styleId="30">
    <w:name w:val="Заголовок 3 Знак"/>
    <w:basedOn w:val="a0"/>
    <w:link w:val="3"/>
    <w:rsid w:val="00573A66"/>
    <w:rPr>
      <w:rFonts w:ascii="Arial" w:eastAsia="Times New Roman" w:hAnsi="Arial" w:cs="Arial"/>
      <w:b/>
      <w:bCs/>
      <w:sz w:val="26"/>
      <w:szCs w:val="26"/>
      <w:lang w:eastAsia="ru-RU"/>
    </w:rPr>
  </w:style>
  <w:style w:type="character" w:customStyle="1" w:styleId="40">
    <w:name w:val="Заголовок 4 Знак"/>
    <w:basedOn w:val="a0"/>
    <w:link w:val="4"/>
    <w:rsid w:val="00573A6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3A66"/>
    <w:rPr>
      <w:rFonts w:ascii="Times New Roman" w:eastAsia="Times New Roman" w:hAnsi="Times New Roman" w:cs="Times New Roman"/>
      <w:b/>
      <w:bCs/>
      <w:i/>
      <w:iCs/>
      <w:sz w:val="26"/>
      <w:szCs w:val="26"/>
      <w:lang w:eastAsia="ru-RU"/>
    </w:rPr>
  </w:style>
  <w:style w:type="character" w:styleId="a3">
    <w:name w:val="Hyperlink"/>
    <w:basedOn w:val="a0"/>
    <w:unhideWhenUsed/>
    <w:rsid w:val="00573A66"/>
    <w:rPr>
      <w:color w:val="0000FF"/>
      <w:u w:val="single"/>
    </w:rPr>
  </w:style>
  <w:style w:type="character" w:styleId="a4">
    <w:name w:val="FollowedHyperlink"/>
    <w:basedOn w:val="a0"/>
    <w:uiPriority w:val="99"/>
    <w:semiHidden/>
    <w:unhideWhenUsed/>
    <w:rsid w:val="00573A66"/>
    <w:rPr>
      <w:color w:val="800080" w:themeColor="followedHyperlink"/>
      <w:u w:val="single"/>
    </w:rPr>
  </w:style>
  <w:style w:type="paragraph" w:styleId="a5">
    <w:name w:val="Normal (Web)"/>
    <w:basedOn w:val="a"/>
    <w:unhideWhenUsed/>
    <w:rsid w:val="00573A66"/>
    <w:pPr>
      <w:spacing w:before="100" w:after="100"/>
    </w:pPr>
    <w:rPr>
      <w:szCs w:val="20"/>
    </w:rPr>
  </w:style>
  <w:style w:type="paragraph" w:styleId="11">
    <w:name w:val="toc 1"/>
    <w:basedOn w:val="a"/>
    <w:next w:val="a"/>
    <w:autoRedefine/>
    <w:semiHidden/>
    <w:unhideWhenUsed/>
    <w:rsid w:val="00573A66"/>
    <w:pPr>
      <w:spacing w:before="120" w:after="120"/>
    </w:pPr>
    <w:rPr>
      <w:b/>
      <w:bCs/>
      <w:caps/>
      <w:sz w:val="20"/>
      <w:szCs w:val="20"/>
    </w:rPr>
  </w:style>
  <w:style w:type="paragraph" w:styleId="21">
    <w:name w:val="toc 2"/>
    <w:basedOn w:val="a"/>
    <w:next w:val="a"/>
    <w:autoRedefine/>
    <w:uiPriority w:val="39"/>
    <w:semiHidden/>
    <w:unhideWhenUsed/>
    <w:rsid w:val="00573A66"/>
    <w:pPr>
      <w:ind w:left="240"/>
    </w:pPr>
    <w:rPr>
      <w:smallCaps/>
      <w:sz w:val="20"/>
      <w:szCs w:val="20"/>
    </w:rPr>
  </w:style>
  <w:style w:type="paragraph" w:styleId="a6">
    <w:name w:val="footnote text"/>
    <w:basedOn w:val="a"/>
    <w:link w:val="a7"/>
    <w:semiHidden/>
    <w:unhideWhenUsed/>
    <w:rsid w:val="00573A66"/>
    <w:rPr>
      <w:sz w:val="20"/>
      <w:szCs w:val="20"/>
    </w:rPr>
  </w:style>
  <w:style w:type="character" w:customStyle="1" w:styleId="a7">
    <w:name w:val="Текст сноски Знак"/>
    <w:basedOn w:val="a0"/>
    <w:link w:val="a6"/>
    <w:semiHidden/>
    <w:rsid w:val="00573A66"/>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573A66"/>
    <w:rPr>
      <w:sz w:val="20"/>
      <w:szCs w:val="20"/>
    </w:rPr>
  </w:style>
  <w:style w:type="character" w:customStyle="1" w:styleId="a9">
    <w:name w:val="Текст примечания Знак"/>
    <w:basedOn w:val="a0"/>
    <w:link w:val="a8"/>
    <w:semiHidden/>
    <w:rsid w:val="00573A66"/>
    <w:rPr>
      <w:rFonts w:ascii="Times New Roman" w:eastAsia="Times New Roman" w:hAnsi="Times New Roman" w:cs="Times New Roman"/>
      <w:sz w:val="20"/>
      <w:szCs w:val="20"/>
      <w:lang w:eastAsia="ru-RU"/>
    </w:rPr>
  </w:style>
  <w:style w:type="paragraph" w:styleId="aa">
    <w:name w:val="header"/>
    <w:basedOn w:val="a"/>
    <w:link w:val="ab"/>
    <w:unhideWhenUsed/>
    <w:rsid w:val="00573A66"/>
    <w:pPr>
      <w:tabs>
        <w:tab w:val="center" w:pos="4153"/>
        <w:tab w:val="right" w:pos="8306"/>
      </w:tabs>
    </w:pPr>
  </w:style>
  <w:style w:type="character" w:customStyle="1" w:styleId="ab">
    <w:name w:val="Верхний колонтитул Знак"/>
    <w:basedOn w:val="a0"/>
    <w:link w:val="aa"/>
    <w:rsid w:val="00573A6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73A66"/>
    <w:pPr>
      <w:tabs>
        <w:tab w:val="center" w:pos="4677"/>
        <w:tab w:val="right" w:pos="9355"/>
      </w:tabs>
    </w:pPr>
  </w:style>
  <w:style w:type="character" w:customStyle="1" w:styleId="ad">
    <w:name w:val="Нижний колонтитул Знак"/>
    <w:basedOn w:val="a0"/>
    <w:link w:val="ac"/>
    <w:uiPriority w:val="99"/>
    <w:rsid w:val="00573A66"/>
    <w:rPr>
      <w:rFonts w:ascii="Times New Roman" w:eastAsia="Times New Roman" w:hAnsi="Times New Roman" w:cs="Times New Roman"/>
      <w:sz w:val="24"/>
      <w:szCs w:val="24"/>
      <w:lang w:eastAsia="ru-RU"/>
    </w:rPr>
  </w:style>
  <w:style w:type="paragraph" w:styleId="ae">
    <w:name w:val="Body Text"/>
    <w:basedOn w:val="a"/>
    <w:link w:val="af"/>
    <w:unhideWhenUsed/>
    <w:rsid w:val="00573A66"/>
    <w:pPr>
      <w:spacing w:after="120"/>
    </w:pPr>
  </w:style>
  <w:style w:type="character" w:customStyle="1" w:styleId="af">
    <w:name w:val="Основной текст Знак"/>
    <w:basedOn w:val="a0"/>
    <w:link w:val="ae"/>
    <w:rsid w:val="00573A66"/>
    <w:rPr>
      <w:rFonts w:ascii="Times New Roman" w:eastAsia="Times New Roman" w:hAnsi="Times New Roman" w:cs="Times New Roman"/>
      <w:sz w:val="24"/>
      <w:szCs w:val="24"/>
      <w:lang w:eastAsia="ru-RU"/>
    </w:rPr>
  </w:style>
  <w:style w:type="paragraph" w:styleId="af0">
    <w:name w:val="Body Text Indent"/>
    <w:basedOn w:val="a"/>
    <w:link w:val="af1"/>
    <w:unhideWhenUsed/>
    <w:rsid w:val="00573A66"/>
    <w:pPr>
      <w:ind w:left="-540" w:firstLine="709"/>
      <w:jc w:val="both"/>
    </w:pPr>
    <w:rPr>
      <w:sz w:val="28"/>
    </w:rPr>
  </w:style>
  <w:style w:type="character" w:customStyle="1" w:styleId="af1">
    <w:name w:val="Основной текст с отступом Знак"/>
    <w:basedOn w:val="a0"/>
    <w:link w:val="af0"/>
    <w:rsid w:val="00573A66"/>
    <w:rPr>
      <w:rFonts w:ascii="Times New Roman" w:eastAsia="Times New Roman" w:hAnsi="Times New Roman" w:cs="Times New Roman"/>
      <w:sz w:val="28"/>
      <w:szCs w:val="24"/>
      <w:lang w:eastAsia="ru-RU"/>
    </w:rPr>
  </w:style>
  <w:style w:type="paragraph" w:styleId="22">
    <w:name w:val="Body Text 2"/>
    <w:basedOn w:val="a"/>
    <w:link w:val="23"/>
    <w:unhideWhenUsed/>
    <w:rsid w:val="00573A66"/>
    <w:pPr>
      <w:spacing w:after="120" w:line="480" w:lineRule="auto"/>
    </w:pPr>
  </w:style>
  <w:style w:type="character" w:customStyle="1" w:styleId="23">
    <w:name w:val="Основной текст 2 Знак"/>
    <w:basedOn w:val="a0"/>
    <w:link w:val="22"/>
    <w:rsid w:val="00573A66"/>
    <w:rPr>
      <w:rFonts w:ascii="Times New Roman" w:eastAsia="Times New Roman" w:hAnsi="Times New Roman" w:cs="Times New Roman"/>
      <w:sz w:val="24"/>
      <w:szCs w:val="24"/>
      <w:lang w:eastAsia="ru-RU"/>
    </w:rPr>
  </w:style>
  <w:style w:type="paragraph" w:styleId="31">
    <w:name w:val="Body Text Indent 3"/>
    <w:basedOn w:val="a"/>
    <w:link w:val="32"/>
    <w:unhideWhenUsed/>
    <w:rsid w:val="00573A66"/>
    <w:pPr>
      <w:spacing w:after="120"/>
      <w:ind w:left="283"/>
    </w:pPr>
    <w:rPr>
      <w:sz w:val="16"/>
      <w:szCs w:val="16"/>
    </w:rPr>
  </w:style>
  <w:style w:type="character" w:customStyle="1" w:styleId="32">
    <w:name w:val="Основной текст с отступом 3 Знак"/>
    <w:basedOn w:val="a0"/>
    <w:link w:val="31"/>
    <w:rsid w:val="00573A66"/>
    <w:rPr>
      <w:rFonts w:ascii="Times New Roman" w:eastAsia="Times New Roman" w:hAnsi="Times New Roman" w:cs="Times New Roman"/>
      <w:sz w:val="16"/>
      <w:szCs w:val="16"/>
      <w:lang w:eastAsia="ru-RU"/>
    </w:rPr>
  </w:style>
  <w:style w:type="paragraph" w:styleId="af2">
    <w:name w:val="Document Map"/>
    <w:basedOn w:val="a"/>
    <w:link w:val="af3"/>
    <w:semiHidden/>
    <w:unhideWhenUsed/>
    <w:rsid w:val="00573A66"/>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573A66"/>
    <w:rPr>
      <w:rFonts w:ascii="Tahoma" w:eastAsia="Times New Roman" w:hAnsi="Tahoma" w:cs="Tahoma"/>
      <w:sz w:val="20"/>
      <w:szCs w:val="20"/>
      <w:shd w:val="clear" w:color="auto" w:fill="000080"/>
      <w:lang w:eastAsia="ru-RU"/>
    </w:rPr>
  </w:style>
  <w:style w:type="paragraph" w:styleId="af4">
    <w:name w:val="Plain Text"/>
    <w:basedOn w:val="a"/>
    <w:link w:val="af5"/>
    <w:uiPriority w:val="99"/>
    <w:unhideWhenUsed/>
    <w:rsid w:val="00573A66"/>
    <w:rPr>
      <w:rFonts w:ascii="Courier New" w:hAnsi="Courier New" w:cs="Courier New"/>
      <w:sz w:val="20"/>
      <w:szCs w:val="20"/>
    </w:rPr>
  </w:style>
  <w:style w:type="character" w:customStyle="1" w:styleId="af5">
    <w:name w:val="Текст Знак"/>
    <w:basedOn w:val="a0"/>
    <w:link w:val="af4"/>
    <w:uiPriority w:val="99"/>
    <w:rsid w:val="00573A66"/>
    <w:rPr>
      <w:rFonts w:ascii="Courier New" w:eastAsia="Times New Roman" w:hAnsi="Courier New" w:cs="Courier New"/>
      <w:sz w:val="20"/>
      <w:szCs w:val="20"/>
      <w:lang w:eastAsia="ru-RU"/>
    </w:rPr>
  </w:style>
  <w:style w:type="paragraph" w:styleId="af6">
    <w:name w:val="annotation subject"/>
    <w:basedOn w:val="a8"/>
    <w:next w:val="a8"/>
    <w:link w:val="af7"/>
    <w:semiHidden/>
    <w:unhideWhenUsed/>
    <w:rsid w:val="00573A66"/>
    <w:rPr>
      <w:b/>
      <w:bCs/>
    </w:rPr>
  </w:style>
  <w:style w:type="character" w:customStyle="1" w:styleId="af7">
    <w:name w:val="Тема примечания Знак"/>
    <w:basedOn w:val="a9"/>
    <w:link w:val="af6"/>
    <w:semiHidden/>
    <w:rsid w:val="00573A6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573A66"/>
    <w:rPr>
      <w:rFonts w:ascii="Tahoma" w:hAnsi="Tahoma" w:cs="Tahoma"/>
      <w:sz w:val="16"/>
      <w:szCs w:val="16"/>
    </w:rPr>
  </w:style>
  <w:style w:type="character" w:customStyle="1" w:styleId="af9">
    <w:name w:val="Текст выноски Знак"/>
    <w:basedOn w:val="a0"/>
    <w:link w:val="af8"/>
    <w:semiHidden/>
    <w:rsid w:val="00573A66"/>
    <w:rPr>
      <w:rFonts w:ascii="Tahoma" w:eastAsia="Times New Roman" w:hAnsi="Tahoma" w:cs="Tahoma"/>
      <w:sz w:val="16"/>
      <w:szCs w:val="16"/>
      <w:lang w:eastAsia="ru-RU"/>
    </w:rPr>
  </w:style>
  <w:style w:type="paragraph" w:customStyle="1" w:styleId="ConsNormal">
    <w:name w:val="ConsNormal"/>
    <w:rsid w:val="00573A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73A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a">
    <w:name w:val="основной"/>
    <w:basedOn w:val="a"/>
    <w:rsid w:val="00573A66"/>
    <w:pPr>
      <w:keepNext/>
    </w:pPr>
    <w:rPr>
      <w:szCs w:val="20"/>
    </w:rPr>
  </w:style>
  <w:style w:type="paragraph" w:customStyle="1" w:styleId="afb">
    <w:name w:val="Îáû÷íûé"/>
    <w:rsid w:val="00573A66"/>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573A66"/>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b"/>
    <w:rsid w:val="00573A66"/>
    <w:pPr>
      <w:ind w:firstLine="720"/>
      <w:jc w:val="both"/>
    </w:pPr>
    <w:rPr>
      <w:b/>
      <w:color w:val="000000"/>
      <w:sz w:val="24"/>
      <w:lang w:val="en-US"/>
    </w:rPr>
  </w:style>
  <w:style w:type="paragraph" w:customStyle="1" w:styleId="12">
    <w:name w:val="çàãîëîâîê 1"/>
    <w:basedOn w:val="afb"/>
    <w:next w:val="afb"/>
    <w:rsid w:val="00573A66"/>
    <w:pPr>
      <w:keepNext/>
    </w:pPr>
  </w:style>
  <w:style w:type="paragraph" w:customStyle="1" w:styleId="Iniiaiieoaenonionooiii2">
    <w:name w:val="Iniiaiie oaeno n ionooiii 2"/>
    <w:basedOn w:val="Iauiue"/>
    <w:rsid w:val="00573A66"/>
    <w:pPr>
      <w:widowControl/>
      <w:ind w:firstLine="284"/>
      <w:jc w:val="both"/>
    </w:pPr>
    <w:rPr>
      <w:rFonts w:ascii="Peterburg" w:hAnsi="Peterburg"/>
    </w:rPr>
  </w:style>
  <w:style w:type="paragraph" w:customStyle="1" w:styleId="nienie">
    <w:name w:val="nienie"/>
    <w:basedOn w:val="Iauiue"/>
    <w:rsid w:val="00573A66"/>
    <w:pPr>
      <w:keepLines/>
      <w:ind w:left="709" w:hanging="284"/>
      <w:jc w:val="both"/>
    </w:pPr>
    <w:rPr>
      <w:rFonts w:ascii="Peterburg" w:hAnsi="Peterburg"/>
      <w:sz w:val="24"/>
    </w:rPr>
  </w:style>
  <w:style w:type="paragraph" w:customStyle="1" w:styleId="afc">
    <w:name w:val="Îñíîâíîé òåêñò"/>
    <w:basedOn w:val="afb"/>
    <w:rsid w:val="00573A66"/>
    <w:pPr>
      <w:tabs>
        <w:tab w:val="left" w:leader="dot" w:pos="9072"/>
      </w:tabs>
      <w:jc w:val="both"/>
    </w:pPr>
    <w:rPr>
      <w:b/>
      <w:sz w:val="24"/>
    </w:rPr>
  </w:style>
  <w:style w:type="paragraph" w:customStyle="1" w:styleId="caaieiaie2">
    <w:name w:val="caaieiaie 2"/>
    <w:basedOn w:val="Iauiue"/>
    <w:next w:val="Iauiue"/>
    <w:rsid w:val="00573A66"/>
    <w:pPr>
      <w:keepNext/>
      <w:keepLines/>
      <w:spacing w:before="240" w:after="60"/>
      <w:jc w:val="center"/>
    </w:pPr>
    <w:rPr>
      <w:rFonts w:ascii="Peterburg" w:hAnsi="Peterburg"/>
      <w:b/>
      <w:sz w:val="24"/>
    </w:rPr>
  </w:style>
  <w:style w:type="paragraph" w:customStyle="1" w:styleId="Heading">
    <w:name w:val="Heading"/>
    <w:rsid w:val="00573A66"/>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573A66"/>
    <w:pPr>
      <w:tabs>
        <w:tab w:val="left" w:pos="709"/>
      </w:tabs>
      <w:ind w:firstLine="709"/>
      <w:jc w:val="both"/>
    </w:pPr>
    <w:rPr>
      <w:rFonts w:ascii="TimesET" w:eastAsia="TimesET" w:hAnsi="TimesET"/>
      <w:szCs w:val="20"/>
    </w:rPr>
  </w:style>
  <w:style w:type="paragraph" w:customStyle="1" w:styleId="txt">
    <w:name w:val="txt"/>
    <w:basedOn w:val="a"/>
    <w:rsid w:val="00573A66"/>
    <w:pPr>
      <w:spacing w:before="15" w:after="15"/>
      <w:ind w:left="15" w:right="15"/>
      <w:jc w:val="both"/>
    </w:pPr>
    <w:rPr>
      <w:rFonts w:ascii="Verdana" w:hAnsi="Verdana"/>
      <w:color w:val="000000"/>
      <w:sz w:val="17"/>
      <w:szCs w:val="17"/>
    </w:rPr>
  </w:style>
  <w:style w:type="paragraph" w:customStyle="1" w:styleId="13">
    <w:name w:val="З1"/>
    <w:basedOn w:val="a"/>
    <w:next w:val="a"/>
    <w:rsid w:val="00573A66"/>
    <w:pPr>
      <w:snapToGrid w:val="0"/>
      <w:spacing w:line="360" w:lineRule="auto"/>
      <w:ind w:firstLine="748"/>
      <w:jc w:val="both"/>
    </w:pPr>
    <w:rPr>
      <w:b/>
    </w:rPr>
  </w:style>
  <w:style w:type="character" w:styleId="afd">
    <w:name w:val="footnote reference"/>
    <w:basedOn w:val="a0"/>
    <w:semiHidden/>
    <w:unhideWhenUsed/>
    <w:rsid w:val="00573A66"/>
    <w:rPr>
      <w:vertAlign w:val="superscript"/>
    </w:rPr>
  </w:style>
  <w:style w:type="character" w:styleId="afe">
    <w:name w:val="annotation reference"/>
    <w:basedOn w:val="a0"/>
    <w:semiHidden/>
    <w:unhideWhenUsed/>
    <w:rsid w:val="00573A66"/>
    <w:rPr>
      <w:sz w:val="16"/>
      <w:szCs w:val="16"/>
    </w:rPr>
  </w:style>
  <w:style w:type="character" w:customStyle="1" w:styleId="aff">
    <w:name w:val="Знак"/>
    <w:basedOn w:val="a0"/>
    <w:rsid w:val="00573A66"/>
    <w:rPr>
      <w:rFonts w:ascii="Arial" w:hAnsi="Arial" w:cs="Arial" w:hint="default"/>
      <w:b/>
      <w:bCs/>
      <w:sz w:val="26"/>
      <w:szCs w:val="26"/>
      <w:lang w:val="ru-RU" w:eastAsia="ru-RU" w:bidi="ar-SA"/>
    </w:rPr>
  </w:style>
  <w:style w:type="table" w:styleId="aff0">
    <w:name w:val="Table Grid"/>
    <w:basedOn w:val="a1"/>
    <w:uiPriority w:val="59"/>
    <w:rsid w:val="00573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qFormat/>
    <w:rsid w:val="00573A66"/>
    <w:rPr>
      <w:i/>
      <w:iCs/>
    </w:rPr>
  </w:style>
  <w:style w:type="paragraph" w:styleId="aff2">
    <w:name w:val="List Paragraph"/>
    <w:basedOn w:val="a"/>
    <w:uiPriority w:val="34"/>
    <w:qFormat/>
    <w:rsid w:val="00F007E2"/>
    <w:pPr>
      <w:ind w:left="720"/>
      <w:contextualSpacing/>
    </w:pPr>
  </w:style>
  <w:style w:type="character" w:customStyle="1" w:styleId="60">
    <w:name w:val="Заголовок 6 Знак"/>
    <w:basedOn w:val="a0"/>
    <w:link w:val="6"/>
    <w:rsid w:val="00CD44C6"/>
    <w:rPr>
      <w:rFonts w:ascii="Calibri" w:eastAsia="Times New Roman" w:hAnsi="Calibri" w:cs="Calibri"/>
      <w:b/>
      <w:bCs/>
      <w:color w:val="001060"/>
      <w:sz w:val="18"/>
      <w:szCs w:val="18"/>
      <w:lang w:eastAsia="ru-RU"/>
    </w:rPr>
  </w:style>
  <w:style w:type="paragraph" w:styleId="33">
    <w:name w:val="toc 3"/>
    <w:basedOn w:val="a"/>
    <w:next w:val="a"/>
    <w:autoRedefine/>
    <w:semiHidden/>
    <w:rsid w:val="00CD44C6"/>
    <w:pPr>
      <w:ind w:left="240"/>
    </w:pPr>
    <w:rPr>
      <w:rFonts w:ascii="Calibri" w:hAnsi="Calibri" w:cs="Calibri"/>
      <w:sz w:val="20"/>
      <w:szCs w:val="20"/>
    </w:rPr>
  </w:style>
  <w:style w:type="paragraph" w:styleId="9">
    <w:name w:val="toc 9"/>
    <w:basedOn w:val="a"/>
    <w:next w:val="a"/>
    <w:autoRedefine/>
    <w:semiHidden/>
    <w:rsid w:val="00CD44C6"/>
    <w:pPr>
      <w:ind w:left="1680"/>
    </w:pPr>
    <w:rPr>
      <w:rFonts w:ascii="Calibri" w:hAnsi="Calibri" w:cs="Calibri"/>
      <w:sz w:val="20"/>
      <w:szCs w:val="20"/>
    </w:rPr>
  </w:style>
  <w:style w:type="character" w:customStyle="1" w:styleId="aff3">
    <w:name w:val="Текст концевой сноски Знак"/>
    <w:basedOn w:val="a0"/>
    <w:link w:val="aff4"/>
    <w:semiHidden/>
    <w:locked/>
    <w:rsid w:val="00CD44C6"/>
  </w:style>
  <w:style w:type="paragraph" w:styleId="aff4">
    <w:name w:val="endnote text"/>
    <w:basedOn w:val="a"/>
    <w:link w:val="aff3"/>
    <w:semiHidden/>
    <w:rsid w:val="00CD44C6"/>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semiHidden/>
    <w:rsid w:val="00CD44C6"/>
    <w:rPr>
      <w:rFonts w:ascii="Times New Roman" w:eastAsia="Times New Roman" w:hAnsi="Times New Roman" w:cs="Times New Roman"/>
      <w:sz w:val="20"/>
      <w:szCs w:val="20"/>
      <w:lang w:eastAsia="ru-RU"/>
    </w:rPr>
  </w:style>
  <w:style w:type="paragraph" w:styleId="25">
    <w:name w:val="List 2"/>
    <w:basedOn w:val="a"/>
    <w:rsid w:val="00CD44C6"/>
    <w:pPr>
      <w:widowControl w:val="0"/>
      <w:tabs>
        <w:tab w:val="left" w:pos="144"/>
        <w:tab w:val="left" w:pos="864"/>
        <w:tab w:val="left" w:pos="3024"/>
      </w:tabs>
      <w:spacing w:line="220" w:lineRule="exact"/>
      <w:ind w:left="566" w:hanging="283"/>
      <w:jc w:val="both"/>
    </w:pPr>
    <w:rPr>
      <w:rFonts w:ascii="Calibri" w:hAnsi="Calibri" w:cs="Calibri"/>
      <w:sz w:val="20"/>
      <w:szCs w:val="20"/>
    </w:rPr>
  </w:style>
  <w:style w:type="paragraph" w:styleId="26">
    <w:name w:val="List Bullet 2"/>
    <w:basedOn w:val="a"/>
    <w:rsid w:val="00CD44C6"/>
    <w:pPr>
      <w:widowControl w:val="0"/>
      <w:tabs>
        <w:tab w:val="left" w:pos="144"/>
        <w:tab w:val="left" w:pos="864"/>
        <w:tab w:val="left" w:pos="3024"/>
      </w:tabs>
      <w:spacing w:line="220" w:lineRule="exact"/>
      <w:ind w:left="566" w:hanging="283"/>
      <w:jc w:val="both"/>
    </w:pPr>
    <w:rPr>
      <w:rFonts w:ascii="Calibri" w:hAnsi="Calibri" w:cs="Calibri"/>
      <w:sz w:val="20"/>
      <w:szCs w:val="20"/>
    </w:rPr>
  </w:style>
  <w:style w:type="paragraph" w:styleId="34">
    <w:name w:val="List Bullet 3"/>
    <w:basedOn w:val="a"/>
    <w:rsid w:val="00CD44C6"/>
    <w:pPr>
      <w:widowControl w:val="0"/>
      <w:tabs>
        <w:tab w:val="left" w:pos="144"/>
        <w:tab w:val="left" w:pos="864"/>
        <w:tab w:val="left" w:pos="3024"/>
      </w:tabs>
      <w:spacing w:line="220" w:lineRule="exact"/>
      <w:ind w:left="849" w:hanging="283"/>
      <w:jc w:val="both"/>
    </w:pPr>
    <w:rPr>
      <w:rFonts w:ascii="Calibri" w:hAnsi="Calibri" w:cs="Calibri"/>
      <w:sz w:val="20"/>
      <w:szCs w:val="20"/>
    </w:rPr>
  </w:style>
  <w:style w:type="character" w:customStyle="1" w:styleId="aff5">
    <w:name w:val="Название Знак"/>
    <w:basedOn w:val="a0"/>
    <w:link w:val="aff6"/>
    <w:locked/>
    <w:rsid w:val="00CD44C6"/>
    <w:rPr>
      <w:b/>
      <w:bCs/>
      <w:sz w:val="24"/>
      <w:szCs w:val="24"/>
    </w:rPr>
  </w:style>
  <w:style w:type="paragraph" w:styleId="aff6">
    <w:name w:val="Title"/>
    <w:basedOn w:val="a"/>
    <w:link w:val="aff5"/>
    <w:qFormat/>
    <w:rsid w:val="00CD44C6"/>
    <w:pPr>
      <w:jc w:val="center"/>
    </w:pPr>
    <w:rPr>
      <w:rFonts w:asciiTheme="minorHAnsi" w:eastAsiaTheme="minorHAnsi" w:hAnsiTheme="minorHAnsi" w:cstheme="minorBidi"/>
      <w:b/>
      <w:bCs/>
      <w:lang w:eastAsia="en-US"/>
    </w:rPr>
  </w:style>
  <w:style w:type="character" w:customStyle="1" w:styleId="15">
    <w:name w:val="Название Знак1"/>
    <w:basedOn w:val="a0"/>
    <w:uiPriority w:val="10"/>
    <w:rsid w:val="00CD44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Подзаголовок Знак"/>
    <w:basedOn w:val="a0"/>
    <w:link w:val="aff8"/>
    <w:locked/>
    <w:rsid w:val="00CD44C6"/>
    <w:rPr>
      <w:rFonts w:ascii="Arial" w:hAnsi="Arial"/>
    </w:rPr>
  </w:style>
  <w:style w:type="paragraph" w:styleId="aff8">
    <w:name w:val="Subtitle"/>
    <w:basedOn w:val="a"/>
    <w:link w:val="aff7"/>
    <w:qFormat/>
    <w:rsid w:val="00CD44C6"/>
    <w:pPr>
      <w:spacing w:after="60"/>
      <w:jc w:val="center"/>
    </w:pPr>
    <w:rPr>
      <w:rFonts w:ascii="Arial" w:eastAsiaTheme="minorHAnsi" w:hAnsi="Arial" w:cstheme="minorBidi"/>
      <w:sz w:val="22"/>
      <w:szCs w:val="22"/>
      <w:lang w:eastAsia="en-US"/>
    </w:rPr>
  </w:style>
  <w:style w:type="character" w:customStyle="1" w:styleId="16">
    <w:name w:val="Подзаголовок Знак1"/>
    <w:basedOn w:val="a0"/>
    <w:uiPriority w:val="11"/>
    <w:rsid w:val="00CD44C6"/>
    <w:rPr>
      <w:rFonts w:asciiTheme="majorHAnsi" w:eastAsiaTheme="majorEastAsia" w:hAnsiTheme="majorHAnsi" w:cstheme="majorBidi"/>
      <w:i/>
      <w:iCs/>
      <w:color w:val="4F81BD" w:themeColor="accent1"/>
      <w:spacing w:val="15"/>
      <w:sz w:val="24"/>
      <w:szCs w:val="24"/>
      <w:lang w:eastAsia="ru-RU"/>
    </w:rPr>
  </w:style>
  <w:style w:type="character" w:customStyle="1" w:styleId="35">
    <w:name w:val="Основной текст 3 Знак"/>
    <w:basedOn w:val="a0"/>
    <w:link w:val="36"/>
    <w:locked/>
    <w:rsid w:val="00CD44C6"/>
    <w:rPr>
      <w:sz w:val="16"/>
      <w:szCs w:val="16"/>
    </w:rPr>
  </w:style>
  <w:style w:type="paragraph" w:styleId="36">
    <w:name w:val="Body Text 3"/>
    <w:basedOn w:val="a"/>
    <w:link w:val="35"/>
    <w:rsid w:val="00CD44C6"/>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0"/>
    <w:uiPriority w:val="99"/>
    <w:semiHidden/>
    <w:rsid w:val="00CD44C6"/>
    <w:rPr>
      <w:rFonts w:ascii="Times New Roman" w:eastAsia="Times New Roman" w:hAnsi="Times New Roman" w:cs="Times New Roman"/>
      <w:sz w:val="16"/>
      <w:szCs w:val="16"/>
      <w:lang w:eastAsia="ru-RU"/>
    </w:rPr>
  </w:style>
  <w:style w:type="character" w:customStyle="1" w:styleId="27">
    <w:name w:val="Основной текст с отступом 2 Знак"/>
    <w:basedOn w:val="a0"/>
    <w:link w:val="28"/>
    <w:locked/>
    <w:rsid w:val="00CD44C6"/>
    <w:rPr>
      <w:sz w:val="24"/>
      <w:szCs w:val="24"/>
    </w:rPr>
  </w:style>
  <w:style w:type="paragraph" w:styleId="28">
    <w:name w:val="Body Text Indent 2"/>
    <w:basedOn w:val="a"/>
    <w:link w:val="27"/>
    <w:rsid w:val="00CD44C6"/>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CD44C6"/>
    <w:rPr>
      <w:rFonts w:ascii="Times New Roman" w:eastAsia="Times New Roman" w:hAnsi="Times New Roman" w:cs="Times New Roman"/>
      <w:sz w:val="24"/>
      <w:szCs w:val="24"/>
      <w:lang w:eastAsia="ru-RU"/>
    </w:rPr>
  </w:style>
  <w:style w:type="paragraph" w:customStyle="1" w:styleId="ConsNonformat">
    <w:name w:val="ConsNonformat"/>
    <w:rsid w:val="00CD44C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Cell">
    <w:name w:val="ConsCell"/>
    <w:rsid w:val="00CD44C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aaieiaieioi">
    <w:name w:val="Caaieiaie ioi"/>
    <w:basedOn w:val="a"/>
    <w:rsid w:val="00CD44C6"/>
    <w:pPr>
      <w:keepNext/>
      <w:widowControl w:val="0"/>
      <w:spacing w:before="120" w:after="120" w:line="220" w:lineRule="exact"/>
      <w:ind w:left="1418"/>
    </w:pPr>
    <w:rPr>
      <w:rFonts w:ascii="Calibri" w:hAnsi="Calibri" w:cs="Calibri"/>
      <w:b/>
      <w:bCs/>
      <w:sz w:val="20"/>
      <w:szCs w:val="20"/>
    </w:rPr>
  </w:style>
  <w:style w:type="paragraph" w:customStyle="1" w:styleId="BodyText21">
    <w:name w:val="Body Text 21"/>
    <w:basedOn w:val="a"/>
    <w:rsid w:val="00CD44C6"/>
    <w:pPr>
      <w:overflowPunct w:val="0"/>
      <w:autoSpaceDE w:val="0"/>
      <w:autoSpaceDN w:val="0"/>
      <w:adjustRightInd w:val="0"/>
      <w:ind w:firstLine="1134"/>
      <w:jc w:val="both"/>
    </w:pPr>
    <w:rPr>
      <w:rFonts w:ascii="Calibri" w:hAnsi="Calibri" w:cs="Calibri"/>
    </w:rPr>
  </w:style>
  <w:style w:type="character" w:styleId="aff9">
    <w:name w:val="Strong"/>
    <w:basedOn w:val="a0"/>
    <w:qFormat/>
    <w:rsid w:val="00CD44C6"/>
    <w:rPr>
      <w:b/>
      <w:bCs/>
    </w:rPr>
  </w:style>
  <w:style w:type="table" w:customStyle="1" w:styleId="17">
    <w:name w:val="Сетка таблицы1"/>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A6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73A6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73A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73A66"/>
    <w:pPr>
      <w:keepNext/>
      <w:spacing w:before="240" w:after="60"/>
      <w:outlineLvl w:val="3"/>
    </w:pPr>
    <w:rPr>
      <w:b/>
      <w:bCs/>
      <w:sz w:val="28"/>
      <w:szCs w:val="28"/>
    </w:rPr>
  </w:style>
  <w:style w:type="paragraph" w:styleId="5">
    <w:name w:val="heading 5"/>
    <w:basedOn w:val="a"/>
    <w:next w:val="a"/>
    <w:link w:val="50"/>
    <w:unhideWhenUsed/>
    <w:qFormat/>
    <w:rsid w:val="00573A66"/>
    <w:pPr>
      <w:spacing w:before="240" w:after="60"/>
      <w:outlineLvl w:val="4"/>
    </w:pPr>
    <w:rPr>
      <w:b/>
      <w:bCs/>
      <w:i/>
      <w:iCs/>
      <w:sz w:val="26"/>
      <w:szCs w:val="26"/>
    </w:rPr>
  </w:style>
  <w:style w:type="paragraph" w:styleId="6">
    <w:name w:val="heading 6"/>
    <w:basedOn w:val="a"/>
    <w:link w:val="60"/>
    <w:qFormat/>
    <w:rsid w:val="00CD44C6"/>
    <w:pPr>
      <w:outlineLvl w:val="5"/>
    </w:pPr>
    <w:rPr>
      <w:rFonts w:ascii="Calibri" w:hAnsi="Calibri" w:cs="Calibri"/>
      <w:b/>
      <w:bCs/>
      <w:color w:val="00106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A66"/>
    <w:rPr>
      <w:rFonts w:ascii="Arial" w:eastAsia="Times New Roman" w:hAnsi="Arial" w:cs="Arial"/>
      <w:b/>
      <w:bCs/>
      <w:kern w:val="32"/>
      <w:sz w:val="32"/>
      <w:szCs w:val="32"/>
      <w:lang w:eastAsia="ru-RU"/>
    </w:rPr>
  </w:style>
  <w:style w:type="character" w:customStyle="1" w:styleId="20">
    <w:name w:val="Заголовок 2 Знак"/>
    <w:basedOn w:val="a0"/>
    <w:link w:val="2"/>
    <w:rsid w:val="00573A66"/>
    <w:rPr>
      <w:rFonts w:ascii="Arial" w:eastAsia="Times New Roman" w:hAnsi="Arial" w:cs="Arial"/>
      <w:b/>
      <w:bCs/>
      <w:i/>
      <w:iCs/>
      <w:sz w:val="28"/>
      <w:szCs w:val="28"/>
      <w:lang w:eastAsia="ru-RU"/>
    </w:rPr>
  </w:style>
  <w:style w:type="character" w:customStyle="1" w:styleId="30">
    <w:name w:val="Заголовок 3 Знак"/>
    <w:basedOn w:val="a0"/>
    <w:link w:val="3"/>
    <w:rsid w:val="00573A66"/>
    <w:rPr>
      <w:rFonts w:ascii="Arial" w:eastAsia="Times New Roman" w:hAnsi="Arial" w:cs="Arial"/>
      <w:b/>
      <w:bCs/>
      <w:sz w:val="26"/>
      <w:szCs w:val="26"/>
      <w:lang w:eastAsia="ru-RU"/>
    </w:rPr>
  </w:style>
  <w:style w:type="character" w:customStyle="1" w:styleId="40">
    <w:name w:val="Заголовок 4 Знак"/>
    <w:basedOn w:val="a0"/>
    <w:link w:val="4"/>
    <w:rsid w:val="00573A6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3A66"/>
    <w:rPr>
      <w:rFonts w:ascii="Times New Roman" w:eastAsia="Times New Roman" w:hAnsi="Times New Roman" w:cs="Times New Roman"/>
      <w:b/>
      <w:bCs/>
      <w:i/>
      <w:iCs/>
      <w:sz w:val="26"/>
      <w:szCs w:val="26"/>
      <w:lang w:eastAsia="ru-RU"/>
    </w:rPr>
  </w:style>
  <w:style w:type="character" w:styleId="a3">
    <w:name w:val="Hyperlink"/>
    <w:basedOn w:val="a0"/>
    <w:unhideWhenUsed/>
    <w:rsid w:val="00573A66"/>
    <w:rPr>
      <w:color w:val="0000FF"/>
      <w:u w:val="single"/>
    </w:rPr>
  </w:style>
  <w:style w:type="character" w:styleId="a4">
    <w:name w:val="FollowedHyperlink"/>
    <w:basedOn w:val="a0"/>
    <w:uiPriority w:val="99"/>
    <w:semiHidden/>
    <w:unhideWhenUsed/>
    <w:rsid w:val="00573A66"/>
    <w:rPr>
      <w:color w:val="800080" w:themeColor="followedHyperlink"/>
      <w:u w:val="single"/>
    </w:rPr>
  </w:style>
  <w:style w:type="paragraph" w:styleId="a5">
    <w:name w:val="Normal (Web)"/>
    <w:basedOn w:val="a"/>
    <w:unhideWhenUsed/>
    <w:rsid w:val="00573A66"/>
    <w:pPr>
      <w:spacing w:before="100" w:after="100"/>
    </w:pPr>
    <w:rPr>
      <w:szCs w:val="20"/>
    </w:rPr>
  </w:style>
  <w:style w:type="paragraph" w:styleId="11">
    <w:name w:val="toc 1"/>
    <w:basedOn w:val="a"/>
    <w:next w:val="a"/>
    <w:autoRedefine/>
    <w:semiHidden/>
    <w:unhideWhenUsed/>
    <w:rsid w:val="00573A66"/>
    <w:pPr>
      <w:spacing w:before="120" w:after="120"/>
    </w:pPr>
    <w:rPr>
      <w:b/>
      <w:bCs/>
      <w:caps/>
      <w:sz w:val="20"/>
      <w:szCs w:val="20"/>
    </w:rPr>
  </w:style>
  <w:style w:type="paragraph" w:styleId="21">
    <w:name w:val="toc 2"/>
    <w:basedOn w:val="a"/>
    <w:next w:val="a"/>
    <w:autoRedefine/>
    <w:uiPriority w:val="39"/>
    <w:semiHidden/>
    <w:unhideWhenUsed/>
    <w:rsid w:val="00573A66"/>
    <w:pPr>
      <w:ind w:left="240"/>
    </w:pPr>
    <w:rPr>
      <w:smallCaps/>
      <w:sz w:val="20"/>
      <w:szCs w:val="20"/>
    </w:rPr>
  </w:style>
  <w:style w:type="paragraph" w:styleId="a6">
    <w:name w:val="footnote text"/>
    <w:basedOn w:val="a"/>
    <w:link w:val="a7"/>
    <w:semiHidden/>
    <w:unhideWhenUsed/>
    <w:rsid w:val="00573A66"/>
    <w:rPr>
      <w:sz w:val="20"/>
      <w:szCs w:val="20"/>
    </w:rPr>
  </w:style>
  <w:style w:type="character" w:customStyle="1" w:styleId="a7">
    <w:name w:val="Текст сноски Знак"/>
    <w:basedOn w:val="a0"/>
    <w:link w:val="a6"/>
    <w:semiHidden/>
    <w:rsid w:val="00573A66"/>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573A66"/>
    <w:rPr>
      <w:sz w:val="20"/>
      <w:szCs w:val="20"/>
    </w:rPr>
  </w:style>
  <w:style w:type="character" w:customStyle="1" w:styleId="a9">
    <w:name w:val="Текст примечания Знак"/>
    <w:basedOn w:val="a0"/>
    <w:link w:val="a8"/>
    <w:semiHidden/>
    <w:rsid w:val="00573A66"/>
    <w:rPr>
      <w:rFonts w:ascii="Times New Roman" w:eastAsia="Times New Roman" w:hAnsi="Times New Roman" w:cs="Times New Roman"/>
      <w:sz w:val="20"/>
      <w:szCs w:val="20"/>
      <w:lang w:eastAsia="ru-RU"/>
    </w:rPr>
  </w:style>
  <w:style w:type="paragraph" w:styleId="aa">
    <w:name w:val="header"/>
    <w:basedOn w:val="a"/>
    <w:link w:val="ab"/>
    <w:unhideWhenUsed/>
    <w:rsid w:val="00573A66"/>
    <w:pPr>
      <w:tabs>
        <w:tab w:val="center" w:pos="4153"/>
        <w:tab w:val="right" w:pos="8306"/>
      </w:tabs>
    </w:pPr>
  </w:style>
  <w:style w:type="character" w:customStyle="1" w:styleId="ab">
    <w:name w:val="Верхний колонтитул Знак"/>
    <w:basedOn w:val="a0"/>
    <w:link w:val="aa"/>
    <w:rsid w:val="00573A6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73A66"/>
    <w:pPr>
      <w:tabs>
        <w:tab w:val="center" w:pos="4677"/>
        <w:tab w:val="right" w:pos="9355"/>
      </w:tabs>
    </w:pPr>
  </w:style>
  <w:style w:type="character" w:customStyle="1" w:styleId="ad">
    <w:name w:val="Нижний колонтитул Знак"/>
    <w:basedOn w:val="a0"/>
    <w:link w:val="ac"/>
    <w:uiPriority w:val="99"/>
    <w:rsid w:val="00573A66"/>
    <w:rPr>
      <w:rFonts w:ascii="Times New Roman" w:eastAsia="Times New Roman" w:hAnsi="Times New Roman" w:cs="Times New Roman"/>
      <w:sz w:val="24"/>
      <w:szCs w:val="24"/>
      <w:lang w:eastAsia="ru-RU"/>
    </w:rPr>
  </w:style>
  <w:style w:type="paragraph" w:styleId="ae">
    <w:name w:val="Body Text"/>
    <w:basedOn w:val="a"/>
    <w:link w:val="af"/>
    <w:unhideWhenUsed/>
    <w:rsid w:val="00573A66"/>
    <w:pPr>
      <w:spacing w:after="120"/>
    </w:pPr>
  </w:style>
  <w:style w:type="character" w:customStyle="1" w:styleId="af">
    <w:name w:val="Основной текст Знак"/>
    <w:basedOn w:val="a0"/>
    <w:link w:val="ae"/>
    <w:rsid w:val="00573A66"/>
    <w:rPr>
      <w:rFonts w:ascii="Times New Roman" w:eastAsia="Times New Roman" w:hAnsi="Times New Roman" w:cs="Times New Roman"/>
      <w:sz w:val="24"/>
      <w:szCs w:val="24"/>
      <w:lang w:eastAsia="ru-RU"/>
    </w:rPr>
  </w:style>
  <w:style w:type="paragraph" w:styleId="af0">
    <w:name w:val="Body Text Indent"/>
    <w:basedOn w:val="a"/>
    <w:link w:val="af1"/>
    <w:unhideWhenUsed/>
    <w:rsid w:val="00573A66"/>
    <w:pPr>
      <w:ind w:left="-540" w:firstLine="709"/>
      <w:jc w:val="both"/>
    </w:pPr>
    <w:rPr>
      <w:sz w:val="28"/>
    </w:rPr>
  </w:style>
  <w:style w:type="character" w:customStyle="1" w:styleId="af1">
    <w:name w:val="Основной текст с отступом Знак"/>
    <w:basedOn w:val="a0"/>
    <w:link w:val="af0"/>
    <w:rsid w:val="00573A66"/>
    <w:rPr>
      <w:rFonts w:ascii="Times New Roman" w:eastAsia="Times New Roman" w:hAnsi="Times New Roman" w:cs="Times New Roman"/>
      <w:sz w:val="28"/>
      <w:szCs w:val="24"/>
      <w:lang w:eastAsia="ru-RU"/>
    </w:rPr>
  </w:style>
  <w:style w:type="paragraph" w:styleId="22">
    <w:name w:val="Body Text 2"/>
    <w:basedOn w:val="a"/>
    <w:link w:val="23"/>
    <w:unhideWhenUsed/>
    <w:rsid w:val="00573A66"/>
    <w:pPr>
      <w:spacing w:after="120" w:line="480" w:lineRule="auto"/>
    </w:pPr>
  </w:style>
  <w:style w:type="character" w:customStyle="1" w:styleId="23">
    <w:name w:val="Основной текст 2 Знак"/>
    <w:basedOn w:val="a0"/>
    <w:link w:val="22"/>
    <w:rsid w:val="00573A66"/>
    <w:rPr>
      <w:rFonts w:ascii="Times New Roman" w:eastAsia="Times New Roman" w:hAnsi="Times New Roman" w:cs="Times New Roman"/>
      <w:sz w:val="24"/>
      <w:szCs w:val="24"/>
      <w:lang w:eastAsia="ru-RU"/>
    </w:rPr>
  </w:style>
  <w:style w:type="paragraph" w:styleId="31">
    <w:name w:val="Body Text Indent 3"/>
    <w:basedOn w:val="a"/>
    <w:link w:val="32"/>
    <w:unhideWhenUsed/>
    <w:rsid w:val="00573A66"/>
    <w:pPr>
      <w:spacing w:after="120"/>
      <w:ind w:left="283"/>
    </w:pPr>
    <w:rPr>
      <w:sz w:val="16"/>
      <w:szCs w:val="16"/>
    </w:rPr>
  </w:style>
  <w:style w:type="character" w:customStyle="1" w:styleId="32">
    <w:name w:val="Основной текст с отступом 3 Знак"/>
    <w:basedOn w:val="a0"/>
    <w:link w:val="31"/>
    <w:rsid w:val="00573A66"/>
    <w:rPr>
      <w:rFonts w:ascii="Times New Roman" w:eastAsia="Times New Roman" w:hAnsi="Times New Roman" w:cs="Times New Roman"/>
      <w:sz w:val="16"/>
      <w:szCs w:val="16"/>
      <w:lang w:eastAsia="ru-RU"/>
    </w:rPr>
  </w:style>
  <w:style w:type="paragraph" w:styleId="af2">
    <w:name w:val="Document Map"/>
    <w:basedOn w:val="a"/>
    <w:link w:val="af3"/>
    <w:semiHidden/>
    <w:unhideWhenUsed/>
    <w:rsid w:val="00573A66"/>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573A66"/>
    <w:rPr>
      <w:rFonts w:ascii="Tahoma" w:eastAsia="Times New Roman" w:hAnsi="Tahoma" w:cs="Tahoma"/>
      <w:sz w:val="20"/>
      <w:szCs w:val="20"/>
      <w:shd w:val="clear" w:color="auto" w:fill="000080"/>
      <w:lang w:eastAsia="ru-RU"/>
    </w:rPr>
  </w:style>
  <w:style w:type="paragraph" w:styleId="af4">
    <w:name w:val="Plain Text"/>
    <w:basedOn w:val="a"/>
    <w:link w:val="af5"/>
    <w:uiPriority w:val="99"/>
    <w:unhideWhenUsed/>
    <w:rsid w:val="00573A66"/>
    <w:rPr>
      <w:rFonts w:ascii="Courier New" w:hAnsi="Courier New" w:cs="Courier New"/>
      <w:sz w:val="20"/>
      <w:szCs w:val="20"/>
    </w:rPr>
  </w:style>
  <w:style w:type="character" w:customStyle="1" w:styleId="af5">
    <w:name w:val="Текст Знак"/>
    <w:basedOn w:val="a0"/>
    <w:link w:val="af4"/>
    <w:uiPriority w:val="99"/>
    <w:rsid w:val="00573A66"/>
    <w:rPr>
      <w:rFonts w:ascii="Courier New" w:eastAsia="Times New Roman" w:hAnsi="Courier New" w:cs="Courier New"/>
      <w:sz w:val="20"/>
      <w:szCs w:val="20"/>
      <w:lang w:eastAsia="ru-RU"/>
    </w:rPr>
  </w:style>
  <w:style w:type="paragraph" w:styleId="af6">
    <w:name w:val="annotation subject"/>
    <w:basedOn w:val="a8"/>
    <w:next w:val="a8"/>
    <w:link w:val="af7"/>
    <w:semiHidden/>
    <w:unhideWhenUsed/>
    <w:rsid w:val="00573A66"/>
    <w:rPr>
      <w:b/>
      <w:bCs/>
    </w:rPr>
  </w:style>
  <w:style w:type="character" w:customStyle="1" w:styleId="af7">
    <w:name w:val="Тема примечания Знак"/>
    <w:basedOn w:val="a9"/>
    <w:link w:val="af6"/>
    <w:semiHidden/>
    <w:rsid w:val="00573A6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573A66"/>
    <w:rPr>
      <w:rFonts w:ascii="Tahoma" w:hAnsi="Tahoma" w:cs="Tahoma"/>
      <w:sz w:val="16"/>
      <w:szCs w:val="16"/>
    </w:rPr>
  </w:style>
  <w:style w:type="character" w:customStyle="1" w:styleId="af9">
    <w:name w:val="Текст выноски Знак"/>
    <w:basedOn w:val="a0"/>
    <w:link w:val="af8"/>
    <w:semiHidden/>
    <w:rsid w:val="00573A66"/>
    <w:rPr>
      <w:rFonts w:ascii="Tahoma" w:eastAsia="Times New Roman" w:hAnsi="Tahoma" w:cs="Tahoma"/>
      <w:sz w:val="16"/>
      <w:szCs w:val="16"/>
      <w:lang w:eastAsia="ru-RU"/>
    </w:rPr>
  </w:style>
  <w:style w:type="paragraph" w:customStyle="1" w:styleId="ConsNormal">
    <w:name w:val="ConsNormal"/>
    <w:rsid w:val="00573A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73A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a">
    <w:name w:val="основной"/>
    <w:basedOn w:val="a"/>
    <w:rsid w:val="00573A66"/>
    <w:pPr>
      <w:keepNext/>
    </w:pPr>
    <w:rPr>
      <w:szCs w:val="20"/>
    </w:rPr>
  </w:style>
  <w:style w:type="paragraph" w:customStyle="1" w:styleId="afb">
    <w:name w:val="Îáû÷íûé"/>
    <w:rsid w:val="00573A66"/>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573A66"/>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b"/>
    <w:rsid w:val="00573A66"/>
    <w:pPr>
      <w:ind w:firstLine="720"/>
      <w:jc w:val="both"/>
    </w:pPr>
    <w:rPr>
      <w:b/>
      <w:color w:val="000000"/>
      <w:sz w:val="24"/>
      <w:lang w:val="en-US"/>
    </w:rPr>
  </w:style>
  <w:style w:type="paragraph" w:customStyle="1" w:styleId="12">
    <w:name w:val="çàãîëîâîê 1"/>
    <w:basedOn w:val="afb"/>
    <w:next w:val="afb"/>
    <w:rsid w:val="00573A66"/>
    <w:pPr>
      <w:keepNext/>
    </w:pPr>
  </w:style>
  <w:style w:type="paragraph" w:customStyle="1" w:styleId="Iniiaiieoaenonionooiii2">
    <w:name w:val="Iniiaiie oaeno n ionooiii 2"/>
    <w:basedOn w:val="Iauiue"/>
    <w:rsid w:val="00573A66"/>
    <w:pPr>
      <w:widowControl/>
      <w:ind w:firstLine="284"/>
      <w:jc w:val="both"/>
    </w:pPr>
    <w:rPr>
      <w:rFonts w:ascii="Peterburg" w:hAnsi="Peterburg"/>
    </w:rPr>
  </w:style>
  <w:style w:type="paragraph" w:customStyle="1" w:styleId="nienie">
    <w:name w:val="nienie"/>
    <w:basedOn w:val="Iauiue"/>
    <w:rsid w:val="00573A66"/>
    <w:pPr>
      <w:keepLines/>
      <w:ind w:left="709" w:hanging="284"/>
      <w:jc w:val="both"/>
    </w:pPr>
    <w:rPr>
      <w:rFonts w:ascii="Peterburg" w:hAnsi="Peterburg"/>
      <w:sz w:val="24"/>
    </w:rPr>
  </w:style>
  <w:style w:type="paragraph" w:customStyle="1" w:styleId="afc">
    <w:name w:val="Îñíîâíîé òåêñò"/>
    <w:basedOn w:val="afb"/>
    <w:rsid w:val="00573A66"/>
    <w:pPr>
      <w:tabs>
        <w:tab w:val="left" w:leader="dot" w:pos="9072"/>
      </w:tabs>
      <w:jc w:val="both"/>
    </w:pPr>
    <w:rPr>
      <w:b/>
      <w:sz w:val="24"/>
    </w:rPr>
  </w:style>
  <w:style w:type="paragraph" w:customStyle="1" w:styleId="caaieiaie2">
    <w:name w:val="caaieiaie 2"/>
    <w:basedOn w:val="Iauiue"/>
    <w:next w:val="Iauiue"/>
    <w:rsid w:val="00573A66"/>
    <w:pPr>
      <w:keepNext/>
      <w:keepLines/>
      <w:spacing w:before="240" w:after="60"/>
      <w:jc w:val="center"/>
    </w:pPr>
    <w:rPr>
      <w:rFonts w:ascii="Peterburg" w:hAnsi="Peterburg"/>
      <w:b/>
      <w:sz w:val="24"/>
    </w:rPr>
  </w:style>
  <w:style w:type="paragraph" w:customStyle="1" w:styleId="Heading">
    <w:name w:val="Heading"/>
    <w:rsid w:val="00573A66"/>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573A66"/>
    <w:pPr>
      <w:tabs>
        <w:tab w:val="left" w:pos="709"/>
      </w:tabs>
      <w:ind w:firstLine="709"/>
      <w:jc w:val="both"/>
    </w:pPr>
    <w:rPr>
      <w:rFonts w:ascii="TimesET" w:eastAsia="TimesET" w:hAnsi="TimesET"/>
      <w:szCs w:val="20"/>
    </w:rPr>
  </w:style>
  <w:style w:type="paragraph" w:customStyle="1" w:styleId="txt">
    <w:name w:val="txt"/>
    <w:basedOn w:val="a"/>
    <w:rsid w:val="00573A66"/>
    <w:pPr>
      <w:spacing w:before="15" w:after="15"/>
      <w:ind w:left="15" w:right="15"/>
      <w:jc w:val="both"/>
    </w:pPr>
    <w:rPr>
      <w:rFonts w:ascii="Verdana" w:hAnsi="Verdana"/>
      <w:color w:val="000000"/>
      <w:sz w:val="17"/>
      <w:szCs w:val="17"/>
    </w:rPr>
  </w:style>
  <w:style w:type="paragraph" w:customStyle="1" w:styleId="13">
    <w:name w:val="З1"/>
    <w:basedOn w:val="a"/>
    <w:next w:val="a"/>
    <w:rsid w:val="00573A66"/>
    <w:pPr>
      <w:snapToGrid w:val="0"/>
      <w:spacing w:line="360" w:lineRule="auto"/>
      <w:ind w:firstLine="748"/>
      <w:jc w:val="both"/>
    </w:pPr>
    <w:rPr>
      <w:b/>
    </w:rPr>
  </w:style>
  <w:style w:type="character" w:styleId="afd">
    <w:name w:val="footnote reference"/>
    <w:basedOn w:val="a0"/>
    <w:semiHidden/>
    <w:unhideWhenUsed/>
    <w:rsid w:val="00573A66"/>
    <w:rPr>
      <w:vertAlign w:val="superscript"/>
    </w:rPr>
  </w:style>
  <w:style w:type="character" w:styleId="afe">
    <w:name w:val="annotation reference"/>
    <w:basedOn w:val="a0"/>
    <w:semiHidden/>
    <w:unhideWhenUsed/>
    <w:rsid w:val="00573A66"/>
    <w:rPr>
      <w:sz w:val="16"/>
      <w:szCs w:val="16"/>
    </w:rPr>
  </w:style>
  <w:style w:type="character" w:customStyle="1" w:styleId="aff">
    <w:name w:val="Знак"/>
    <w:basedOn w:val="a0"/>
    <w:rsid w:val="00573A66"/>
    <w:rPr>
      <w:rFonts w:ascii="Arial" w:hAnsi="Arial" w:cs="Arial" w:hint="default"/>
      <w:b/>
      <w:bCs/>
      <w:sz w:val="26"/>
      <w:szCs w:val="26"/>
      <w:lang w:val="ru-RU" w:eastAsia="ru-RU" w:bidi="ar-SA"/>
    </w:rPr>
  </w:style>
  <w:style w:type="table" w:styleId="aff0">
    <w:name w:val="Table Grid"/>
    <w:basedOn w:val="a1"/>
    <w:uiPriority w:val="59"/>
    <w:rsid w:val="00573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qFormat/>
    <w:rsid w:val="00573A66"/>
    <w:rPr>
      <w:i/>
      <w:iCs/>
    </w:rPr>
  </w:style>
  <w:style w:type="paragraph" w:styleId="aff2">
    <w:name w:val="List Paragraph"/>
    <w:basedOn w:val="a"/>
    <w:uiPriority w:val="34"/>
    <w:qFormat/>
    <w:rsid w:val="00F007E2"/>
    <w:pPr>
      <w:ind w:left="720"/>
      <w:contextualSpacing/>
    </w:pPr>
  </w:style>
  <w:style w:type="character" w:customStyle="1" w:styleId="60">
    <w:name w:val="Заголовок 6 Знак"/>
    <w:basedOn w:val="a0"/>
    <w:link w:val="6"/>
    <w:rsid w:val="00CD44C6"/>
    <w:rPr>
      <w:rFonts w:ascii="Calibri" w:eastAsia="Times New Roman" w:hAnsi="Calibri" w:cs="Calibri"/>
      <w:b/>
      <w:bCs/>
      <w:color w:val="001060"/>
      <w:sz w:val="18"/>
      <w:szCs w:val="18"/>
      <w:lang w:eastAsia="ru-RU"/>
    </w:rPr>
  </w:style>
  <w:style w:type="paragraph" w:styleId="33">
    <w:name w:val="toc 3"/>
    <w:basedOn w:val="a"/>
    <w:next w:val="a"/>
    <w:autoRedefine/>
    <w:semiHidden/>
    <w:rsid w:val="00CD44C6"/>
    <w:pPr>
      <w:ind w:left="240"/>
    </w:pPr>
    <w:rPr>
      <w:rFonts w:ascii="Calibri" w:hAnsi="Calibri" w:cs="Calibri"/>
      <w:sz w:val="20"/>
      <w:szCs w:val="20"/>
    </w:rPr>
  </w:style>
  <w:style w:type="paragraph" w:styleId="9">
    <w:name w:val="toc 9"/>
    <w:basedOn w:val="a"/>
    <w:next w:val="a"/>
    <w:autoRedefine/>
    <w:semiHidden/>
    <w:rsid w:val="00CD44C6"/>
    <w:pPr>
      <w:ind w:left="1680"/>
    </w:pPr>
    <w:rPr>
      <w:rFonts w:ascii="Calibri" w:hAnsi="Calibri" w:cs="Calibri"/>
      <w:sz w:val="20"/>
      <w:szCs w:val="20"/>
    </w:rPr>
  </w:style>
  <w:style w:type="character" w:customStyle="1" w:styleId="aff3">
    <w:name w:val="Текст концевой сноски Знак"/>
    <w:basedOn w:val="a0"/>
    <w:link w:val="aff4"/>
    <w:semiHidden/>
    <w:locked/>
    <w:rsid w:val="00CD44C6"/>
  </w:style>
  <w:style w:type="paragraph" w:styleId="aff4">
    <w:name w:val="endnote text"/>
    <w:basedOn w:val="a"/>
    <w:link w:val="aff3"/>
    <w:semiHidden/>
    <w:rsid w:val="00CD44C6"/>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semiHidden/>
    <w:rsid w:val="00CD44C6"/>
    <w:rPr>
      <w:rFonts w:ascii="Times New Roman" w:eastAsia="Times New Roman" w:hAnsi="Times New Roman" w:cs="Times New Roman"/>
      <w:sz w:val="20"/>
      <w:szCs w:val="20"/>
      <w:lang w:eastAsia="ru-RU"/>
    </w:rPr>
  </w:style>
  <w:style w:type="paragraph" w:styleId="25">
    <w:name w:val="List 2"/>
    <w:basedOn w:val="a"/>
    <w:rsid w:val="00CD44C6"/>
    <w:pPr>
      <w:widowControl w:val="0"/>
      <w:tabs>
        <w:tab w:val="left" w:pos="144"/>
        <w:tab w:val="left" w:pos="864"/>
        <w:tab w:val="left" w:pos="3024"/>
      </w:tabs>
      <w:spacing w:line="220" w:lineRule="exact"/>
      <w:ind w:left="566" w:hanging="283"/>
      <w:jc w:val="both"/>
    </w:pPr>
    <w:rPr>
      <w:rFonts w:ascii="Calibri" w:hAnsi="Calibri" w:cs="Calibri"/>
      <w:sz w:val="20"/>
      <w:szCs w:val="20"/>
    </w:rPr>
  </w:style>
  <w:style w:type="paragraph" w:styleId="26">
    <w:name w:val="List Bullet 2"/>
    <w:basedOn w:val="a"/>
    <w:rsid w:val="00CD44C6"/>
    <w:pPr>
      <w:widowControl w:val="0"/>
      <w:tabs>
        <w:tab w:val="left" w:pos="144"/>
        <w:tab w:val="left" w:pos="864"/>
        <w:tab w:val="left" w:pos="3024"/>
      </w:tabs>
      <w:spacing w:line="220" w:lineRule="exact"/>
      <w:ind w:left="566" w:hanging="283"/>
      <w:jc w:val="both"/>
    </w:pPr>
    <w:rPr>
      <w:rFonts w:ascii="Calibri" w:hAnsi="Calibri" w:cs="Calibri"/>
      <w:sz w:val="20"/>
      <w:szCs w:val="20"/>
    </w:rPr>
  </w:style>
  <w:style w:type="paragraph" w:styleId="34">
    <w:name w:val="List Bullet 3"/>
    <w:basedOn w:val="a"/>
    <w:rsid w:val="00CD44C6"/>
    <w:pPr>
      <w:widowControl w:val="0"/>
      <w:tabs>
        <w:tab w:val="left" w:pos="144"/>
        <w:tab w:val="left" w:pos="864"/>
        <w:tab w:val="left" w:pos="3024"/>
      </w:tabs>
      <w:spacing w:line="220" w:lineRule="exact"/>
      <w:ind w:left="849" w:hanging="283"/>
      <w:jc w:val="both"/>
    </w:pPr>
    <w:rPr>
      <w:rFonts w:ascii="Calibri" w:hAnsi="Calibri" w:cs="Calibri"/>
      <w:sz w:val="20"/>
      <w:szCs w:val="20"/>
    </w:rPr>
  </w:style>
  <w:style w:type="character" w:customStyle="1" w:styleId="aff5">
    <w:name w:val="Название Знак"/>
    <w:basedOn w:val="a0"/>
    <w:link w:val="aff6"/>
    <w:locked/>
    <w:rsid w:val="00CD44C6"/>
    <w:rPr>
      <w:b/>
      <w:bCs/>
      <w:sz w:val="24"/>
      <w:szCs w:val="24"/>
    </w:rPr>
  </w:style>
  <w:style w:type="paragraph" w:styleId="aff6">
    <w:name w:val="Title"/>
    <w:basedOn w:val="a"/>
    <w:link w:val="aff5"/>
    <w:qFormat/>
    <w:rsid w:val="00CD44C6"/>
    <w:pPr>
      <w:jc w:val="center"/>
    </w:pPr>
    <w:rPr>
      <w:rFonts w:asciiTheme="minorHAnsi" w:eastAsiaTheme="minorHAnsi" w:hAnsiTheme="minorHAnsi" w:cstheme="minorBidi"/>
      <w:b/>
      <w:bCs/>
      <w:lang w:eastAsia="en-US"/>
    </w:rPr>
  </w:style>
  <w:style w:type="character" w:customStyle="1" w:styleId="15">
    <w:name w:val="Название Знак1"/>
    <w:basedOn w:val="a0"/>
    <w:uiPriority w:val="10"/>
    <w:rsid w:val="00CD44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Подзаголовок Знак"/>
    <w:basedOn w:val="a0"/>
    <w:link w:val="aff8"/>
    <w:locked/>
    <w:rsid w:val="00CD44C6"/>
    <w:rPr>
      <w:rFonts w:ascii="Arial" w:hAnsi="Arial"/>
    </w:rPr>
  </w:style>
  <w:style w:type="paragraph" w:styleId="aff8">
    <w:name w:val="Subtitle"/>
    <w:basedOn w:val="a"/>
    <w:link w:val="aff7"/>
    <w:qFormat/>
    <w:rsid w:val="00CD44C6"/>
    <w:pPr>
      <w:spacing w:after="60"/>
      <w:jc w:val="center"/>
    </w:pPr>
    <w:rPr>
      <w:rFonts w:ascii="Arial" w:eastAsiaTheme="minorHAnsi" w:hAnsi="Arial" w:cstheme="minorBidi"/>
      <w:sz w:val="22"/>
      <w:szCs w:val="22"/>
      <w:lang w:eastAsia="en-US"/>
    </w:rPr>
  </w:style>
  <w:style w:type="character" w:customStyle="1" w:styleId="16">
    <w:name w:val="Подзаголовок Знак1"/>
    <w:basedOn w:val="a0"/>
    <w:uiPriority w:val="11"/>
    <w:rsid w:val="00CD44C6"/>
    <w:rPr>
      <w:rFonts w:asciiTheme="majorHAnsi" w:eastAsiaTheme="majorEastAsia" w:hAnsiTheme="majorHAnsi" w:cstheme="majorBidi"/>
      <w:i/>
      <w:iCs/>
      <w:color w:val="4F81BD" w:themeColor="accent1"/>
      <w:spacing w:val="15"/>
      <w:sz w:val="24"/>
      <w:szCs w:val="24"/>
      <w:lang w:eastAsia="ru-RU"/>
    </w:rPr>
  </w:style>
  <w:style w:type="character" w:customStyle="1" w:styleId="35">
    <w:name w:val="Основной текст 3 Знак"/>
    <w:basedOn w:val="a0"/>
    <w:link w:val="36"/>
    <w:locked/>
    <w:rsid w:val="00CD44C6"/>
    <w:rPr>
      <w:sz w:val="16"/>
      <w:szCs w:val="16"/>
    </w:rPr>
  </w:style>
  <w:style w:type="paragraph" w:styleId="36">
    <w:name w:val="Body Text 3"/>
    <w:basedOn w:val="a"/>
    <w:link w:val="35"/>
    <w:rsid w:val="00CD44C6"/>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0"/>
    <w:uiPriority w:val="99"/>
    <w:semiHidden/>
    <w:rsid w:val="00CD44C6"/>
    <w:rPr>
      <w:rFonts w:ascii="Times New Roman" w:eastAsia="Times New Roman" w:hAnsi="Times New Roman" w:cs="Times New Roman"/>
      <w:sz w:val="16"/>
      <w:szCs w:val="16"/>
      <w:lang w:eastAsia="ru-RU"/>
    </w:rPr>
  </w:style>
  <w:style w:type="character" w:customStyle="1" w:styleId="27">
    <w:name w:val="Основной текст с отступом 2 Знак"/>
    <w:basedOn w:val="a0"/>
    <w:link w:val="28"/>
    <w:locked/>
    <w:rsid w:val="00CD44C6"/>
    <w:rPr>
      <w:sz w:val="24"/>
      <w:szCs w:val="24"/>
    </w:rPr>
  </w:style>
  <w:style w:type="paragraph" w:styleId="28">
    <w:name w:val="Body Text Indent 2"/>
    <w:basedOn w:val="a"/>
    <w:link w:val="27"/>
    <w:rsid w:val="00CD44C6"/>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CD44C6"/>
    <w:rPr>
      <w:rFonts w:ascii="Times New Roman" w:eastAsia="Times New Roman" w:hAnsi="Times New Roman" w:cs="Times New Roman"/>
      <w:sz w:val="24"/>
      <w:szCs w:val="24"/>
      <w:lang w:eastAsia="ru-RU"/>
    </w:rPr>
  </w:style>
  <w:style w:type="paragraph" w:customStyle="1" w:styleId="ConsNonformat">
    <w:name w:val="ConsNonformat"/>
    <w:rsid w:val="00CD44C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Cell">
    <w:name w:val="ConsCell"/>
    <w:rsid w:val="00CD44C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aaieiaieioi">
    <w:name w:val="Caaieiaie ioi"/>
    <w:basedOn w:val="a"/>
    <w:rsid w:val="00CD44C6"/>
    <w:pPr>
      <w:keepNext/>
      <w:widowControl w:val="0"/>
      <w:spacing w:before="120" w:after="120" w:line="220" w:lineRule="exact"/>
      <w:ind w:left="1418"/>
    </w:pPr>
    <w:rPr>
      <w:rFonts w:ascii="Calibri" w:hAnsi="Calibri" w:cs="Calibri"/>
      <w:b/>
      <w:bCs/>
      <w:sz w:val="20"/>
      <w:szCs w:val="20"/>
    </w:rPr>
  </w:style>
  <w:style w:type="paragraph" w:customStyle="1" w:styleId="BodyText21">
    <w:name w:val="Body Text 21"/>
    <w:basedOn w:val="a"/>
    <w:rsid w:val="00CD44C6"/>
    <w:pPr>
      <w:overflowPunct w:val="0"/>
      <w:autoSpaceDE w:val="0"/>
      <w:autoSpaceDN w:val="0"/>
      <w:adjustRightInd w:val="0"/>
      <w:ind w:firstLine="1134"/>
      <w:jc w:val="both"/>
    </w:pPr>
    <w:rPr>
      <w:rFonts w:ascii="Calibri" w:hAnsi="Calibri" w:cs="Calibri"/>
    </w:rPr>
  </w:style>
  <w:style w:type="character" w:styleId="aff9">
    <w:name w:val="Strong"/>
    <w:basedOn w:val="a0"/>
    <w:qFormat/>
    <w:rsid w:val="00CD44C6"/>
    <w:rPr>
      <w:b/>
      <w:bCs/>
    </w:rPr>
  </w:style>
  <w:style w:type="table" w:customStyle="1" w:styleId="17">
    <w:name w:val="Сетка таблицы1"/>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uiPriority w:val="59"/>
    <w:rsid w:val="00AA0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783">
      <w:bodyDiv w:val="1"/>
      <w:marLeft w:val="0"/>
      <w:marRight w:val="0"/>
      <w:marTop w:val="0"/>
      <w:marBottom w:val="0"/>
      <w:divBdr>
        <w:top w:val="none" w:sz="0" w:space="0" w:color="auto"/>
        <w:left w:val="none" w:sz="0" w:space="0" w:color="auto"/>
        <w:bottom w:val="none" w:sz="0" w:space="0" w:color="auto"/>
        <w:right w:val="none" w:sz="0" w:space="0" w:color="auto"/>
      </w:divBdr>
    </w:div>
    <w:div w:id="1263033448">
      <w:bodyDiv w:val="1"/>
      <w:marLeft w:val="0"/>
      <w:marRight w:val="0"/>
      <w:marTop w:val="0"/>
      <w:marBottom w:val="0"/>
      <w:divBdr>
        <w:top w:val="none" w:sz="0" w:space="0" w:color="auto"/>
        <w:left w:val="none" w:sz="0" w:space="0" w:color="auto"/>
        <w:bottom w:val="none" w:sz="0" w:space="0" w:color="auto"/>
        <w:right w:val="none" w:sz="0" w:space="0" w:color="auto"/>
      </w:divBdr>
    </w:div>
    <w:div w:id="2074883684">
      <w:bodyDiv w:val="1"/>
      <w:marLeft w:val="0"/>
      <w:marRight w:val="0"/>
      <w:marTop w:val="0"/>
      <w:marBottom w:val="0"/>
      <w:divBdr>
        <w:top w:val="none" w:sz="0" w:space="0" w:color="auto"/>
        <w:left w:val="none" w:sz="0" w:space="0" w:color="auto"/>
        <w:bottom w:val="none" w:sz="0" w:space="0" w:color="auto"/>
        <w:right w:val="none" w:sz="0" w:space="0" w:color="auto"/>
      </w:divBdr>
      <w:divsChild>
        <w:div w:id="1191064843">
          <w:marLeft w:val="0"/>
          <w:marRight w:val="0"/>
          <w:marTop w:val="0"/>
          <w:marBottom w:val="0"/>
          <w:divBdr>
            <w:top w:val="none" w:sz="0" w:space="0" w:color="auto"/>
            <w:left w:val="none" w:sz="0" w:space="0" w:color="auto"/>
            <w:bottom w:val="none" w:sz="0" w:space="0" w:color="auto"/>
            <w:right w:val="none" w:sz="0" w:space="0" w:color="auto"/>
          </w:divBdr>
          <w:divsChild>
            <w:div w:id="316232672">
              <w:marLeft w:val="0"/>
              <w:marRight w:val="0"/>
              <w:marTop w:val="300"/>
              <w:marBottom w:val="0"/>
              <w:divBdr>
                <w:top w:val="none" w:sz="0" w:space="0" w:color="auto"/>
                <w:left w:val="none" w:sz="0" w:space="0" w:color="auto"/>
                <w:bottom w:val="none" w:sz="0" w:space="0" w:color="auto"/>
                <w:right w:val="none" w:sz="0" w:space="0" w:color="auto"/>
              </w:divBdr>
              <w:divsChild>
                <w:div w:id="1270744445">
                  <w:marLeft w:val="0"/>
                  <w:marRight w:val="0"/>
                  <w:marTop w:val="0"/>
                  <w:marBottom w:val="0"/>
                  <w:divBdr>
                    <w:top w:val="none" w:sz="0" w:space="0" w:color="auto"/>
                    <w:left w:val="none" w:sz="0" w:space="0" w:color="auto"/>
                    <w:bottom w:val="none" w:sz="0" w:space="0" w:color="auto"/>
                    <w:right w:val="none" w:sz="0" w:space="0" w:color="auto"/>
                  </w:divBdr>
                  <w:divsChild>
                    <w:div w:id="1215854412">
                      <w:marLeft w:val="0"/>
                      <w:marRight w:val="0"/>
                      <w:marTop w:val="0"/>
                      <w:marBottom w:val="0"/>
                      <w:divBdr>
                        <w:top w:val="none" w:sz="0" w:space="0" w:color="auto"/>
                        <w:left w:val="none" w:sz="0" w:space="0" w:color="auto"/>
                        <w:bottom w:val="none" w:sz="0" w:space="0" w:color="auto"/>
                        <w:right w:val="none" w:sz="0" w:space="0" w:color="auto"/>
                      </w:divBdr>
                      <w:divsChild>
                        <w:div w:id="742606765">
                          <w:marLeft w:val="0"/>
                          <w:marRight w:val="0"/>
                          <w:marTop w:val="0"/>
                          <w:marBottom w:val="0"/>
                          <w:divBdr>
                            <w:top w:val="none" w:sz="0" w:space="0" w:color="auto"/>
                            <w:left w:val="none" w:sz="0" w:space="0" w:color="auto"/>
                            <w:bottom w:val="none" w:sz="0" w:space="0" w:color="auto"/>
                            <w:right w:val="none" w:sz="0" w:space="0" w:color="auto"/>
                          </w:divBdr>
                          <w:divsChild>
                            <w:div w:id="1937135350">
                              <w:marLeft w:val="0"/>
                              <w:marRight w:val="0"/>
                              <w:marTop w:val="0"/>
                              <w:marBottom w:val="0"/>
                              <w:divBdr>
                                <w:top w:val="none" w:sz="0" w:space="0" w:color="auto"/>
                                <w:left w:val="none" w:sz="0" w:space="0" w:color="auto"/>
                                <w:bottom w:val="none" w:sz="0" w:space="0" w:color="auto"/>
                                <w:right w:val="none" w:sz="0" w:space="0" w:color="auto"/>
                              </w:divBdr>
                              <w:divsChild>
                                <w:div w:id="1212884107">
                                  <w:marLeft w:val="0"/>
                                  <w:marRight w:val="0"/>
                                  <w:marTop w:val="0"/>
                                  <w:marBottom w:val="0"/>
                                  <w:divBdr>
                                    <w:top w:val="none" w:sz="0" w:space="0" w:color="auto"/>
                                    <w:left w:val="none" w:sz="0" w:space="0" w:color="auto"/>
                                    <w:bottom w:val="none" w:sz="0" w:space="0" w:color="auto"/>
                                    <w:right w:val="none" w:sz="0" w:space="0" w:color="auto"/>
                                  </w:divBdr>
                                  <w:divsChild>
                                    <w:div w:id="634064258">
                                      <w:marLeft w:val="0"/>
                                      <w:marRight w:val="0"/>
                                      <w:marTop w:val="0"/>
                                      <w:marBottom w:val="150"/>
                                      <w:divBdr>
                                        <w:top w:val="none" w:sz="0" w:space="0" w:color="auto"/>
                                        <w:left w:val="none" w:sz="0" w:space="0" w:color="auto"/>
                                        <w:bottom w:val="none" w:sz="0" w:space="0" w:color="auto"/>
                                        <w:right w:val="none" w:sz="0" w:space="0" w:color="auto"/>
                                      </w:divBdr>
                                    </w:div>
                                    <w:div w:id="7614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7962-A548-4D9D-961A-02F4368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15210</Words>
  <Characters>86698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972</cp:lastModifiedBy>
  <cp:revision>3</cp:revision>
  <cp:lastPrinted>2015-11-10T06:36:00Z</cp:lastPrinted>
  <dcterms:created xsi:type="dcterms:W3CDTF">2018-10-04T06:41:00Z</dcterms:created>
  <dcterms:modified xsi:type="dcterms:W3CDTF">2023-06-22T07:21:00Z</dcterms:modified>
</cp:coreProperties>
</file>