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68" w:rsidRPr="004E1DF6" w:rsidRDefault="00D449F3" w:rsidP="001F78BC">
      <w:pPr>
        <w:tabs>
          <w:tab w:val="left" w:pos="6379"/>
        </w:tabs>
        <w:jc w:val="center"/>
        <w:rPr>
          <w:rFonts w:eastAsia="Calibri" w:cs="Times New Roman"/>
          <w:szCs w:val="24"/>
        </w:rPr>
      </w:pPr>
      <w:r w:rsidRPr="004E1DF6">
        <w:rPr>
          <w:rFonts w:eastAsia="Calibri" w:cs="Times New Roman"/>
          <w:szCs w:val="24"/>
        </w:rPr>
        <w:t>ОБЪЯВЛЕНИЕ</w:t>
      </w:r>
    </w:p>
    <w:p w:rsidR="004175BB" w:rsidRPr="004E1DF6" w:rsidRDefault="004D3D68" w:rsidP="004175BB">
      <w:pPr>
        <w:widowControl w:val="0"/>
        <w:tabs>
          <w:tab w:val="left" w:pos="7088"/>
        </w:tabs>
        <w:autoSpaceDE w:val="0"/>
        <w:autoSpaceDN w:val="0"/>
        <w:adjustRightInd w:val="0"/>
        <w:rPr>
          <w:rFonts w:eastAsia="Times New Roman" w:cs="Times New Roman"/>
          <w:szCs w:val="24"/>
        </w:rPr>
      </w:pPr>
      <w:proofErr w:type="gramStart"/>
      <w:r w:rsidRPr="004E1DF6">
        <w:rPr>
          <w:rFonts w:eastAsia="Calibri" w:cs="Times New Roman"/>
          <w:szCs w:val="24"/>
        </w:rPr>
        <w:t xml:space="preserve">о </w:t>
      </w:r>
      <w:r w:rsidR="004175BB" w:rsidRPr="004E1DF6">
        <w:rPr>
          <w:rFonts w:eastAsia="Calibri" w:cs="Times New Roman"/>
          <w:szCs w:val="24"/>
        </w:rPr>
        <w:t xml:space="preserve">приеме </w:t>
      </w:r>
      <w:r w:rsidR="004175BB" w:rsidRPr="004E1DF6">
        <w:rPr>
          <w:rFonts w:eastAsia="Times New Roman" w:cs="Times New Roman"/>
          <w:szCs w:val="24"/>
        </w:rPr>
        <w:t>заявок для участия в конкурсном отборе на получение субсидии из бюджета</w:t>
      </w:r>
      <w:proofErr w:type="gramEnd"/>
      <w:r w:rsidR="004175BB" w:rsidRPr="004E1DF6">
        <w:rPr>
          <w:rFonts w:eastAsia="Times New Roman" w:cs="Times New Roman"/>
          <w:szCs w:val="24"/>
        </w:rPr>
        <w:t xml:space="preserve"> муниципального образования </w:t>
      </w:r>
      <w:proofErr w:type="spellStart"/>
      <w:r w:rsidR="004175BB" w:rsidRPr="004E1DF6">
        <w:rPr>
          <w:rFonts w:eastAsia="Times New Roman" w:cs="Times New Roman"/>
          <w:szCs w:val="24"/>
        </w:rPr>
        <w:t>Тосненский</w:t>
      </w:r>
      <w:proofErr w:type="spellEnd"/>
      <w:r w:rsidR="004175BB" w:rsidRPr="004E1DF6">
        <w:rPr>
          <w:rFonts w:eastAsia="Times New Roman" w:cs="Times New Roman"/>
          <w:szCs w:val="24"/>
        </w:rPr>
        <w:t xml:space="preserve"> </w:t>
      </w:r>
      <w:r w:rsidR="00695618" w:rsidRPr="004E1DF6">
        <w:rPr>
          <w:rFonts w:eastAsia="Times New Roman" w:cs="Times New Roman"/>
          <w:szCs w:val="24"/>
        </w:rPr>
        <w:t xml:space="preserve">муниципальный </w:t>
      </w:r>
      <w:r w:rsidR="004175BB" w:rsidRPr="004E1DF6">
        <w:rPr>
          <w:rFonts w:eastAsia="Times New Roman" w:cs="Times New Roman"/>
          <w:szCs w:val="24"/>
        </w:rPr>
        <w:t>район Ленинградской области социально ориентированным некоммерческим организациям на реализацию социально значимых проектов</w:t>
      </w:r>
    </w:p>
    <w:p w:rsidR="00E83AED" w:rsidRPr="004E1DF6" w:rsidRDefault="00E83AED" w:rsidP="001F78BC">
      <w:pPr>
        <w:rPr>
          <w:rFonts w:cs="Times New Roman"/>
          <w:szCs w:val="24"/>
        </w:rPr>
      </w:pPr>
    </w:p>
    <w:p w:rsidR="0061234D" w:rsidRPr="004E1DF6" w:rsidRDefault="0061234D" w:rsidP="0046542B">
      <w:pPr>
        <w:rPr>
          <w:rFonts w:cs="Times New Roman"/>
          <w:color w:val="000000" w:themeColor="text1"/>
          <w:szCs w:val="24"/>
        </w:rPr>
      </w:pPr>
      <w:proofErr w:type="gramStart"/>
      <w:r w:rsidRPr="004E1DF6">
        <w:rPr>
          <w:rFonts w:cs="Times New Roman"/>
          <w:color w:val="000000" w:themeColor="text1"/>
          <w:szCs w:val="24"/>
        </w:rPr>
        <w:t>О</w:t>
      </w:r>
      <w:r w:rsidR="0046542B" w:rsidRPr="004E1DF6">
        <w:rPr>
          <w:rFonts w:cs="Times New Roman"/>
          <w:color w:val="000000" w:themeColor="text1"/>
          <w:szCs w:val="24"/>
        </w:rPr>
        <w:t>тбор</w:t>
      </w:r>
      <w:r w:rsidR="00711F9B" w:rsidRPr="004E1DF6">
        <w:rPr>
          <w:rFonts w:cs="Times New Roman"/>
          <w:color w:val="000000" w:themeColor="text1"/>
          <w:szCs w:val="24"/>
        </w:rPr>
        <w:t xml:space="preserve"> среди</w:t>
      </w:r>
      <w:r w:rsidR="0046542B" w:rsidRPr="004E1DF6">
        <w:rPr>
          <w:rFonts w:cs="Times New Roman"/>
          <w:color w:val="000000" w:themeColor="text1"/>
          <w:szCs w:val="24"/>
        </w:rPr>
        <w:t xml:space="preserve"> </w:t>
      </w:r>
      <w:r w:rsidR="001148BB" w:rsidRPr="004E1DF6">
        <w:rPr>
          <w:rFonts w:eastAsia="Times New Roman" w:cs="Times New Roman"/>
          <w:szCs w:val="24"/>
        </w:rPr>
        <w:t>социально ориентированных некоммерческих организаций</w:t>
      </w:r>
      <w:r w:rsidR="001148BB" w:rsidRPr="004E1DF6">
        <w:rPr>
          <w:rFonts w:cs="Times New Roman"/>
          <w:color w:val="000000" w:themeColor="text1"/>
          <w:szCs w:val="24"/>
        </w:rPr>
        <w:t xml:space="preserve"> </w:t>
      </w:r>
      <w:r w:rsidR="0046542B" w:rsidRPr="004E1DF6">
        <w:rPr>
          <w:rFonts w:cs="Times New Roman"/>
          <w:color w:val="000000" w:themeColor="text1"/>
          <w:szCs w:val="24"/>
        </w:rPr>
        <w:t xml:space="preserve">на право получения субсидий в рамках реализации мероприятий муниципальной программы </w:t>
      </w:r>
      <w:r w:rsidR="001148BB" w:rsidRPr="004E1DF6">
        <w:rPr>
          <w:rFonts w:eastAsia="Calibri" w:cs="Times New Roman"/>
          <w:szCs w:val="24"/>
        </w:rPr>
        <w:t xml:space="preserve">«Поддержка социально ориентированных некоммерческих организаций на территории муниципального образования </w:t>
      </w:r>
      <w:proofErr w:type="spellStart"/>
      <w:r w:rsidR="001148BB" w:rsidRPr="004E1DF6">
        <w:rPr>
          <w:rFonts w:eastAsia="Calibri" w:cs="Times New Roman"/>
          <w:szCs w:val="24"/>
        </w:rPr>
        <w:t>Тосненский</w:t>
      </w:r>
      <w:proofErr w:type="spellEnd"/>
      <w:r w:rsidR="001148BB" w:rsidRPr="004E1DF6">
        <w:rPr>
          <w:rFonts w:eastAsia="Calibri" w:cs="Times New Roman"/>
          <w:szCs w:val="24"/>
        </w:rPr>
        <w:t xml:space="preserve"> район Ленинградской области» </w:t>
      </w:r>
      <w:r w:rsidR="00711F9B" w:rsidRPr="004E1DF6">
        <w:rPr>
          <w:rFonts w:cs="Times New Roman"/>
          <w:color w:val="000000" w:themeColor="text1"/>
          <w:szCs w:val="24"/>
        </w:rPr>
        <w:t xml:space="preserve">в соответствии с порядком предоставления субсидий </w:t>
      </w:r>
      <w:r w:rsidR="001148BB" w:rsidRPr="004E1DF6">
        <w:rPr>
          <w:rFonts w:cs="Times New Roman"/>
          <w:color w:val="000000" w:themeColor="text1"/>
          <w:szCs w:val="24"/>
        </w:rPr>
        <w:t xml:space="preserve">из бюджета муниципального образования </w:t>
      </w:r>
      <w:proofErr w:type="spellStart"/>
      <w:r w:rsidR="001148BB" w:rsidRPr="004E1DF6">
        <w:rPr>
          <w:rFonts w:eastAsia="Calibri" w:cs="Times New Roman"/>
          <w:szCs w:val="24"/>
        </w:rPr>
        <w:t>Тосненский</w:t>
      </w:r>
      <w:proofErr w:type="spellEnd"/>
      <w:r w:rsidR="001148BB" w:rsidRPr="004E1DF6">
        <w:rPr>
          <w:rFonts w:eastAsia="Calibri" w:cs="Times New Roman"/>
          <w:szCs w:val="24"/>
        </w:rPr>
        <w:t xml:space="preserve"> </w:t>
      </w:r>
      <w:r w:rsidR="00695618" w:rsidRPr="004E1DF6">
        <w:rPr>
          <w:rFonts w:eastAsia="Calibri" w:cs="Times New Roman"/>
          <w:szCs w:val="24"/>
        </w:rPr>
        <w:t xml:space="preserve">муниципальный </w:t>
      </w:r>
      <w:r w:rsidR="001148BB" w:rsidRPr="004E1DF6">
        <w:rPr>
          <w:rFonts w:eastAsia="Calibri" w:cs="Times New Roman"/>
          <w:szCs w:val="24"/>
        </w:rPr>
        <w:t>район Ленинградской области</w:t>
      </w:r>
      <w:r w:rsidR="001148BB" w:rsidRPr="004E1DF6">
        <w:rPr>
          <w:rFonts w:eastAsia="Times New Roman" w:cs="Times New Roman"/>
          <w:szCs w:val="24"/>
        </w:rPr>
        <w:t xml:space="preserve"> социально ориентированным некоммерческим организациям на реализацию социально значимых проектов</w:t>
      </w:r>
      <w:r w:rsidR="001148BB" w:rsidRPr="004E1DF6">
        <w:rPr>
          <w:rFonts w:cs="Times New Roman"/>
          <w:color w:val="000000" w:themeColor="text1"/>
          <w:szCs w:val="24"/>
        </w:rPr>
        <w:t xml:space="preserve">, </w:t>
      </w:r>
      <w:r w:rsidR="00711F9B" w:rsidRPr="004E1DF6">
        <w:rPr>
          <w:rFonts w:cs="Times New Roman"/>
          <w:color w:val="000000" w:themeColor="text1"/>
          <w:szCs w:val="24"/>
        </w:rPr>
        <w:t>утвержденным постановлением администрации муниц</w:t>
      </w:r>
      <w:r w:rsidR="00C556F1" w:rsidRPr="004E1DF6">
        <w:rPr>
          <w:rFonts w:cs="Times New Roman"/>
          <w:color w:val="000000" w:themeColor="text1"/>
          <w:szCs w:val="24"/>
        </w:rPr>
        <w:t xml:space="preserve">ипального образования </w:t>
      </w:r>
      <w:proofErr w:type="spellStart"/>
      <w:r w:rsidR="00C556F1" w:rsidRPr="004E1DF6">
        <w:rPr>
          <w:rFonts w:cs="Times New Roman"/>
          <w:color w:val="000000" w:themeColor="text1"/>
          <w:szCs w:val="24"/>
        </w:rPr>
        <w:t>Тосненски</w:t>
      </w:r>
      <w:r w:rsidR="00711F9B" w:rsidRPr="004E1DF6">
        <w:rPr>
          <w:rFonts w:cs="Times New Roman"/>
          <w:color w:val="000000" w:themeColor="text1"/>
          <w:szCs w:val="24"/>
        </w:rPr>
        <w:t>й</w:t>
      </w:r>
      <w:proofErr w:type="spellEnd"/>
      <w:r w:rsidR="00711F9B" w:rsidRPr="004E1DF6">
        <w:rPr>
          <w:rFonts w:cs="Times New Roman"/>
          <w:color w:val="000000" w:themeColor="text1"/>
          <w:szCs w:val="24"/>
        </w:rPr>
        <w:t xml:space="preserve"> ра</w:t>
      </w:r>
      <w:r w:rsidR="001148BB" w:rsidRPr="004E1DF6">
        <w:rPr>
          <w:rFonts w:cs="Times New Roman"/>
          <w:color w:val="000000" w:themeColor="text1"/>
          <w:szCs w:val="24"/>
        </w:rPr>
        <w:t>йон</w:t>
      </w:r>
      <w:proofErr w:type="gramEnd"/>
      <w:r w:rsidR="001148BB" w:rsidRPr="004E1DF6">
        <w:rPr>
          <w:rFonts w:cs="Times New Roman"/>
          <w:color w:val="000000" w:themeColor="text1"/>
          <w:szCs w:val="24"/>
        </w:rPr>
        <w:t xml:space="preserve"> Ленинградской области  от </w:t>
      </w:r>
      <w:r w:rsidR="00695618" w:rsidRPr="004E1DF6">
        <w:rPr>
          <w:rFonts w:cs="Times New Roman"/>
          <w:szCs w:val="24"/>
        </w:rPr>
        <w:t>01.04.2024 № 1056-па</w:t>
      </w:r>
      <w:r w:rsidR="002C4C9A" w:rsidRPr="004E1DF6">
        <w:rPr>
          <w:rFonts w:cs="Times New Roman"/>
          <w:color w:val="000000" w:themeColor="text1"/>
          <w:szCs w:val="24"/>
        </w:rPr>
        <w:t>,</w:t>
      </w:r>
      <w:r w:rsidR="00591423" w:rsidRPr="004E1DF6">
        <w:rPr>
          <w:rFonts w:cs="Times New Roman"/>
          <w:color w:val="000000" w:themeColor="text1"/>
          <w:szCs w:val="24"/>
        </w:rPr>
        <w:t xml:space="preserve"> </w:t>
      </w:r>
      <w:r w:rsidRPr="004E1DF6">
        <w:rPr>
          <w:rFonts w:eastAsia="Times New Roman" w:cs="Times New Roman"/>
          <w:color w:val="000000"/>
          <w:szCs w:val="24"/>
        </w:rPr>
        <w:t xml:space="preserve">осуществляется конкурсной комиссией в срок не позднее 30 календарных дней </w:t>
      </w:r>
      <w:proofErr w:type="gramStart"/>
      <w:r w:rsidRPr="004E1DF6">
        <w:rPr>
          <w:rFonts w:eastAsia="Times New Roman" w:cs="Times New Roman"/>
          <w:color w:val="000000"/>
          <w:szCs w:val="24"/>
        </w:rPr>
        <w:t>с даты окончания</w:t>
      </w:r>
      <w:proofErr w:type="gramEnd"/>
      <w:r w:rsidRPr="004E1DF6">
        <w:rPr>
          <w:rFonts w:eastAsia="Times New Roman" w:cs="Times New Roman"/>
          <w:color w:val="000000"/>
          <w:szCs w:val="24"/>
        </w:rPr>
        <w:t xml:space="preserve"> приема заявок.</w:t>
      </w:r>
    </w:p>
    <w:p w:rsidR="00DA7175" w:rsidRPr="004E1DF6" w:rsidRDefault="00DA7175" w:rsidP="001F78BC">
      <w:pPr>
        <w:rPr>
          <w:rFonts w:eastAsia="Calibri" w:cs="Times New Roman"/>
          <w:b/>
          <w:szCs w:val="24"/>
          <w:u w:val="single"/>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828"/>
        <w:gridCol w:w="5670"/>
      </w:tblGrid>
      <w:tr w:rsidR="001E7A59" w:rsidRPr="004E1DF6" w:rsidTr="004E1DF6">
        <w:trPr>
          <w:trHeight w:val="540"/>
        </w:trPr>
        <w:tc>
          <w:tcPr>
            <w:tcW w:w="3828" w:type="dxa"/>
            <w:tcBorders>
              <w:top w:val="single" w:sz="4" w:space="0" w:color="auto"/>
              <w:left w:val="single" w:sz="4" w:space="0" w:color="auto"/>
              <w:bottom w:val="dotted" w:sz="4" w:space="0" w:color="auto"/>
              <w:right w:val="single" w:sz="4" w:space="0" w:color="auto"/>
            </w:tcBorders>
            <w:hideMark/>
          </w:tcPr>
          <w:p w:rsidR="004D3D68" w:rsidRPr="004E1DF6" w:rsidRDefault="00BA60D3" w:rsidP="00BA60D3">
            <w:pPr>
              <w:rPr>
                <w:rFonts w:eastAsia="Times New Roman" w:cs="Times New Roman"/>
                <w:szCs w:val="24"/>
                <w:lang w:eastAsia="ru-RU"/>
              </w:rPr>
            </w:pPr>
            <w:r w:rsidRPr="004E1DF6">
              <w:rPr>
                <w:rFonts w:eastAsia="Times New Roman" w:cs="Times New Roman"/>
                <w:szCs w:val="24"/>
                <w:lang w:eastAsia="ru-RU"/>
              </w:rPr>
              <w:t>Наименование о</w:t>
            </w:r>
            <w:r w:rsidR="008A55C2" w:rsidRPr="004E1DF6">
              <w:rPr>
                <w:rFonts w:eastAsia="Times New Roman" w:cs="Times New Roman"/>
                <w:szCs w:val="24"/>
                <w:lang w:eastAsia="ru-RU"/>
              </w:rPr>
              <w:t>рганизатор</w:t>
            </w:r>
            <w:r w:rsidRPr="004E1DF6">
              <w:rPr>
                <w:rFonts w:eastAsia="Times New Roman" w:cs="Times New Roman"/>
                <w:szCs w:val="24"/>
                <w:lang w:eastAsia="ru-RU"/>
              </w:rPr>
              <w:t xml:space="preserve">а  </w:t>
            </w:r>
            <w:r w:rsidR="008A55C2" w:rsidRPr="004E1DF6">
              <w:rPr>
                <w:rFonts w:eastAsia="Times New Roman" w:cs="Times New Roman"/>
                <w:szCs w:val="24"/>
                <w:lang w:eastAsia="ru-RU"/>
              </w:rPr>
              <w:t xml:space="preserve"> конкурса</w:t>
            </w:r>
          </w:p>
        </w:tc>
        <w:tc>
          <w:tcPr>
            <w:tcW w:w="5670" w:type="dxa"/>
            <w:tcBorders>
              <w:top w:val="single" w:sz="4" w:space="0" w:color="auto"/>
              <w:left w:val="single" w:sz="4" w:space="0" w:color="auto"/>
              <w:bottom w:val="dotted" w:sz="4" w:space="0" w:color="auto"/>
              <w:right w:val="single" w:sz="4" w:space="0" w:color="auto"/>
            </w:tcBorders>
            <w:hideMark/>
          </w:tcPr>
          <w:p w:rsidR="004D3D68" w:rsidRPr="004E1DF6" w:rsidRDefault="00C8017C" w:rsidP="008A55C2">
            <w:pPr>
              <w:rPr>
                <w:rFonts w:eastAsia="Times New Roman" w:cs="Times New Roman"/>
                <w:szCs w:val="24"/>
                <w:lang w:eastAsia="ru-RU"/>
              </w:rPr>
            </w:pPr>
            <w:r w:rsidRPr="004E1DF6">
              <w:rPr>
                <w:rFonts w:cs="Times New Roman"/>
                <w:szCs w:val="24"/>
              </w:rPr>
              <w:t>Администрация муниципального образования  Тосненский район Ленинградской области</w:t>
            </w:r>
          </w:p>
        </w:tc>
      </w:tr>
      <w:tr w:rsidR="001E7A59" w:rsidRPr="004E1DF6" w:rsidTr="004E1DF6">
        <w:trPr>
          <w:trHeight w:val="920"/>
        </w:trPr>
        <w:tc>
          <w:tcPr>
            <w:tcW w:w="3828" w:type="dxa"/>
            <w:tcBorders>
              <w:top w:val="single" w:sz="4" w:space="0" w:color="auto"/>
              <w:left w:val="single" w:sz="4" w:space="0" w:color="auto"/>
              <w:bottom w:val="single" w:sz="4" w:space="0" w:color="auto"/>
              <w:right w:val="single" w:sz="4" w:space="0" w:color="auto"/>
            </w:tcBorders>
            <w:hideMark/>
          </w:tcPr>
          <w:p w:rsidR="004D3D68" w:rsidRPr="004E1DF6" w:rsidRDefault="004D3D68" w:rsidP="001F78BC">
            <w:pPr>
              <w:rPr>
                <w:rFonts w:eastAsia="Times New Roman" w:cs="Times New Roman"/>
                <w:szCs w:val="24"/>
                <w:lang w:eastAsia="ru-RU"/>
              </w:rPr>
            </w:pPr>
            <w:r w:rsidRPr="004E1DF6">
              <w:rPr>
                <w:rFonts w:eastAsia="Times New Roman" w:cs="Times New Roman"/>
                <w:szCs w:val="24"/>
                <w:lang w:eastAsia="ru-RU"/>
              </w:rPr>
              <w:t>Место нахождения</w:t>
            </w:r>
          </w:p>
        </w:tc>
        <w:tc>
          <w:tcPr>
            <w:tcW w:w="5670" w:type="dxa"/>
            <w:tcBorders>
              <w:top w:val="single" w:sz="4" w:space="0" w:color="auto"/>
              <w:left w:val="single" w:sz="4" w:space="0" w:color="auto"/>
              <w:bottom w:val="single" w:sz="4" w:space="0" w:color="auto"/>
              <w:right w:val="single" w:sz="4" w:space="0" w:color="auto"/>
            </w:tcBorders>
            <w:hideMark/>
          </w:tcPr>
          <w:p w:rsidR="00C56DAD" w:rsidRPr="004E1DF6" w:rsidRDefault="004D3D68" w:rsidP="001F78BC">
            <w:pPr>
              <w:rPr>
                <w:rFonts w:eastAsia="Times New Roman" w:cs="Times New Roman"/>
                <w:bCs/>
                <w:szCs w:val="24"/>
                <w:lang w:eastAsia="ru-RU"/>
              </w:rPr>
            </w:pPr>
            <w:r w:rsidRPr="004E1DF6">
              <w:rPr>
                <w:rFonts w:eastAsia="Times New Roman" w:cs="Times New Roman"/>
                <w:bCs/>
                <w:szCs w:val="24"/>
                <w:lang w:eastAsia="ru-RU"/>
              </w:rPr>
              <w:t xml:space="preserve">Российская Федерация, 187000, Ленинградская область, Тосненский район, г. Тосно, пр. Ленина, </w:t>
            </w:r>
            <w:r w:rsidR="00C56DAD" w:rsidRPr="004E1DF6">
              <w:rPr>
                <w:rFonts w:eastAsia="Times New Roman" w:cs="Times New Roman"/>
                <w:bCs/>
                <w:szCs w:val="24"/>
                <w:lang w:eastAsia="ru-RU"/>
              </w:rPr>
              <w:t>д.32</w:t>
            </w:r>
            <w:r w:rsidR="004E1DF6">
              <w:rPr>
                <w:rFonts w:eastAsia="Times New Roman" w:cs="Times New Roman"/>
                <w:bCs/>
                <w:szCs w:val="24"/>
                <w:lang w:eastAsia="ru-RU"/>
              </w:rPr>
              <w:t>.</w:t>
            </w:r>
          </w:p>
        </w:tc>
      </w:tr>
      <w:tr w:rsidR="001E7A59" w:rsidRPr="004E1DF6" w:rsidTr="00DA7175">
        <w:trPr>
          <w:trHeight w:val="367"/>
        </w:trPr>
        <w:tc>
          <w:tcPr>
            <w:tcW w:w="3828" w:type="dxa"/>
            <w:tcBorders>
              <w:top w:val="single" w:sz="4" w:space="0" w:color="auto"/>
              <w:left w:val="single" w:sz="4" w:space="0" w:color="auto"/>
              <w:bottom w:val="single" w:sz="4" w:space="0" w:color="auto"/>
              <w:right w:val="single" w:sz="4" w:space="0" w:color="auto"/>
            </w:tcBorders>
            <w:hideMark/>
          </w:tcPr>
          <w:p w:rsidR="004D3D68" w:rsidRPr="004E1DF6" w:rsidRDefault="004D3D68" w:rsidP="001F78BC">
            <w:pPr>
              <w:rPr>
                <w:rFonts w:eastAsia="Times New Roman" w:cs="Times New Roman"/>
                <w:szCs w:val="24"/>
                <w:lang w:eastAsia="ru-RU"/>
              </w:rPr>
            </w:pPr>
            <w:r w:rsidRPr="004E1DF6">
              <w:rPr>
                <w:rFonts w:eastAsia="Times New Roman" w:cs="Times New Roman"/>
                <w:szCs w:val="24"/>
                <w:lang w:eastAsia="ru-RU"/>
              </w:rPr>
              <w:t xml:space="preserve">Почтовый адрес </w:t>
            </w:r>
          </w:p>
        </w:tc>
        <w:tc>
          <w:tcPr>
            <w:tcW w:w="5670" w:type="dxa"/>
            <w:tcBorders>
              <w:top w:val="single" w:sz="4" w:space="0" w:color="auto"/>
              <w:left w:val="single" w:sz="4" w:space="0" w:color="auto"/>
              <w:bottom w:val="single" w:sz="4" w:space="0" w:color="auto"/>
              <w:right w:val="single" w:sz="4" w:space="0" w:color="auto"/>
            </w:tcBorders>
            <w:hideMark/>
          </w:tcPr>
          <w:p w:rsidR="00C56DAD" w:rsidRPr="004E1DF6" w:rsidRDefault="004D3D68" w:rsidP="001F78BC">
            <w:pPr>
              <w:rPr>
                <w:rFonts w:eastAsia="Times New Roman" w:cs="Times New Roman"/>
                <w:bCs/>
                <w:szCs w:val="24"/>
                <w:lang w:eastAsia="ru-RU"/>
              </w:rPr>
            </w:pPr>
            <w:r w:rsidRPr="004E1DF6">
              <w:rPr>
                <w:rFonts w:eastAsia="Times New Roman" w:cs="Times New Roman"/>
                <w:bCs/>
                <w:szCs w:val="24"/>
                <w:lang w:eastAsia="ru-RU"/>
              </w:rPr>
              <w:t>Российская Федерация, 187000, Ленинградская область, Тосненский ра</w:t>
            </w:r>
            <w:r w:rsidR="00C56DAD" w:rsidRPr="004E1DF6">
              <w:rPr>
                <w:rFonts w:eastAsia="Times New Roman" w:cs="Times New Roman"/>
                <w:bCs/>
                <w:szCs w:val="24"/>
                <w:lang w:eastAsia="ru-RU"/>
              </w:rPr>
              <w:t>йон, г. Тосно, пр. Ленина, д.32</w:t>
            </w:r>
            <w:r w:rsidR="004E1DF6">
              <w:rPr>
                <w:rFonts w:eastAsia="Times New Roman" w:cs="Times New Roman"/>
                <w:bCs/>
                <w:szCs w:val="24"/>
                <w:lang w:eastAsia="ru-RU"/>
              </w:rPr>
              <w:t>.</w:t>
            </w:r>
          </w:p>
        </w:tc>
      </w:tr>
      <w:tr w:rsidR="001E7A59" w:rsidRPr="004E1DF6" w:rsidTr="00DA7175">
        <w:trPr>
          <w:trHeight w:val="290"/>
        </w:trPr>
        <w:tc>
          <w:tcPr>
            <w:tcW w:w="3828" w:type="dxa"/>
            <w:tcBorders>
              <w:top w:val="single" w:sz="4" w:space="0" w:color="auto"/>
              <w:left w:val="single" w:sz="4" w:space="0" w:color="auto"/>
              <w:bottom w:val="single" w:sz="4" w:space="0" w:color="auto"/>
              <w:right w:val="single" w:sz="4" w:space="0" w:color="auto"/>
            </w:tcBorders>
            <w:hideMark/>
          </w:tcPr>
          <w:p w:rsidR="004D3D68" w:rsidRPr="004E1DF6" w:rsidRDefault="004D3D68" w:rsidP="001F78BC">
            <w:pPr>
              <w:rPr>
                <w:rFonts w:eastAsia="Times New Roman" w:cs="Times New Roman"/>
                <w:szCs w:val="24"/>
                <w:lang w:eastAsia="ru-RU"/>
              </w:rPr>
            </w:pPr>
            <w:r w:rsidRPr="004E1DF6">
              <w:rPr>
                <w:rFonts w:eastAsia="Times New Roman" w:cs="Times New Roman"/>
                <w:szCs w:val="24"/>
                <w:lang w:eastAsia="ru-RU"/>
              </w:rPr>
              <w:t>Адрес электронной почты (</w:t>
            </w:r>
            <w:r w:rsidRPr="004E1DF6">
              <w:rPr>
                <w:rFonts w:eastAsia="Times New Roman" w:cs="Times New Roman"/>
                <w:szCs w:val="24"/>
                <w:lang w:val="en-US" w:eastAsia="ru-RU"/>
              </w:rPr>
              <w:t>e</w:t>
            </w:r>
            <w:r w:rsidRPr="004E1DF6">
              <w:rPr>
                <w:rFonts w:eastAsia="Times New Roman" w:cs="Times New Roman"/>
                <w:szCs w:val="24"/>
                <w:lang w:eastAsia="ru-RU"/>
              </w:rPr>
              <w:t>-</w:t>
            </w:r>
            <w:r w:rsidRPr="004E1DF6">
              <w:rPr>
                <w:rFonts w:eastAsia="Times New Roman" w:cs="Times New Roman"/>
                <w:szCs w:val="24"/>
                <w:lang w:val="en-US" w:eastAsia="ru-RU"/>
              </w:rPr>
              <w:t>mail</w:t>
            </w:r>
            <w:r w:rsidR="008A55C2" w:rsidRPr="004E1DF6">
              <w:rPr>
                <w:rFonts w:eastAsia="Times New Roman" w:cs="Times New Roman"/>
                <w:szCs w:val="24"/>
                <w:lang w:eastAsia="ru-RU"/>
              </w:rPr>
              <w:t xml:space="preserve">) </w:t>
            </w:r>
          </w:p>
          <w:p w:rsidR="00C56DAD" w:rsidRPr="004E1DF6" w:rsidRDefault="00C56DAD" w:rsidP="001F78BC">
            <w:pPr>
              <w:rPr>
                <w:rFonts w:eastAsia="Times New Roman" w:cs="Times New Roman"/>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4D3D68" w:rsidRPr="004E1DF6" w:rsidRDefault="001148BB" w:rsidP="001F78BC">
            <w:pPr>
              <w:rPr>
                <w:rFonts w:cs="Times New Roman"/>
                <w:color w:val="000000" w:themeColor="text1"/>
                <w:szCs w:val="24"/>
              </w:rPr>
            </w:pPr>
            <w:proofErr w:type="spellStart"/>
            <w:r w:rsidRPr="004E1DF6">
              <w:rPr>
                <w:rFonts w:cs="Times New Roman"/>
                <w:color w:val="000000" w:themeColor="text1"/>
                <w:szCs w:val="24"/>
                <w:lang w:val="en-US"/>
              </w:rPr>
              <w:t>kate</w:t>
            </w:r>
            <w:proofErr w:type="spellEnd"/>
            <w:r w:rsidRPr="004E1DF6">
              <w:rPr>
                <w:rFonts w:cs="Times New Roman"/>
                <w:color w:val="000000" w:themeColor="text1"/>
                <w:szCs w:val="24"/>
              </w:rPr>
              <w:t>1007</w:t>
            </w:r>
            <w:proofErr w:type="spellStart"/>
            <w:r w:rsidRPr="004E1DF6">
              <w:rPr>
                <w:rFonts w:cs="Times New Roman"/>
                <w:color w:val="000000" w:themeColor="text1"/>
                <w:szCs w:val="24"/>
                <w:lang w:val="en-US"/>
              </w:rPr>
              <w:t>zagorulko</w:t>
            </w:r>
            <w:proofErr w:type="spellEnd"/>
            <w:r w:rsidRPr="004E1DF6">
              <w:rPr>
                <w:rFonts w:cs="Times New Roman"/>
                <w:color w:val="000000" w:themeColor="text1"/>
                <w:szCs w:val="24"/>
              </w:rPr>
              <w:t>@</w:t>
            </w:r>
            <w:proofErr w:type="spellStart"/>
            <w:r w:rsidRPr="004E1DF6">
              <w:rPr>
                <w:rFonts w:cs="Times New Roman"/>
                <w:color w:val="000000" w:themeColor="text1"/>
                <w:szCs w:val="24"/>
                <w:lang w:val="en-US"/>
              </w:rPr>
              <w:t>yandex</w:t>
            </w:r>
            <w:proofErr w:type="spellEnd"/>
            <w:r w:rsidRPr="004E1DF6">
              <w:rPr>
                <w:rFonts w:cs="Times New Roman"/>
                <w:color w:val="000000" w:themeColor="text1"/>
                <w:szCs w:val="24"/>
              </w:rPr>
              <w:t>.</w:t>
            </w:r>
            <w:proofErr w:type="spellStart"/>
            <w:r w:rsidRPr="004E1DF6">
              <w:rPr>
                <w:rFonts w:cs="Times New Roman"/>
                <w:color w:val="000000" w:themeColor="text1"/>
                <w:szCs w:val="24"/>
                <w:lang w:val="en-US"/>
              </w:rPr>
              <w:t>ru</w:t>
            </w:r>
            <w:proofErr w:type="spellEnd"/>
          </w:p>
          <w:p w:rsidR="001148BB" w:rsidRDefault="001148BB" w:rsidP="001F78BC">
            <w:pPr>
              <w:rPr>
                <w:rFonts w:cs="Times New Roman"/>
                <w:szCs w:val="24"/>
                <w:shd w:val="clear" w:color="auto" w:fill="FFFFFF"/>
              </w:rPr>
            </w:pPr>
            <w:r w:rsidRPr="004E1DF6">
              <w:rPr>
                <w:rFonts w:cs="Times New Roman"/>
                <w:szCs w:val="24"/>
                <w:shd w:val="clear" w:color="auto" w:fill="FFFFFF"/>
              </w:rPr>
              <w:t>msb_apktosno@mail.ru</w:t>
            </w:r>
          </w:p>
          <w:p w:rsidR="00FD6FC3" w:rsidRPr="004E1DF6" w:rsidRDefault="00FD6FC3" w:rsidP="001F78BC">
            <w:pPr>
              <w:rPr>
                <w:rFonts w:eastAsia="Times New Roman" w:cs="Times New Roman"/>
                <w:szCs w:val="24"/>
                <w:lang w:eastAsia="ru-RU"/>
              </w:rPr>
            </w:pPr>
          </w:p>
        </w:tc>
      </w:tr>
      <w:tr w:rsidR="001E7A59" w:rsidRPr="004E1DF6" w:rsidTr="00DA7175">
        <w:trPr>
          <w:trHeight w:val="234"/>
        </w:trPr>
        <w:tc>
          <w:tcPr>
            <w:tcW w:w="3828" w:type="dxa"/>
            <w:tcBorders>
              <w:top w:val="single" w:sz="4" w:space="0" w:color="auto"/>
              <w:left w:val="single" w:sz="4" w:space="0" w:color="auto"/>
              <w:bottom w:val="single" w:sz="4" w:space="0" w:color="auto"/>
              <w:right w:val="single" w:sz="4" w:space="0" w:color="auto"/>
            </w:tcBorders>
            <w:hideMark/>
          </w:tcPr>
          <w:p w:rsidR="004D3D68" w:rsidRPr="004E1DF6" w:rsidRDefault="004D3D68" w:rsidP="001F78BC">
            <w:pPr>
              <w:rPr>
                <w:rFonts w:eastAsia="Times New Roman" w:cs="Times New Roman"/>
                <w:szCs w:val="24"/>
                <w:lang w:eastAsia="ru-RU"/>
              </w:rPr>
            </w:pPr>
            <w:r w:rsidRPr="004E1DF6">
              <w:rPr>
                <w:rFonts w:eastAsia="Times New Roman" w:cs="Times New Roman"/>
                <w:szCs w:val="24"/>
                <w:lang w:eastAsia="ru-RU"/>
              </w:rPr>
              <w:t>Номер контактного телефона</w:t>
            </w:r>
          </w:p>
        </w:tc>
        <w:tc>
          <w:tcPr>
            <w:tcW w:w="5670" w:type="dxa"/>
            <w:tcBorders>
              <w:top w:val="single" w:sz="4" w:space="0" w:color="auto"/>
              <w:left w:val="single" w:sz="4" w:space="0" w:color="auto"/>
              <w:bottom w:val="single" w:sz="4" w:space="0" w:color="auto"/>
              <w:right w:val="single" w:sz="4" w:space="0" w:color="auto"/>
            </w:tcBorders>
            <w:hideMark/>
          </w:tcPr>
          <w:p w:rsidR="00C56DAD" w:rsidRDefault="004175BB" w:rsidP="001F78BC">
            <w:pPr>
              <w:rPr>
                <w:rFonts w:eastAsia="Times New Roman" w:cs="Times New Roman"/>
                <w:szCs w:val="24"/>
                <w:lang w:eastAsia="ru-RU"/>
              </w:rPr>
            </w:pPr>
            <w:r w:rsidRPr="004E1DF6">
              <w:rPr>
                <w:rFonts w:eastAsia="Times New Roman" w:cs="Times New Roman"/>
                <w:szCs w:val="24"/>
                <w:lang w:eastAsia="ru-RU"/>
              </w:rPr>
              <w:t>8 (81361) 21932</w:t>
            </w:r>
            <w:r w:rsidR="00695618" w:rsidRPr="004E1DF6">
              <w:rPr>
                <w:rFonts w:eastAsia="Times New Roman" w:cs="Times New Roman"/>
                <w:szCs w:val="24"/>
                <w:lang w:eastAsia="ru-RU"/>
              </w:rPr>
              <w:t>; 8 (81361) 32590</w:t>
            </w:r>
          </w:p>
          <w:p w:rsidR="00FD6FC3" w:rsidRPr="004E1DF6" w:rsidRDefault="00FD6FC3" w:rsidP="001F78BC">
            <w:pPr>
              <w:rPr>
                <w:rFonts w:eastAsia="Times New Roman" w:cs="Times New Roman"/>
                <w:szCs w:val="24"/>
                <w:lang w:eastAsia="ru-RU"/>
              </w:rPr>
            </w:pPr>
          </w:p>
        </w:tc>
      </w:tr>
      <w:tr w:rsidR="00E83AED" w:rsidRPr="004E1DF6" w:rsidTr="00DA7175">
        <w:trPr>
          <w:trHeight w:val="297"/>
        </w:trPr>
        <w:tc>
          <w:tcPr>
            <w:tcW w:w="3828" w:type="dxa"/>
            <w:tcBorders>
              <w:top w:val="dotted" w:sz="4" w:space="0" w:color="auto"/>
              <w:left w:val="single" w:sz="4" w:space="0" w:color="auto"/>
              <w:bottom w:val="single" w:sz="4" w:space="0" w:color="auto"/>
              <w:right w:val="single" w:sz="4" w:space="0" w:color="auto"/>
            </w:tcBorders>
          </w:tcPr>
          <w:p w:rsidR="00E83AED" w:rsidRPr="004E1DF6" w:rsidRDefault="00E83AED" w:rsidP="001F78BC">
            <w:pPr>
              <w:rPr>
                <w:rFonts w:eastAsia="Times New Roman" w:cs="Times New Roman"/>
                <w:szCs w:val="24"/>
                <w:lang w:eastAsia="ru-RU"/>
              </w:rPr>
            </w:pPr>
            <w:r w:rsidRPr="004E1DF6">
              <w:rPr>
                <w:rFonts w:eastAsia="Times New Roman" w:cs="Times New Roman"/>
                <w:szCs w:val="24"/>
                <w:lang w:eastAsia="ru-RU"/>
              </w:rPr>
              <w:t>Сроки проведения конкурсного отбора – дата и время начала и окончания подачи заявок на участие в конкурсе</w:t>
            </w:r>
          </w:p>
        </w:tc>
        <w:tc>
          <w:tcPr>
            <w:tcW w:w="5670" w:type="dxa"/>
            <w:tcBorders>
              <w:top w:val="dotted" w:sz="4" w:space="0" w:color="auto"/>
              <w:left w:val="single" w:sz="4" w:space="0" w:color="auto"/>
              <w:bottom w:val="single" w:sz="4" w:space="0" w:color="auto"/>
              <w:right w:val="single" w:sz="4" w:space="0" w:color="auto"/>
            </w:tcBorders>
          </w:tcPr>
          <w:p w:rsidR="00E83AED" w:rsidRPr="004E1DF6" w:rsidRDefault="00D10660" w:rsidP="001F78BC">
            <w:pPr>
              <w:rPr>
                <w:rFonts w:cs="Times New Roman"/>
                <w:szCs w:val="24"/>
              </w:rPr>
            </w:pPr>
            <w:proofErr w:type="gramStart"/>
            <w:r w:rsidRPr="0090735F">
              <w:rPr>
                <w:rFonts w:cs="Times New Roman"/>
                <w:szCs w:val="24"/>
              </w:rPr>
              <w:t>П</w:t>
            </w:r>
            <w:r w:rsidR="004B23E3" w:rsidRPr="0090735F">
              <w:rPr>
                <w:rFonts w:cs="Times New Roman"/>
                <w:szCs w:val="24"/>
              </w:rPr>
              <w:t xml:space="preserve">рием конкурсных заявок с 9.00 до 13.00 и  с 14.00 до 16.00 </w:t>
            </w:r>
            <w:r w:rsidR="00695618" w:rsidRPr="0090735F">
              <w:rPr>
                <w:rFonts w:cs="Times New Roman"/>
                <w:szCs w:val="24"/>
              </w:rPr>
              <w:t>с 19.04.2024</w:t>
            </w:r>
            <w:r w:rsidR="004B23E3" w:rsidRPr="0090735F">
              <w:rPr>
                <w:rFonts w:cs="Times New Roman"/>
                <w:szCs w:val="24"/>
              </w:rPr>
              <w:t xml:space="preserve"> </w:t>
            </w:r>
            <w:r w:rsidR="00695618" w:rsidRPr="0090735F">
              <w:rPr>
                <w:rFonts w:cs="Times New Roman"/>
                <w:szCs w:val="24"/>
              </w:rPr>
              <w:t>по 20.05.2024</w:t>
            </w:r>
            <w:r w:rsidR="004B23E3" w:rsidRPr="0090735F">
              <w:rPr>
                <w:rFonts w:cs="Times New Roman"/>
                <w:szCs w:val="24"/>
              </w:rPr>
              <w:t xml:space="preserve"> по адресу:</w:t>
            </w:r>
            <w:proofErr w:type="gramEnd"/>
            <w:r w:rsidR="004B23E3" w:rsidRPr="0090735F">
              <w:rPr>
                <w:rFonts w:cs="Times New Roman"/>
                <w:szCs w:val="24"/>
              </w:rPr>
              <w:t xml:space="preserve"> Ленинградская область, </w:t>
            </w:r>
            <w:proofErr w:type="gramStart"/>
            <w:r w:rsidR="004B23E3" w:rsidRPr="0090735F">
              <w:rPr>
                <w:rFonts w:cs="Times New Roman"/>
                <w:szCs w:val="24"/>
              </w:rPr>
              <w:t>г</w:t>
            </w:r>
            <w:proofErr w:type="gramEnd"/>
            <w:r w:rsidR="004B23E3" w:rsidRPr="0090735F">
              <w:rPr>
                <w:rFonts w:cs="Times New Roman"/>
                <w:szCs w:val="24"/>
              </w:rPr>
              <w:t>. Тосно</w:t>
            </w:r>
            <w:r w:rsidR="004175BB" w:rsidRPr="0090735F">
              <w:rPr>
                <w:rFonts w:cs="Times New Roman"/>
                <w:szCs w:val="24"/>
              </w:rPr>
              <w:t xml:space="preserve">, пр. Ленина, </w:t>
            </w:r>
            <w:r w:rsidR="00695618" w:rsidRPr="0090735F">
              <w:rPr>
                <w:rFonts w:cs="Times New Roman"/>
                <w:szCs w:val="24"/>
              </w:rPr>
              <w:t>дом 32, кабинет</w:t>
            </w:r>
            <w:r w:rsidR="00C80ADA" w:rsidRPr="0090735F">
              <w:rPr>
                <w:rFonts w:cs="Times New Roman"/>
                <w:szCs w:val="24"/>
              </w:rPr>
              <w:t xml:space="preserve"> </w:t>
            </w:r>
            <w:r w:rsidR="004175BB" w:rsidRPr="0090735F">
              <w:rPr>
                <w:rFonts w:cs="Times New Roman"/>
                <w:szCs w:val="24"/>
              </w:rPr>
              <w:t>2</w:t>
            </w:r>
            <w:r w:rsidR="004E1DF6" w:rsidRPr="0090735F">
              <w:rPr>
                <w:rFonts w:cs="Times New Roman"/>
                <w:szCs w:val="24"/>
              </w:rPr>
              <w:t>.</w:t>
            </w:r>
            <w:r w:rsidR="00695618" w:rsidRPr="004E1DF6">
              <w:rPr>
                <w:rFonts w:cs="Times New Roman"/>
                <w:szCs w:val="24"/>
              </w:rPr>
              <w:t xml:space="preserve"> </w:t>
            </w:r>
          </w:p>
        </w:tc>
      </w:tr>
      <w:tr w:rsidR="004B23E3" w:rsidRPr="004E1DF6" w:rsidTr="00FD6FC3">
        <w:trPr>
          <w:trHeight w:val="297"/>
        </w:trPr>
        <w:tc>
          <w:tcPr>
            <w:tcW w:w="3828" w:type="dxa"/>
            <w:tcBorders>
              <w:top w:val="dotted" w:sz="4" w:space="0" w:color="auto"/>
              <w:left w:val="single" w:sz="4" w:space="0" w:color="auto"/>
              <w:bottom w:val="single" w:sz="4" w:space="0" w:color="auto"/>
              <w:right w:val="single" w:sz="4" w:space="0" w:color="auto"/>
            </w:tcBorders>
          </w:tcPr>
          <w:p w:rsidR="004B23E3" w:rsidRPr="004E1DF6" w:rsidRDefault="00FD6FC3" w:rsidP="001F78BC">
            <w:pPr>
              <w:rPr>
                <w:rFonts w:eastAsia="Times New Roman" w:cs="Times New Roman"/>
                <w:szCs w:val="24"/>
                <w:lang w:eastAsia="ru-RU"/>
              </w:rPr>
            </w:pPr>
            <w:r>
              <w:rPr>
                <w:rFonts w:eastAsia="Times New Roman" w:cs="Times New Roman"/>
                <w:szCs w:val="24"/>
                <w:lang w:eastAsia="ru-RU"/>
              </w:rPr>
              <w:t xml:space="preserve">Результат </w:t>
            </w:r>
            <w:r w:rsidR="007F03C4" w:rsidRPr="004E1DF6">
              <w:rPr>
                <w:rFonts w:eastAsia="Times New Roman" w:cs="Times New Roman"/>
                <w:szCs w:val="24"/>
                <w:lang w:eastAsia="ru-RU"/>
              </w:rPr>
              <w:t>предоставления субсидии</w:t>
            </w:r>
          </w:p>
        </w:tc>
        <w:tc>
          <w:tcPr>
            <w:tcW w:w="5670" w:type="dxa"/>
            <w:tcBorders>
              <w:top w:val="dotted" w:sz="4" w:space="0" w:color="auto"/>
              <w:left w:val="single" w:sz="4" w:space="0" w:color="auto"/>
              <w:bottom w:val="single" w:sz="4" w:space="0" w:color="auto"/>
              <w:right w:val="single" w:sz="4" w:space="0" w:color="auto"/>
            </w:tcBorders>
          </w:tcPr>
          <w:p w:rsidR="007F03C4" w:rsidRPr="00695618" w:rsidRDefault="007F03C4" w:rsidP="004E1DF6">
            <w:pPr>
              <w:shd w:val="clear" w:color="auto" w:fill="FFFFFF"/>
              <w:textAlignment w:val="baseline"/>
              <w:rPr>
                <w:rFonts w:eastAsia="Times New Roman" w:cs="Times New Roman"/>
                <w:color w:val="000000"/>
                <w:szCs w:val="24"/>
                <w:lang w:eastAsia="ru-RU"/>
              </w:rPr>
            </w:pPr>
            <w:r w:rsidRPr="00695618">
              <w:rPr>
                <w:rFonts w:eastAsia="Times New Roman" w:cs="Times New Roman"/>
                <w:szCs w:val="24"/>
                <w:lang w:eastAsia="ru-RU"/>
              </w:rPr>
              <w:t>Планируемым результатом предоставления субсидии является реализация проекта в рамках предоставленной субсидии.</w:t>
            </w:r>
            <w:bookmarkStart w:id="0" w:name="P338"/>
            <w:bookmarkEnd w:id="0"/>
          </w:p>
          <w:p w:rsidR="007F03C4" w:rsidRPr="00695618" w:rsidRDefault="007F03C4" w:rsidP="004E1DF6">
            <w:pPr>
              <w:autoSpaceDE w:val="0"/>
              <w:autoSpaceDN w:val="0"/>
              <w:adjustRightInd w:val="0"/>
              <w:rPr>
                <w:rFonts w:eastAsia="Times New Roman" w:cs="Times New Roman"/>
                <w:szCs w:val="24"/>
              </w:rPr>
            </w:pPr>
            <w:r w:rsidRPr="00695618">
              <w:rPr>
                <w:rFonts w:eastAsia="Times New Roman" w:cs="Times New Roman"/>
                <w:szCs w:val="24"/>
                <w:lang w:eastAsia="ru-RU"/>
              </w:rPr>
              <w:t>Конкретные значения целевых показателей результативности для каждого проекта устанавливаются администрацией в соглашении с победителем конкурсного отбора. Показателями результативности (целевыми показателями) предоставления субсидии являются:</w:t>
            </w:r>
          </w:p>
          <w:p w:rsidR="007F03C4" w:rsidRPr="00695618" w:rsidRDefault="007F03C4" w:rsidP="004E1DF6">
            <w:pPr>
              <w:widowControl w:val="0"/>
              <w:autoSpaceDE w:val="0"/>
              <w:autoSpaceDN w:val="0"/>
              <w:rPr>
                <w:rFonts w:eastAsia="Times New Roman" w:cs="Times New Roman"/>
                <w:szCs w:val="24"/>
                <w:lang w:eastAsia="ru-RU"/>
              </w:rPr>
            </w:pPr>
            <w:r w:rsidRPr="00695618">
              <w:rPr>
                <w:rFonts w:eastAsia="Times New Roman" w:cs="Times New Roman"/>
                <w:szCs w:val="24"/>
                <w:lang w:eastAsia="ru-RU"/>
              </w:rPr>
              <w:t>- количество граждан, принимающих участие в реализации проекта;</w:t>
            </w:r>
          </w:p>
          <w:p w:rsidR="007F03C4" w:rsidRPr="00695618" w:rsidRDefault="007F03C4" w:rsidP="004E1DF6">
            <w:pPr>
              <w:widowControl w:val="0"/>
              <w:autoSpaceDE w:val="0"/>
              <w:autoSpaceDN w:val="0"/>
              <w:rPr>
                <w:rFonts w:eastAsia="Times New Roman" w:cs="Times New Roman"/>
                <w:szCs w:val="24"/>
                <w:lang w:eastAsia="ru-RU"/>
              </w:rPr>
            </w:pPr>
            <w:r w:rsidRPr="00695618">
              <w:rPr>
                <w:rFonts w:eastAsia="Times New Roman" w:cs="Times New Roman"/>
                <w:szCs w:val="24"/>
                <w:lang w:eastAsia="ru-RU"/>
              </w:rPr>
              <w:t>- количество мероприятий, проведенных в рамках проекта;</w:t>
            </w:r>
          </w:p>
          <w:p w:rsidR="007F03C4" w:rsidRPr="00695618" w:rsidRDefault="007F03C4" w:rsidP="004E1DF6">
            <w:pPr>
              <w:widowControl w:val="0"/>
              <w:autoSpaceDE w:val="0"/>
              <w:autoSpaceDN w:val="0"/>
              <w:rPr>
                <w:rFonts w:eastAsia="Times New Roman" w:cs="Times New Roman"/>
                <w:szCs w:val="24"/>
                <w:lang w:eastAsia="ru-RU"/>
              </w:rPr>
            </w:pPr>
            <w:r w:rsidRPr="00695618">
              <w:rPr>
                <w:rFonts w:eastAsia="Times New Roman" w:cs="Times New Roman"/>
                <w:szCs w:val="24"/>
                <w:lang w:eastAsia="ru-RU"/>
              </w:rPr>
              <w:t>- количество добровольцев, привлеченных к реализации проекта;</w:t>
            </w:r>
          </w:p>
          <w:p w:rsidR="004B23E3" w:rsidRPr="004E1DF6" w:rsidRDefault="007F03C4" w:rsidP="004E1DF6">
            <w:pPr>
              <w:widowControl w:val="0"/>
              <w:autoSpaceDE w:val="0"/>
              <w:autoSpaceDN w:val="0"/>
              <w:rPr>
                <w:rFonts w:eastAsia="Times New Roman" w:cs="Times New Roman"/>
                <w:szCs w:val="24"/>
                <w:lang w:eastAsia="ru-RU"/>
              </w:rPr>
            </w:pPr>
            <w:r w:rsidRPr="00695618">
              <w:rPr>
                <w:rFonts w:eastAsia="Times New Roman" w:cs="Times New Roman"/>
                <w:szCs w:val="24"/>
                <w:lang w:eastAsia="ru-RU"/>
              </w:rPr>
              <w:t>- количество публикаций о проекте в средствах массово</w:t>
            </w:r>
            <w:r w:rsidR="004E1DF6">
              <w:rPr>
                <w:rFonts w:eastAsia="Times New Roman" w:cs="Times New Roman"/>
                <w:szCs w:val="24"/>
                <w:lang w:eastAsia="ru-RU"/>
              </w:rPr>
              <w:t>й информации и социальных сетях.</w:t>
            </w:r>
          </w:p>
        </w:tc>
      </w:tr>
      <w:tr w:rsidR="0007403A" w:rsidRPr="004E1DF6" w:rsidTr="00FD6FC3">
        <w:trPr>
          <w:trHeight w:val="297"/>
        </w:trPr>
        <w:tc>
          <w:tcPr>
            <w:tcW w:w="3828" w:type="dxa"/>
            <w:tcBorders>
              <w:top w:val="single" w:sz="4" w:space="0" w:color="auto"/>
              <w:left w:val="single" w:sz="4" w:space="0" w:color="auto"/>
              <w:bottom w:val="single" w:sz="4" w:space="0" w:color="auto"/>
              <w:right w:val="single" w:sz="4" w:space="0" w:color="auto"/>
            </w:tcBorders>
          </w:tcPr>
          <w:p w:rsidR="0007403A" w:rsidRPr="004E1DF6" w:rsidRDefault="007F03C4" w:rsidP="001F78BC">
            <w:pPr>
              <w:rPr>
                <w:rFonts w:eastAsia="Times New Roman" w:cs="Times New Roman"/>
                <w:szCs w:val="24"/>
                <w:lang w:eastAsia="ru-RU"/>
              </w:rPr>
            </w:pPr>
            <w:r w:rsidRPr="004E1DF6">
              <w:rPr>
                <w:rFonts w:eastAsia="Times New Roman" w:cs="Times New Roman"/>
                <w:szCs w:val="24"/>
                <w:lang w:eastAsia="ru-RU"/>
              </w:rPr>
              <w:t>Категории получателей субсидии</w:t>
            </w:r>
          </w:p>
        </w:tc>
        <w:tc>
          <w:tcPr>
            <w:tcW w:w="5670" w:type="dxa"/>
            <w:tcBorders>
              <w:top w:val="single" w:sz="4" w:space="0" w:color="auto"/>
              <w:left w:val="single" w:sz="4" w:space="0" w:color="auto"/>
              <w:bottom w:val="single" w:sz="4" w:space="0" w:color="auto"/>
              <w:right w:val="single" w:sz="4" w:space="0" w:color="auto"/>
            </w:tcBorders>
          </w:tcPr>
          <w:p w:rsidR="007F03C4" w:rsidRPr="007F03C4" w:rsidRDefault="007F03C4" w:rsidP="004E1DF6">
            <w:pPr>
              <w:widowControl w:val="0"/>
              <w:autoSpaceDE w:val="0"/>
              <w:autoSpaceDN w:val="0"/>
              <w:rPr>
                <w:rFonts w:eastAsia="Times New Roman" w:cs="Times New Roman"/>
                <w:szCs w:val="24"/>
                <w:lang w:eastAsia="ru-RU"/>
              </w:rPr>
            </w:pPr>
            <w:proofErr w:type="gramStart"/>
            <w:r w:rsidRPr="007F03C4">
              <w:rPr>
                <w:rFonts w:eastAsia="Times New Roman" w:cs="Times New Roman"/>
                <w:szCs w:val="24"/>
                <w:lang w:eastAsia="ru-RU"/>
              </w:rPr>
              <w:t xml:space="preserve">К категории получателей субсидии относятся СО НКО, зарегистрированные в качестве российского юридического лица на территории </w:t>
            </w:r>
            <w:proofErr w:type="spellStart"/>
            <w:r w:rsidRPr="007F03C4">
              <w:rPr>
                <w:rFonts w:eastAsia="Times New Roman" w:cs="Times New Roman"/>
                <w:szCs w:val="24"/>
                <w:lang w:eastAsia="ru-RU"/>
              </w:rPr>
              <w:t>Тосненского</w:t>
            </w:r>
            <w:proofErr w:type="spellEnd"/>
            <w:r w:rsidRPr="007F03C4">
              <w:rPr>
                <w:rFonts w:eastAsia="Times New Roman" w:cs="Times New Roman"/>
                <w:szCs w:val="24"/>
                <w:lang w:eastAsia="ru-RU"/>
              </w:rPr>
              <w:t xml:space="preserve"> </w:t>
            </w:r>
            <w:r w:rsidRPr="007F03C4">
              <w:rPr>
                <w:rFonts w:eastAsia="Times New Roman" w:cs="Times New Roman"/>
                <w:szCs w:val="24"/>
                <w:lang w:eastAsia="ru-RU"/>
              </w:rPr>
              <w:lastRenderedPageBreak/>
              <w:t>муниципального района Ленинградской области в порядке, установленном законодательством Российской Федерации, и одновременно удовлетворяющие следующим условиям:</w:t>
            </w:r>
            <w:proofErr w:type="gramEnd"/>
          </w:p>
          <w:p w:rsidR="007F03C4" w:rsidRPr="007F03C4" w:rsidRDefault="007F03C4" w:rsidP="004E1DF6">
            <w:pPr>
              <w:widowControl w:val="0"/>
              <w:autoSpaceDE w:val="0"/>
              <w:autoSpaceDN w:val="0"/>
              <w:rPr>
                <w:rFonts w:eastAsia="Times New Roman" w:cs="Times New Roman"/>
                <w:szCs w:val="24"/>
                <w:lang w:eastAsia="ru-RU"/>
              </w:rPr>
            </w:pPr>
            <w:proofErr w:type="gramStart"/>
            <w:r w:rsidRPr="007F03C4">
              <w:rPr>
                <w:rFonts w:eastAsia="Times New Roman" w:cs="Times New Roman"/>
                <w:szCs w:val="24"/>
                <w:lang w:eastAsia="ru-RU"/>
              </w:rPr>
              <w:t xml:space="preserve">- осуществляют один из видов деятельности, указанных в </w:t>
            </w:r>
            <w:hyperlink r:id="rId8">
              <w:r w:rsidRPr="007F03C4">
                <w:rPr>
                  <w:rFonts w:eastAsia="Times New Roman" w:cs="Times New Roman"/>
                  <w:color w:val="0000FF"/>
                  <w:szCs w:val="24"/>
                  <w:lang w:eastAsia="ru-RU"/>
                </w:rPr>
                <w:t>статье 31.1</w:t>
              </w:r>
            </w:hyperlink>
            <w:r w:rsidRPr="007F03C4">
              <w:rPr>
                <w:rFonts w:eastAsia="Times New Roman" w:cs="Times New Roman"/>
                <w:szCs w:val="24"/>
                <w:lang w:eastAsia="ru-RU"/>
              </w:rPr>
              <w:t xml:space="preserve"> Федерального закона от 12.01.1996 года № 7-ФЗ «О некоммерческих организациях» или решении совета депутатов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 от 08.09.2015 № 57 «Об установлении видов деятельности для признания некоммерческих организаций социально ориентированными с целью получения права на поддержку органами местного самоуправления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район Ленинградской области»;</w:t>
            </w:r>
            <w:proofErr w:type="gramEnd"/>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состоит на налоговом учете в Межрайонной Инспекции ФНС России №7 по Ленинградской области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w:t>
            </w:r>
          </w:p>
          <w:p w:rsidR="00EA5B6A" w:rsidRPr="004E1DF6"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осуществляет уставную деятельность на территории </w:t>
            </w:r>
            <w:proofErr w:type="spellStart"/>
            <w:r w:rsidRPr="007F03C4">
              <w:rPr>
                <w:rFonts w:eastAsia="Times New Roman" w:cs="Times New Roman"/>
                <w:szCs w:val="24"/>
                <w:lang w:eastAsia="ru-RU"/>
              </w:rPr>
              <w:t>Тосненского</w:t>
            </w:r>
            <w:proofErr w:type="spellEnd"/>
            <w:r w:rsidRPr="007F03C4">
              <w:rPr>
                <w:rFonts w:eastAsia="Times New Roman" w:cs="Times New Roman"/>
                <w:szCs w:val="24"/>
                <w:lang w:eastAsia="ru-RU"/>
              </w:rPr>
              <w:t xml:space="preserve"> муниципального района Ленинградской области.</w:t>
            </w:r>
            <w:bookmarkStart w:id="1" w:name="P131"/>
            <w:bookmarkEnd w:id="1"/>
          </w:p>
        </w:tc>
      </w:tr>
      <w:tr w:rsidR="0046542B" w:rsidRPr="004E1DF6" w:rsidTr="00FD6FC3">
        <w:trPr>
          <w:trHeight w:val="297"/>
        </w:trPr>
        <w:tc>
          <w:tcPr>
            <w:tcW w:w="3828" w:type="dxa"/>
            <w:tcBorders>
              <w:top w:val="single" w:sz="4" w:space="0" w:color="auto"/>
              <w:left w:val="single" w:sz="4" w:space="0" w:color="auto"/>
              <w:bottom w:val="single" w:sz="4" w:space="0" w:color="auto"/>
              <w:right w:val="single" w:sz="4" w:space="0" w:color="auto"/>
            </w:tcBorders>
          </w:tcPr>
          <w:p w:rsidR="0046542B" w:rsidRPr="004E1DF6" w:rsidRDefault="0046542B" w:rsidP="0046542B">
            <w:pPr>
              <w:rPr>
                <w:rFonts w:eastAsia="Times New Roman" w:cs="Times New Roman"/>
                <w:szCs w:val="24"/>
                <w:lang w:eastAsia="ru-RU"/>
              </w:rPr>
            </w:pPr>
            <w:r w:rsidRPr="004E1DF6">
              <w:rPr>
                <w:rFonts w:eastAsia="Times New Roman" w:cs="Times New Roman"/>
                <w:szCs w:val="24"/>
                <w:lang w:eastAsia="ru-RU"/>
              </w:rPr>
              <w:lastRenderedPageBreak/>
              <w:t xml:space="preserve">Требования к участникам отбора </w:t>
            </w:r>
          </w:p>
        </w:tc>
        <w:tc>
          <w:tcPr>
            <w:tcW w:w="5670" w:type="dxa"/>
            <w:tcBorders>
              <w:top w:val="single" w:sz="4" w:space="0" w:color="auto"/>
              <w:left w:val="single" w:sz="4" w:space="0" w:color="auto"/>
              <w:bottom w:val="single" w:sz="4" w:space="0" w:color="auto"/>
              <w:right w:val="single" w:sz="4" w:space="0" w:color="auto"/>
            </w:tcBorders>
          </w:tcPr>
          <w:p w:rsidR="004E1DF6"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К участию в отборе допускаются СО НКО, соответствующие на дату подачи заявки, следующим требованиям:</w:t>
            </w:r>
          </w:p>
          <w:p w:rsidR="004E1DF6"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w:t>
            </w:r>
            <w:proofErr w:type="gramStart"/>
            <w:r w:rsidRPr="007F03C4">
              <w:rPr>
                <w:rFonts w:eastAsia="Times New Roman" w:cs="Times New Roman"/>
                <w:szCs w:val="24"/>
                <w:lang w:eastAsia="ru-RU"/>
              </w:rPr>
              <w:t xml:space="preserve">-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9" w:history="1">
              <w:r w:rsidRPr="007F03C4">
                <w:rPr>
                  <w:rFonts w:eastAsia="Times New Roman" w:cs="Times New Roman"/>
                  <w:color w:val="0000FF"/>
                  <w:szCs w:val="24"/>
                  <w:lang w:eastAsia="ru-RU"/>
                </w:rPr>
                <w:t>перечень</w:t>
              </w:r>
            </w:hyperlink>
            <w:r w:rsidRPr="007F03C4">
              <w:rPr>
                <w:rFonts w:eastAsia="Times New Roman" w:cs="Times New Roman"/>
                <w:szCs w:val="24"/>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7F03C4">
              <w:rPr>
                <w:rFonts w:eastAsia="Times New Roman" w:cs="Times New Roman"/>
                <w:szCs w:val="24"/>
                <w:lang w:eastAsia="ru-RU"/>
              </w:rPr>
              <w:t xml:space="preserve"> в совокупности превышает 25 процентов (если иное не предусмотрено законодательством Российской Федерации). </w:t>
            </w:r>
            <w:proofErr w:type="gramStart"/>
            <w:r w:rsidRPr="007F03C4">
              <w:rPr>
                <w:rFonts w:eastAsia="Times New Roman" w:cs="Times New Roman"/>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7F03C4">
              <w:rPr>
                <w:rFonts w:eastAsia="Times New Roman" w:cs="Times New Roman"/>
                <w:szCs w:val="24"/>
                <w:lang w:eastAsia="ru-RU"/>
              </w:rPr>
              <w:t xml:space="preserve"> акционерных обществ;</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участник отбора не находится в перечне организаций и физических лиц, в отношении которых имеются сведения об их причастности к </w:t>
            </w:r>
            <w:r w:rsidRPr="007F03C4">
              <w:rPr>
                <w:rFonts w:eastAsia="Times New Roman" w:cs="Times New Roman"/>
                <w:szCs w:val="24"/>
                <w:lang w:eastAsia="ru-RU"/>
              </w:rPr>
              <w:lastRenderedPageBreak/>
              <w:t>экстремистской деятельности или терроризму;</w:t>
            </w:r>
          </w:p>
          <w:p w:rsidR="007F03C4" w:rsidRPr="007F03C4" w:rsidRDefault="007F03C4" w:rsidP="004E1DF6">
            <w:pPr>
              <w:autoSpaceDE w:val="0"/>
              <w:autoSpaceDN w:val="0"/>
              <w:adjustRightInd w:val="0"/>
              <w:rPr>
                <w:rFonts w:eastAsia="Times New Roman" w:cs="Times New Roman"/>
                <w:szCs w:val="24"/>
                <w:lang w:eastAsia="ru-RU"/>
              </w:rPr>
            </w:pPr>
            <w:proofErr w:type="gramStart"/>
            <w:r w:rsidRPr="007F03C4">
              <w:rPr>
                <w:rFonts w:eastAsia="Times New Roman" w:cs="Times New Roman"/>
                <w:szCs w:val="24"/>
                <w:lang w:eastAsia="ru-RU"/>
              </w:rPr>
              <w:t xml:space="preserve">- участник отбора не находится в составляемых в рамках реализации полномочий, предусмотренных </w:t>
            </w:r>
            <w:hyperlink r:id="rId10" w:history="1">
              <w:r w:rsidRPr="007F03C4">
                <w:rPr>
                  <w:rFonts w:eastAsia="Times New Roman" w:cs="Times New Roman"/>
                  <w:color w:val="0000FF"/>
                  <w:szCs w:val="24"/>
                  <w:lang w:eastAsia="ru-RU"/>
                </w:rPr>
                <w:t>главой VII</w:t>
              </w:r>
            </w:hyperlink>
            <w:r w:rsidRPr="007F03C4">
              <w:rPr>
                <w:rFonts w:eastAsia="Times New Roman" w:cs="Times New Roman"/>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7F03C4" w:rsidRPr="007F03C4" w:rsidRDefault="007F03C4" w:rsidP="004E1DF6">
            <w:pPr>
              <w:autoSpaceDE w:val="0"/>
              <w:autoSpaceDN w:val="0"/>
              <w:adjustRightInd w:val="0"/>
              <w:rPr>
                <w:rFonts w:eastAsia="Times New Roman" w:cs="Times New Roman"/>
                <w:szCs w:val="24"/>
                <w:lang w:eastAsia="ru-RU"/>
              </w:rPr>
            </w:pPr>
            <w:proofErr w:type="gramStart"/>
            <w:r w:rsidRPr="007F03C4">
              <w:rPr>
                <w:rFonts w:eastAsia="Times New Roman" w:cs="Times New Roman"/>
                <w:szCs w:val="24"/>
                <w:lang w:eastAsia="ru-RU"/>
              </w:rPr>
              <w:t xml:space="preserve">- участник отбора не должен получать в текущем финансовом году средства из бюджета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 на основании иных нормативных правовых актов субъекта Российской Федерации, администрации на цели, установленные разделом 1 Порядка</w:t>
            </w:r>
            <w:r w:rsidRPr="007F03C4">
              <w:rPr>
                <w:rFonts w:eastAsia="Times New Roman" w:cs="Times New Roman"/>
                <w:szCs w:val="24"/>
              </w:rPr>
              <w:t xml:space="preserve"> предоставления субсидий из бюджета муниципального образования </w:t>
            </w:r>
            <w:proofErr w:type="spellStart"/>
            <w:r w:rsidRPr="007F03C4">
              <w:rPr>
                <w:rFonts w:eastAsia="Times New Roman" w:cs="Times New Roman"/>
                <w:szCs w:val="24"/>
              </w:rPr>
              <w:t>Тосненский</w:t>
            </w:r>
            <w:proofErr w:type="spellEnd"/>
            <w:r w:rsidRPr="007F03C4">
              <w:rPr>
                <w:rFonts w:eastAsia="Times New Roman" w:cs="Times New Roman"/>
                <w:szCs w:val="24"/>
              </w:rPr>
              <w:t xml:space="preserve"> муниципальный район Ленинградской области социально ориентированным некоммерческим организациям на реализацию социально значимых проектов, утвержденным постановлением администрации муниципального образования</w:t>
            </w:r>
            <w:proofErr w:type="gramEnd"/>
            <w:r w:rsidRPr="007F03C4">
              <w:rPr>
                <w:rFonts w:eastAsia="Times New Roman" w:cs="Times New Roman"/>
                <w:szCs w:val="24"/>
              </w:rPr>
              <w:t xml:space="preserve"> </w:t>
            </w:r>
            <w:proofErr w:type="spellStart"/>
            <w:r w:rsidRPr="007F03C4">
              <w:rPr>
                <w:rFonts w:eastAsia="Times New Roman" w:cs="Times New Roman"/>
                <w:szCs w:val="24"/>
              </w:rPr>
              <w:t>Тосненский</w:t>
            </w:r>
            <w:proofErr w:type="spellEnd"/>
            <w:r w:rsidRPr="007F03C4">
              <w:rPr>
                <w:rFonts w:eastAsia="Times New Roman" w:cs="Times New Roman"/>
                <w:szCs w:val="24"/>
              </w:rPr>
              <w:t xml:space="preserve"> район Ленинградской области от 01.04.2024 № 1056-па</w:t>
            </w:r>
            <w:r w:rsidRPr="007F03C4">
              <w:rPr>
                <w:rFonts w:eastAsia="Times New Roman" w:cs="Times New Roman"/>
                <w:szCs w:val="24"/>
                <w:lang w:eastAsia="ru-RU"/>
              </w:rPr>
              <w:t xml:space="preserve"> (далее – Порядок);</w:t>
            </w:r>
            <w:bookmarkStart w:id="2" w:name="P88"/>
            <w:bookmarkEnd w:id="2"/>
          </w:p>
          <w:p w:rsidR="007F03C4" w:rsidRPr="007F03C4"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 xml:space="preserve">- участник отбора не является иностранным агентом в соответствии с Федеральным </w:t>
            </w:r>
            <w:hyperlink r:id="rId11" w:history="1">
              <w:r w:rsidRPr="007F03C4">
                <w:rPr>
                  <w:rFonts w:eastAsia="Times New Roman" w:cs="Times New Roman"/>
                  <w:color w:val="0000FF"/>
                  <w:szCs w:val="24"/>
                  <w:lang w:eastAsia="ru-RU"/>
                </w:rPr>
                <w:t>законом</w:t>
              </w:r>
            </w:hyperlink>
            <w:r w:rsidRPr="007F03C4">
              <w:rPr>
                <w:rFonts w:eastAsia="Times New Roman" w:cs="Times New Roman"/>
                <w:szCs w:val="24"/>
                <w:lang w:eastAsia="ru-RU"/>
              </w:rPr>
              <w:t xml:space="preserve"> от 14.07.2022 № 255-ФЗ «О </w:t>
            </w:r>
            <w:proofErr w:type="gramStart"/>
            <w:r w:rsidRPr="007F03C4">
              <w:rPr>
                <w:rFonts w:eastAsia="Times New Roman" w:cs="Times New Roman"/>
                <w:szCs w:val="24"/>
                <w:lang w:eastAsia="ru-RU"/>
              </w:rPr>
              <w:t>контроле за</w:t>
            </w:r>
            <w:proofErr w:type="gramEnd"/>
            <w:r w:rsidRPr="007F03C4">
              <w:rPr>
                <w:rFonts w:eastAsia="Times New Roman" w:cs="Times New Roman"/>
                <w:szCs w:val="24"/>
                <w:lang w:eastAsia="ru-RU"/>
              </w:rPr>
              <w:t xml:space="preserve"> деятельностью лиц, находящихся под иностранным влиянием»;</w:t>
            </w:r>
          </w:p>
          <w:p w:rsidR="007F03C4" w:rsidRPr="007F03C4"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у участника отбора отсутствует просроченная задолженность по возврату в бюджет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 субсидий, бюджетных инвестиций, </w:t>
            </w:r>
            <w:proofErr w:type="gramStart"/>
            <w:r w:rsidRPr="007F03C4">
              <w:rPr>
                <w:rFonts w:eastAsia="Times New Roman" w:cs="Times New Roman"/>
                <w:szCs w:val="24"/>
                <w:lang w:eastAsia="ru-RU"/>
              </w:rPr>
              <w:t>предоставленных</w:t>
            </w:r>
            <w:proofErr w:type="gramEnd"/>
            <w:r w:rsidRPr="007F03C4">
              <w:rPr>
                <w:rFonts w:eastAsia="Times New Roman" w:cs="Times New Roman"/>
                <w:szCs w:val="24"/>
                <w:lang w:eastAsia="ru-RU"/>
              </w:rPr>
              <w:t xml:space="preserve"> в том числе в соответствии с иными правовыми актами субъекта Российской Федерации, администрации и иная просроченная задолженность перед бюджетом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w:t>
            </w:r>
            <w:r w:rsidRPr="007F03C4">
              <w:rPr>
                <w:rFonts w:eastAsia="Times New Roman" w:cs="Times New Roman"/>
                <w:szCs w:val="24"/>
                <w:lang w:eastAsia="ru-RU"/>
              </w:rPr>
              <w:lastRenderedPageBreak/>
              <w:t>предусмотренном законодательством Российской Федерации;</w:t>
            </w:r>
          </w:p>
          <w:p w:rsidR="007F03C4" w:rsidRPr="007F03C4" w:rsidRDefault="007F03C4" w:rsidP="004E1DF6">
            <w:pPr>
              <w:widowControl w:val="0"/>
              <w:autoSpaceDE w:val="0"/>
              <w:autoSpaceDN w:val="0"/>
              <w:rPr>
                <w:rFonts w:eastAsia="Times New Roman" w:cs="Times New Roman"/>
                <w:szCs w:val="24"/>
                <w:lang w:eastAsia="ru-RU"/>
              </w:rPr>
            </w:pPr>
            <w:proofErr w:type="gramStart"/>
            <w:r w:rsidRPr="007F03C4">
              <w:rPr>
                <w:rFonts w:eastAsia="Times New Roman" w:cs="Times New Roman"/>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w:t>
            </w:r>
            <w:proofErr w:type="gramEnd"/>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у участника отбора отсутствует просроченная задолженность по заработной плате работников;</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у участника отбора отсутствует просроченная задолженность по неналоговым платежам в бюджет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участник отбора не должен являться юридическим лицом, осуществляющим деятельность в качестве политической партии, политического и общественного движения;</w:t>
            </w:r>
          </w:p>
          <w:p w:rsidR="0046542B" w:rsidRPr="004E1DF6"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отсутствие информации о нарушениях, допущенных участником отбора, в том числе о нецелевом использовании предоставленных средств, в реестре социально ориентированных некоммерческих организаций - получателей поддержки в </w:t>
            </w:r>
            <w:proofErr w:type="spellStart"/>
            <w:r w:rsidRPr="007F03C4">
              <w:rPr>
                <w:rFonts w:eastAsia="Times New Roman" w:cs="Times New Roman"/>
                <w:szCs w:val="24"/>
                <w:lang w:eastAsia="ru-RU"/>
              </w:rPr>
              <w:t>Тосненском</w:t>
            </w:r>
            <w:proofErr w:type="spellEnd"/>
            <w:r w:rsidRPr="007F03C4">
              <w:rPr>
                <w:rFonts w:eastAsia="Times New Roman" w:cs="Times New Roman"/>
                <w:szCs w:val="24"/>
                <w:lang w:eastAsia="ru-RU"/>
              </w:rPr>
              <w:t xml:space="preserve"> муниципальном районе Ленинградской области.</w:t>
            </w:r>
            <w:bookmarkStart w:id="3" w:name="P174"/>
            <w:bookmarkEnd w:id="3"/>
          </w:p>
        </w:tc>
      </w:tr>
      <w:tr w:rsidR="00E12492" w:rsidRPr="004E1DF6" w:rsidTr="00C002B6">
        <w:trPr>
          <w:trHeight w:val="297"/>
        </w:trPr>
        <w:tc>
          <w:tcPr>
            <w:tcW w:w="3828" w:type="dxa"/>
            <w:tcBorders>
              <w:top w:val="single" w:sz="4" w:space="0" w:color="auto"/>
              <w:left w:val="single" w:sz="4" w:space="0" w:color="auto"/>
              <w:bottom w:val="single" w:sz="4" w:space="0" w:color="auto"/>
              <w:right w:val="single" w:sz="4" w:space="0" w:color="auto"/>
            </w:tcBorders>
          </w:tcPr>
          <w:p w:rsidR="00E12492" w:rsidRPr="004E1DF6" w:rsidRDefault="007F03C4" w:rsidP="00E12492">
            <w:pPr>
              <w:rPr>
                <w:rFonts w:eastAsia="Times New Roman" w:cs="Times New Roman"/>
                <w:szCs w:val="24"/>
                <w:lang w:eastAsia="ru-RU"/>
              </w:rPr>
            </w:pPr>
            <w:r w:rsidRPr="004E1DF6">
              <w:rPr>
                <w:rFonts w:eastAsia="Times New Roman" w:cs="Times New Roman"/>
                <w:szCs w:val="24"/>
                <w:lang w:eastAsia="ru-RU"/>
              </w:rPr>
              <w:lastRenderedPageBreak/>
              <w:t>Порядок подачи заявок участниками отбора</w:t>
            </w:r>
          </w:p>
        </w:tc>
        <w:tc>
          <w:tcPr>
            <w:tcW w:w="5670" w:type="dxa"/>
            <w:tcBorders>
              <w:top w:val="single" w:sz="4" w:space="0" w:color="auto"/>
              <w:left w:val="single" w:sz="4" w:space="0" w:color="auto"/>
              <w:bottom w:val="single" w:sz="4" w:space="0" w:color="auto"/>
              <w:right w:val="single" w:sz="4" w:space="0" w:color="auto"/>
            </w:tcBorders>
          </w:tcPr>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Для участия в отборе СО НКО представляет заявку, </w:t>
            </w:r>
            <w:bookmarkStart w:id="4" w:name="P207"/>
            <w:bookmarkEnd w:id="4"/>
            <w:r w:rsidRPr="007F03C4">
              <w:rPr>
                <w:rFonts w:eastAsia="Times New Roman" w:cs="Times New Roman"/>
                <w:szCs w:val="24"/>
                <w:lang w:eastAsia="ru-RU"/>
              </w:rPr>
              <w:t>в состав которой входят следующие документы:</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заявление на предоставлении субсидии на русском языке, в бумажном виде </w:t>
            </w:r>
            <w:r w:rsidR="00567D27">
              <w:rPr>
                <w:rFonts w:eastAsia="Times New Roman" w:cs="Times New Roman"/>
                <w:szCs w:val="24"/>
              </w:rPr>
              <w:t xml:space="preserve">(приложение 1 </w:t>
            </w:r>
            <w:bookmarkStart w:id="5" w:name="_GoBack"/>
            <w:bookmarkEnd w:id="5"/>
            <w:r w:rsidRPr="007F03C4">
              <w:rPr>
                <w:rFonts w:eastAsia="Times New Roman" w:cs="Times New Roman"/>
                <w:szCs w:val="24"/>
              </w:rPr>
              <w:t>к настоящ</w:t>
            </w:r>
            <w:r w:rsidR="00983C9B" w:rsidRPr="00983C9B">
              <w:rPr>
                <w:rFonts w:eastAsia="Times New Roman" w:cs="Times New Roman"/>
                <w:szCs w:val="24"/>
              </w:rPr>
              <w:t>ему Объявлению</w:t>
            </w:r>
            <w:r w:rsidRPr="007F03C4">
              <w:rPr>
                <w:rFonts w:eastAsia="Times New Roman" w:cs="Times New Roman"/>
                <w:szCs w:val="24"/>
              </w:rPr>
              <w:t>)</w:t>
            </w:r>
            <w:r w:rsidRPr="007F03C4">
              <w:rPr>
                <w:rFonts w:eastAsia="Times New Roman" w:cs="Times New Roman"/>
                <w:szCs w:val="24"/>
                <w:lang w:eastAsia="ru-RU"/>
              </w:rPr>
              <w:t>;</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смета расходов на реализацию проекта с финансово-экономическим обоснованием на русском языке, в бумажном виде </w:t>
            </w:r>
            <w:r w:rsidR="00983C9B">
              <w:rPr>
                <w:rFonts w:eastAsia="Times New Roman" w:cs="Times New Roman"/>
                <w:szCs w:val="24"/>
              </w:rPr>
              <w:t xml:space="preserve">(приложение 2 </w:t>
            </w:r>
            <w:r w:rsidRPr="007F03C4">
              <w:rPr>
                <w:rFonts w:eastAsia="Times New Roman" w:cs="Times New Roman"/>
                <w:szCs w:val="24"/>
              </w:rPr>
              <w:t>к настоящему</w:t>
            </w:r>
            <w:r w:rsidR="00983C9B" w:rsidRPr="00983C9B">
              <w:rPr>
                <w:rFonts w:eastAsia="Times New Roman" w:cs="Times New Roman"/>
                <w:szCs w:val="24"/>
              </w:rPr>
              <w:t xml:space="preserve"> Объявлению</w:t>
            </w:r>
            <w:r w:rsidRPr="007F03C4">
              <w:rPr>
                <w:rFonts w:eastAsia="Times New Roman" w:cs="Times New Roman"/>
                <w:szCs w:val="24"/>
              </w:rPr>
              <w:t>)</w:t>
            </w:r>
            <w:r w:rsidRPr="007F03C4">
              <w:rPr>
                <w:rFonts w:eastAsia="Times New Roman" w:cs="Times New Roman"/>
                <w:szCs w:val="24"/>
                <w:lang w:eastAsia="ru-RU"/>
              </w:rPr>
              <w:t>;</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копия свидетельства о государственной регистрации претендента, заверенная подписью руководителя (представителя) и печатью СО НКО;</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копия свидетельства о постановке на учет в налоговых органах, заверенная подписью руководителя (представителя) и печатью СО НКО;</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копия устава, заверенная подписью лица, действующего без доверенности от имени некоммерческой организации и печатью (при наличии) СО НКО.</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копия документа, подтверждающего полномочия руководителя или иного уполномоченного лица СО НКО, заверенная подписью руководителя (иного уполномоченного лица) и печатью (при наличии).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справка о банковских реквизитах соискателя с указанием расчетного счета для перечисления субсидии.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презентация проекта на электронном носителе в формате .</w:t>
            </w:r>
            <w:proofErr w:type="spellStart"/>
            <w:r w:rsidRPr="007F03C4">
              <w:rPr>
                <w:rFonts w:eastAsia="Times New Roman" w:cs="Times New Roman"/>
                <w:szCs w:val="24"/>
                <w:lang w:eastAsia="ru-RU"/>
              </w:rPr>
              <w:t>ppt</w:t>
            </w:r>
            <w:proofErr w:type="spellEnd"/>
            <w:r w:rsidRPr="007F03C4">
              <w:rPr>
                <w:rFonts w:eastAsia="Times New Roman" w:cs="Times New Roman"/>
                <w:szCs w:val="24"/>
                <w:lang w:eastAsia="ru-RU"/>
              </w:rPr>
              <w:t xml:space="preserve"> или .</w:t>
            </w:r>
            <w:proofErr w:type="spellStart"/>
            <w:r w:rsidRPr="007F03C4">
              <w:rPr>
                <w:rFonts w:eastAsia="Times New Roman" w:cs="Times New Roman"/>
                <w:szCs w:val="24"/>
                <w:lang w:eastAsia="ru-RU"/>
              </w:rPr>
              <w:t>pptx</w:t>
            </w:r>
            <w:proofErr w:type="spellEnd"/>
            <w:r w:rsidRPr="007F03C4">
              <w:rPr>
                <w:rFonts w:eastAsia="Times New Roman" w:cs="Times New Roman"/>
                <w:szCs w:val="24"/>
                <w:lang w:eastAsia="ru-RU"/>
              </w:rPr>
              <w:t xml:space="preserve"> объемом 10-15 слайдов.</w:t>
            </w:r>
          </w:p>
          <w:p w:rsidR="007F03C4" w:rsidRPr="007F03C4" w:rsidRDefault="007F03C4" w:rsidP="007F03C4">
            <w:pPr>
              <w:widowControl w:val="0"/>
              <w:autoSpaceDE w:val="0"/>
              <w:autoSpaceDN w:val="0"/>
              <w:ind w:firstLine="540"/>
              <w:rPr>
                <w:rFonts w:eastAsia="Times New Roman" w:cs="Times New Roman"/>
                <w:szCs w:val="24"/>
                <w:lang w:eastAsia="ru-RU"/>
              </w:rPr>
            </w:pPr>
            <w:proofErr w:type="gramStart"/>
            <w:r w:rsidRPr="007F03C4">
              <w:rPr>
                <w:rFonts w:eastAsia="Times New Roman" w:cs="Times New Roman"/>
                <w:szCs w:val="24"/>
                <w:lang w:eastAsia="ru-RU"/>
              </w:rPr>
              <w:lastRenderedPageBreak/>
              <w:t xml:space="preserve">- справка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2" w:history="1">
              <w:r w:rsidRPr="007F03C4">
                <w:rPr>
                  <w:rFonts w:eastAsia="Times New Roman" w:cs="Times New Roman"/>
                  <w:color w:val="0000FF"/>
                  <w:szCs w:val="24"/>
                  <w:lang w:eastAsia="ru-RU"/>
                </w:rPr>
                <w:t>перечень</w:t>
              </w:r>
            </w:hyperlink>
            <w:r w:rsidRPr="007F03C4">
              <w:rPr>
                <w:rFonts w:eastAsia="Times New Roman" w:cs="Times New Roman"/>
                <w:szCs w:val="24"/>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F03C4">
              <w:rPr>
                <w:rFonts w:eastAsia="Times New Roman" w:cs="Times New Roman"/>
                <w:szCs w:val="24"/>
                <w:lang w:eastAsia="ru-RU"/>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F03C4">
              <w:rPr>
                <w:rFonts w:eastAsia="Times New Roman" w:cs="Times New Roman"/>
                <w:szCs w:val="24"/>
                <w:lang w:eastAsia="ru-RU"/>
              </w:rPr>
              <w:t>подписанная</w:t>
            </w:r>
            <w:proofErr w:type="gramEnd"/>
            <w:r w:rsidRPr="007F03C4">
              <w:rPr>
                <w:rFonts w:eastAsia="Times New Roman" w:cs="Times New Roman"/>
                <w:szCs w:val="24"/>
                <w:lang w:eastAsia="ru-RU"/>
              </w:rPr>
              <w:t xml:space="preserve"> физическим лицом (иным уполномоченным лицом);</w:t>
            </w:r>
          </w:p>
          <w:p w:rsidR="007F03C4" w:rsidRPr="007F03C4"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 справка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подписанная физическим лицом (иным уполномоченным лицом);</w:t>
            </w:r>
          </w:p>
          <w:p w:rsidR="007F03C4" w:rsidRPr="007F03C4" w:rsidRDefault="007F03C4" w:rsidP="004E1DF6">
            <w:pPr>
              <w:autoSpaceDE w:val="0"/>
              <w:autoSpaceDN w:val="0"/>
              <w:adjustRightInd w:val="0"/>
              <w:rPr>
                <w:rFonts w:eastAsia="Times New Roman" w:cs="Times New Roman"/>
                <w:szCs w:val="24"/>
                <w:lang w:eastAsia="ru-RU"/>
              </w:rPr>
            </w:pPr>
            <w:proofErr w:type="gramStart"/>
            <w:r w:rsidRPr="007F03C4">
              <w:rPr>
                <w:rFonts w:eastAsia="Times New Roman" w:cs="Times New Roman"/>
                <w:szCs w:val="24"/>
                <w:lang w:eastAsia="ru-RU"/>
              </w:rPr>
              <w:t xml:space="preserve">- справка подтверждающая, что участник отбора не находится в составляемых в рамках реализации полномочий, предусмотренных </w:t>
            </w:r>
            <w:hyperlink r:id="rId13" w:history="1">
              <w:r w:rsidRPr="007F03C4">
                <w:rPr>
                  <w:rFonts w:eastAsia="Times New Roman" w:cs="Times New Roman"/>
                  <w:color w:val="0000FF"/>
                  <w:szCs w:val="24"/>
                  <w:lang w:eastAsia="ru-RU"/>
                </w:rPr>
                <w:t>главой VII</w:t>
              </w:r>
            </w:hyperlink>
            <w:r w:rsidRPr="007F03C4">
              <w:rPr>
                <w:rFonts w:eastAsia="Times New Roman" w:cs="Times New Roman"/>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подписанная физическим лицом (иным уполномоченным лицом);</w:t>
            </w:r>
            <w:proofErr w:type="gramEnd"/>
          </w:p>
          <w:p w:rsidR="007F03C4" w:rsidRPr="007F03C4"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 xml:space="preserve">- справка подтверждающая, что участник отбора не является иностранным агентом в соответствии с Федеральным </w:t>
            </w:r>
            <w:hyperlink r:id="rId14" w:history="1">
              <w:r w:rsidRPr="007F03C4">
                <w:rPr>
                  <w:rFonts w:eastAsia="Times New Roman" w:cs="Times New Roman"/>
                  <w:color w:val="0000FF"/>
                  <w:szCs w:val="24"/>
                  <w:lang w:eastAsia="ru-RU"/>
                </w:rPr>
                <w:t>законом</w:t>
              </w:r>
            </w:hyperlink>
            <w:r w:rsidRPr="007F03C4">
              <w:rPr>
                <w:rFonts w:eastAsia="Times New Roman" w:cs="Times New Roman"/>
                <w:szCs w:val="24"/>
                <w:lang w:eastAsia="ru-RU"/>
              </w:rPr>
              <w:t xml:space="preserve"> от 14.07.2022 № 255-ФЗ «О </w:t>
            </w:r>
            <w:proofErr w:type="gramStart"/>
            <w:r w:rsidRPr="007F03C4">
              <w:rPr>
                <w:rFonts w:eastAsia="Times New Roman" w:cs="Times New Roman"/>
                <w:szCs w:val="24"/>
                <w:lang w:eastAsia="ru-RU"/>
              </w:rPr>
              <w:t>контроле за</w:t>
            </w:r>
            <w:proofErr w:type="gramEnd"/>
            <w:r w:rsidRPr="007F03C4">
              <w:rPr>
                <w:rFonts w:eastAsia="Times New Roman" w:cs="Times New Roman"/>
                <w:szCs w:val="24"/>
                <w:lang w:eastAsia="ru-RU"/>
              </w:rPr>
              <w:t xml:space="preserve"> деятельностью лиц, находящихся под иностранным влиянием», подписанная физическим лицом (иным уполномоченным лицом);</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справка об отсутствии у участника отбора просроченной задолженности по возврату в бюджет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 субсидий, бюджетных инвестиций, </w:t>
            </w:r>
            <w:proofErr w:type="gramStart"/>
            <w:r w:rsidRPr="007F03C4">
              <w:rPr>
                <w:rFonts w:eastAsia="Times New Roman" w:cs="Times New Roman"/>
                <w:szCs w:val="24"/>
                <w:lang w:eastAsia="ru-RU"/>
              </w:rPr>
              <w:t>предоставленных</w:t>
            </w:r>
            <w:proofErr w:type="gramEnd"/>
            <w:r w:rsidRPr="007F03C4">
              <w:rPr>
                <w:rFonts w:eastAsia="Times New Roman" w:cs="Times New Roman"/>
                <w:szCs w:val="24"/>
                <w:lang w:eastAsia="ru-RU"/>
              </w:rPr>
              <w:t xml:space="preserve"> в том числе в соответствии с иными правовыми актами субъекта Российской Федерации, администрации, и иной просроченной задолженности перед бюджетом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 подписанная физическим лицом (иным уполномоченным лицом);</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справка подтверждающая, что участник отбора не находится в процессе реорганизации (за исключением реорганизации в форме </w:t>
            </w:r>
            <w:r w:rsidRPr="007F03C4">
              <w:rPr>
                <w:rFonts w:eastAsia="Times New Roman" w:cs="Times New Roman"/>
                <w:szCs w:val="24"/>
                <w:lang w:eastAsia="ru-RU"/>
              </w:rPr>
              <w:lastRenderedPageBreak/>
              <w:t>присоединения к юридическому лицу, являющемуся участником отбора, другого юридического лица), ликвидации, в отношении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физическим лицом (иным уполномоченным лицом);</w:t>
            </w:r>
          </w:p>
          <w:p w:rsidR="007F03C4" w:rsidRPr="007F03C4" w:rsidRDefault="007F03C4" w:rsidP="004E1DF6">
            <w:pPr>
              <w:widowControl w:val="0"/>
              <w:autoSpaceDE w:val="0"/>
              <w:autoSpaceDN w:val="0"/>
              <w:rPr>
                <w:rFonts w:eastAsia="Times New Roman" w:cs="Times New Roman"/>
                <w:szCs w:val="24"/>
                <w:lang w:eastAsia="ru-RU"/>
              </w:rPr>
            </w:pPr>
            <w:proofErr w:type="gramStart"/>
            <w:r w:rsidRPr="007F03C4">
              <w:rPr>
                <w:rFonts w:eastAsia="Times New Roman" w:cs="Times New Roman"/>
                <w:szCs w:val="24"/>
                <w:lang w:eastAsia="ru-RU"/>
              </w:rPr>
              <w:t>- справка об отсутствии участника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подписанная физическим лицом (иным уполномоченным лицом);</w:t>
            </w:r>
            <w:proofErr w:type="gramEnd"/>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справка подтверждающая, что участник отбора не является юридическим лицом, осуществляющим деятельность в качестве политической партии, политического и общественного движения, подписанная физическим лицом (иным уполномоченным лицом);</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справка об отсутствии просроченной задолженности по заработной плате работников.</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справка об отсутствии просроченной задолженности по неналоговым платежам в бюджет муниципального образования </w:t>
            </w:r>
            <w:proofErr w:type="spellStart"/>
            <w:r w:rsidRPr="007F03C4">
              <w:rPr>
                <w:rFonts w:eastAsia="Times New Roman" w:cs="Times New Roman"/>
                <w:szCs w:val="24"/>
                <w:lang w:eastAsia="ru-RU"/>
              </w:rPr>
              <w:t>Тосненский</w:t>
            </w:r>
            <w:proofErr w:type="spellEnd"/>
            <w:r w:rsidRPr="007F03C4">
              <w:rPr>
                <w:rFonts w:eastAsia="Times New Roman" w:cs="Times New Roman"/>
                <w:szCs w:val="24"/>
                <w:lang w:eastAsia="ru-RU"/>
              </w:rPr>
              <w:t xml:space="preserve"> муниципальный район Ленинградской области.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справка подтверждающая, что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F03C4" w:rsidRPr="007F03C4" w:rsidRDefault="007F03C4" w:rsidP="004E1DF6">
            <w:pPr>
              <w:widowControl w:val="0"/>
              <w:autoSpaceDE w:val="0"/>
              <w:autoSpaceDN w:val="0"/>
              <w:rPr>
                <w:rFonts w:eastAsia="Times New Roman" w:cs="Times New Roman"/>
                <w:szCs w:val="24"/>
                <w:lang w:eastAsia="ru-RU"/>
              </w:rPr>
            </w:pPr>
            <w:proofErr w:type="gramStart"/>
            <w:r w:rsidRPr="007F03C4">
              <w:rPr>
                <w:rFonts w:eastAsia="Times New Roman" w:cs="Times New Roman"/>
                <w:szCs w:val="24"/>
                <w:lang w:eastAsia="ru-RU"/>
              </w:rPr>
              <w:t xml:space="preserve">- согласие участника отбора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субсидии,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5" w:history="1">
              <w:r w:rsidRPr="007F03C4">
                <w:rPr>
                  <w:rFonts w:eastAsia="Times New Roman" w:cs="Times New Roman"/>
                  <w:color w:val="0000FF"/>
                  <w:szCs w:val="24"/>
                  <w:lang w:eastAsia="ru-RU"/>
                </w:rPr>
                <w:t>статьями 268.1</w:t>
              </w:r>
            </w:hyperlink>
            <w:r w:rsidRPr="007F03C4">
              <w:rPr>
                <w:rFonts w:eastAsia="Times New Roman" w:cs="Times New Roman"/>
                <w:szCs w:val="24"/>
                <w:lang w:eastAsia="ru-RU"/>
              </w:rPr>
              <w:t xml:space="preserve"> и </w:t>
            </w:r>
            <w:hyperlink r:id="rId16" w:history="1">
              <w:r w:rsidRPr="007F03C4">
                <w:rPr>
                  <w:rFonts w:eastAsia="Times New Roman" w:cs="Times New Roman"/>
                  <w:color w:val="0000FF"/>
                  <w:szCs w:val="24"/>
                  <w:lang w:eastAsia="ru-RU"/>
                </w:rPr>
                <w:t>269.2</w:t>
              </w:r>
            </w:hyperlink>
            <w:r w:rsidRPr="007F03C4">
              <w:rPr>
                <w:rFonts w:eastAsia="Times New Roman" w:cs="Times New Roman"/>
                <w:szCs w:val="24"/>
                <w:lang w:eastAsia="ru-RU"/>
              </w:rPr>
              <w:t xml:space="preserve"> Бюджетного кодекса Российской Федерации, а также на включение таких положений в соглашение;</w:t>
            </w:r>
            <w:proofErr w:type="gramEnd"/>
          </w:p>
          <w:p w:rsidR="00083357" w:rsidRPr="004E1DF6"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 согласие на обработку персональных данных, указанных в заявке.</w:t>
            </w:r>
          </w:p>
        </w:tc>
      </w:tr>
      <w:tr w:rsidR="00E12492" w:rsidRPr="004E1DF6" w:rsidTr="00C002B6">
        <w:trPr>
          <w:trHeight w:val="297"/>
        </w:trPr>
        <w:tc>
          <w:tcPr>
            <w:tcW w:w="3828" w:type="dxa"/>
            <w:tcBorders>
              <w:top w:val="single" w:sz="4" w:space="0" w:color="auto"/>
              <w:left w:val="single" w:sz="4" w:space="0" w:color="auto"/>
              <w:bottom w:val="single" w:sz="4" w:space="0" w:color="auto"/>
              <w:right w:val="single" w:sz="4" w:space="0" w:color="auto"/>
            </w:tcBorders>
          </w:tcPr>
          <w:p w:rsidR="00E12492" w:rsidRPr="004E1DF6" w:rsidRDefault="007F03C4" w:rsidP="00E12492">
            <w:pPr>
              <w:rPr>
                <w:rFonts w:eastAsia="Times New Roman" w:cs="Times New Roman"/>
                <w:szCs w:val="24"/>
                <w:highlight w:val="yellow"/>
                <w:lang w:eastAsia="ru-RU"/>
              </w:rPr>
            </w:pPr>
            <w:r w:rsidRPr="004E1DF6">
              <w:rPr>
                <w:rFonts w:eastAsia="Times New Roman" w:cs="Times New Roman"/>
                <w:szCs w:val="24"/>
                <w:lang w:eastAsia="ru-RU"/>
              </w:rPr>
              <w:lastRenderedPageBreak/>
              <w:t>Порядок отзыва заявок, порядок возврата заявок, порядок внесения изменений в заявки, порядок возврата заявок на доработку</w:t>
            </w:r>
          </w:p>
        </w:tc>
        <w:tc>
          <w:tcPr>
            <w:tcW w:w="5670" w:type="dxa"/>
            <w:tcBorders>
              <w:top w:val="single" w:sz="4" w:space="0" w:color="auto"/>
              <w:left w:val="single" w:sz="4" w:space="0" w:color="auto"/>
              <w:bottom w:val="single" w:sz="4" w:space="0" w:color="auto"/>
              <w:right w:val="single" w:sz="4" w:space="0" w:color="auto"/>
            </w:tcBorders>
          </w:tcPr>
          <w:p w:rsidR="007F03C4" w:rsidRPr="007F03C4"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 xml:space="preserve">Участник отбора вправе отозвать заявку путем письменного уведомления администрации не позднее, чем за два рабочих дня до даты заседания конкурсной комиссии. Отозванные заявки возвращаются участнику отбора в течение семи </w:t>
            </w:r>
            <w:r w:rsidRPr="007F03C4">
              <w:rPr>
                <w:rFonts w:eastAsia="Times New Roman" w:cs="Times New Roman"/>
                <w:szCs w:val="24"/>
                <w:lang w:eastAsia="ru-RU"/>
              </w:rPr>
              <w:lastRenderedPageBreak/>
              <w:t>рабочих дней со дня поступления обращения в администрацию.</w:t>
            </w:r>
          </w:p>
          <w:p w:rsidR="007F03C4" w:rsidRPr="007F03C4" w:rsidRDefault="007F03C4" w:rsidP="004E1DF6">
            <w:pPr>
              <w:autoSpaceDE w:val="0"/>
              <w:autoSpaceDN w:val="0"/>
              <w:adjustRightInd w:val="0"/>
              <w:rPr>
                <w:rFonts w:eastAsia="Times New Roman" w:cs="Times New Roman"/>
                <w:szCs w:val="24"/>
                <w:lang w:eastAsia="ru-RU"/>
              </w:rPr>
            </w:pPr>
            <w:r w:rsidRPr="007F03C4">
              <w:rPr>
                <w:rFonts w:eastAsia="Times New Roman" w:cs="Times New Roman"/>
                <w:szCs w:val="24"/>
                <w:lang w:eastAsia="ru-RU"/>
              </w:rPr>
              <w:t>Процедура возврата заявки на доработку не предусмотрена.</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Основаниями для отклонения заявки, отказа получателю субсидии в предоставлении субсидии на стадии рассмотрения и оценки заявок являются:</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несоответствие представленных соискателем документов требованиям, установленным Порядком, или непредставление (представление не в полном объеме) документов;</w:t>
            </w:r>
          </w:p>
          <w:p w:rsidR="007F03C4" w:rsidRPr="007F03C4" w:rsidRDefault="004E1DF6" w:rsidP="004E1DF6">
            <w:pPr>
              <w:widowControl w:val="0"/>
              <w:autoSpaceDE w:val="0"/>
              <w:autoSpaceDN w:val="0"/>
              <w:rPr>
                <w:rFonts w:eastAsia="Times New Roman" w:cs="Times New Roman"/>
                <w:szCs w:val="24"/>
                <w:lang w:eastAsia="ru-RU"/>
              </w:rPr>
            </w:pPr>
            <w:r>
              <w:rPr>
                <w:rFonts w:eastAsia="Times New Roman" w:cs="Times New Roman"/>
                <w:szCs w:val="24"/>
                <w:lang w:eastAsia="ru-RU"/>
              </w:rPr>
              <w:t>-</w:t>
            </w:r>
            <w:r w:rsidR="007F03C4" w:rsidRPr="007F03C4">
              <w:rPr>
                <w:rFonts w:eastAsia="Times New Roman" w:cs="Times New Roman"/>
                <w:szCs w:val="24"/>
                <w:lang w:eastAsia="ru-RU"/>
              </w:rPr>
              <w:t>установление факта недостоверности представленной информации;</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несоответствие соискателя условиям, установленным Порядком;</w:t>
            </w:r>
          </w:p>
          <w:p w:rsidR="007F03C4" w:rsidRPr="007F03C4" w:rsidRDefault="007F03C4" w:rsidP="004E1DF6">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xml:space="preserve">- несоответствие соискателя категориям и критериям отбора; </w:t>
            </w:r>
          </w:p>
          <w:p w:rsidR="00404C86" w:rsidRPr="00FD6FC3" w:rsidRDefault="007F03C4" w:rsidP="00FD6FC3">
            <w:pPr>
              <w:widowControl w:val="0"/>
              <w:autoSpaceDE w:val="0"/>
              <w:autoSpaceDN w:val="0"/>
              <w:rPr>
                <w:rFonts w:eastAsia="Times New Roman" w:cs="Times New Roman"/>
                <w:szCs w:val="24"/>
                <w:lang w:eastAsia="ru-RU"/>
              </w:rPr>
            </w:pPr>
            <w:r w:rsidRPr="007F03C4">
              <w:rPr>
                <w:rFonts w:eastAsia="Times New Roman" w:cs="Times New Roman"/>
                <w:szCs w:val="24"/>
                <w:lang w:eastAsia="ru-RU"/>
              </w:rPr>
              <w:t>- непредставление документов в срок, установленный Порядком.</w:t>
            </w:r>
            <w:bookmarkStart w:id="6" w:name="P233"/>
            <w:bookmarkStart w:id="7" w:name="P237"/>
            <w:bookmarkEnd w:id="6"/>
            <w:bookmarkEnd w:id="7"/>
          </w:p>
        </w:tc>
      </w:tr>
      <w:tr w:rsidR="004E1DF6" w:rsidRPr="004E1DF6" w:rsidTr="00C002B6">
        <w:trPr>
          <w:trHeight w:val="297"/>
        </w:trPr>
        <w:tc>
          <w:tcPr>
            <w:tcW w:w="3828" w:type="dxa"/>
            <w:tcBorders>
              <w:top w:val="single" w:sz="4" w:space="0" w:color="auto"/>
              <w:left w:val="single" w:sz="4" w:space="0" w:color="auto"/>
              <w:bottom w:val="single" w:sz="4" w:space="0" w:color="auto"/>
              <w:right w:val="single" w:sz="4" w:space="0" w:color="auto"/>
            </w:tcBorders>
          </w:tcPr>
          <w:p w:rsidR="004E1DF6" w:rsidRPr="004E1DF6" w:rsidRDefault="004E1DF6" w:rsidP="00E12492">
            <w:pPr>
              <w:rPr>
                <w:rFonts w:eastAsia="Times New Roman" w:cs="Times New Roman"/>
                <w:szCs w:val="24"/>
                <w:lang w:eastAsia="ru-RU"/>
              </w:rPr>
            </w:pPr>
            <w:r w:rsidRPr="004E1DF6">
              <w:rPr>
                <w:rFonts w:eastAsia="Times New Roman" w:cs="Times New Roman"/>
                <w:szCs w:val="24"/>
                <w:lang w:eastAsia="ru-RU"/>
              </w:rPr>
              <w:lastRenderedPageBreak/>
              <w:t>Порядок оценки заявок</w:t>
            </w:r>
          </w:p>
        </w:tc>
        <w:tc>
          <w:tcPr>
            <w:tcW w:w="5670" w:type="dxa"/>
            <w:tcBorders>
              <w:top w:val="single" w:sz="4" w:space="0" w:color="auto"/>
              <w:left w:val="single" w:sz="4" w:space="0" w:color="auto"/>
              <w:bottom w:val="single" w:sz="4" w:space="0" w:color="auto"/>
              <w:right w:val="single" w:sz="4" w:space="0" w:color="auto"/>
            </w:tcBorders>
          </w:tcPr>
          <w:p w:rsidR="004E1DF6" w:rsidRPr="004E1DF6" w:rsidRDefault="004E1DF6" w:rsidP="004E1DF6">
            <w:pPr>
              <w:widowControl w:val="0"/>
              <w:autoSpaceDE w:val="0"/>
              <w:autoSpaceDN w:val="0"/>
              <w:rPr>
                <w:rFonts w:eastAsia="Times New Roman" w:cs="Times New Roman"/>
                <w:szCs w:val="24"/>
                <w:lang w:eastAsia="ru-RU"/>
              </w:rPr>
            </w:pPr>
            <w:r w:rsidRPr="004E1DF6">
              <w:rPr>
                <w:rFonts w:eastAsia="Times New Roman" w:cs="Times New Roman"/>
                <w:szCs w:val="24"/>
                <w:lang w:eastAsia="ru-RU"/>
              </w:rPr>
              <w:t xml:space="preserve">Рассмотрение заявок и принятие решения о победителях конкурсного отбора осуществляется конкурсной комиссией в срок не позднее 30 календарных дней </w:t>
            </w:r>
            <w:proofErr w:type="gramStart"/>
            <w:r w:rsidRPr="004E1DF6">
              <w:rPr>
                <w:rFonts w:eastAsia="Times New Roman" w:cs="Times New Roman"/>
                <w:szCs w:val="24"/>
                <w:lang w:eastAsia="ru-RU"/>
              </w:rPr>
              <w:t>с даты окончания</w:t>
            </w:r>
            <w:proofErr w:type="gramEnd"/>
            <w:r w:rsidRPr="004E1DF6">
              <w:rPr>
                <w:rFonts w:eastAsia="Times New Roman" w:cs="Times New Roman"/>
                <w:szCs w:val="24"/>
                <w:lang w:eastAsia="ru-RU"/>
              </w:rPr>
              <w:t xml:space="preserve"> приема заявок.</w:t>
            </w:r>
          </w:p>
          <w:p w:rsidR="004E1DF6" w:rsidRPr="007F03C4" w:rsidRDefault="004E1DF6" w:rsidP="004E1DF6">
            <w:pPr>
              <w:widowControl w:val="0"/>
              <w:autoSpaceDE w:val="0"/>
              <w:autoSpaceDN w:val="0"/>
              <w:rPr>
                <w:rFonts w:eastAsia="Times New Roman" w:cs="Times New Roman"/>
                <w:szCs w:val="24"/>
              </w:rPr>
            </w:pPr>
            <w:r w:rsidRPr="007F03C4">
              <w:rPr>
                <w:rFonts w:eastAsia="Times New Roman" w:cs="Times New Roman"/>
                <w:szCs w:val="24"/>
              </w:rPr>
              <w:t>Заседание конкурсной комиссии созывается для рассмотрения заявок, представленных одним или более участниками конкурсного отбора.</w:t>
            </w:r>
          </w:p>
          <w:p w:rsidR="004E1DF6" w:rsidRPr="007F03C4" w:rsidRDefault="004E1DF6" w:rsidP="004E1DF6">
            <w:pPr>
              <w:widowControl w:val="0"/>
              <w:autoSpaceDE w:val="0"/>
              <w:autoSpaceDN w:val="0"/>
              <w:rPr>
                <w:rFonts w:eastAsia="Times New Roman" w:cs="Times New Roman"/>
                <w:szCs w:val="24"/>
              </w:rPr>
            </w:pPr>
            <w:r w:rsidRPr="007F03C4">
              <w:rPr>
                <w:rFonts w:eastAsia="Times New Roman" w:cs="Times New Roman"/>
                <w:szCs w:val="24"/>
              </w:rPr>
              <w:t>Представление проекта проводится СО НКО в форме презентации, в рамках которой разъясняются цели, задачи проекта, ожидаемые результаты от реализации проекта, а также ресурсное обеспечение проекта (имеющиеся кадровые, материальные и технические ресурсы, объем запрашиваемых средств и их планируемое распределение по статьям расходов).</w:t>
            </w:r>
          </w:p>
          <w:p w:rsidR="004E1DF6" w:rsidRPr="004E1DF6" w:rsidRDefault="004E1DF6" w:rsidP="004E1DF6">
            <w:pPr>
              <w:widowControl w:val="0"/>
              <w:autoSpaceDE w:val="0"/>
              <w:autoSpaceDN w:val="0"/>
              <w:rPr>
                <w:rFonts w:eastAsia="Times New Roman" w:cs="Times New Roman"/>
                <w:szCs w:val="24"/>
              </w:rPr>
            </w:pPr>
            <w:r w:rsidRPr="007F03C4">
              <w:rPr>
                <w:rFonts w:eastAsia="Times New Roman" w:cs="Times New Roman"/>
                <w:szCs w:val="24"/>
                <w:lang w:eastAsia="ru-RU"/>
              </w:rPr>
              <w:t>Решение о победителях конкурсного отбора принимается конкурсной комиссией в два этапа. В первую очередь происходит о</w:t>
            </w:r>
            <w:r w:rsidRPr="007F03C4">
              <w:rPr>
                <w:rFonts w:eastAsia="Times New Roman" w:cs="Times New Roman"/>
                <w:szCs w:val="24"/>
              </w:rPr>
              <w:t xml:space="preserve">ценка заявок членами конкурсной комиссии </w:t>
            </w:r>
            <w:proofErr w:type="gramStart"/>
            <w:r w:rsidRPr="007F03C4">
              <w:rPr>
                <w:rFonts w:eastAsia="Times New Roman" w:cs="Times New Roman"/>
                <w:szCs w:val="24"/>
              </w:rPr>
              <w:t>по итогам представления СО НКО проектов посредством заполнения оценочных листов в соответствии с критериями оценки заявок на получение</w:t>
            </w:r>
            <w:proofErr w:type="gramEnd"/>
            <w:r w:rsidRPr="007F03C4">
              <w:rPr>
                <w:rFonts w:eastAsia="Times New Roman" w:cs="Times New Roman"/>
                <w:szCs w:val="24"/>
              </w:rPr>
              <w:t xml:space="preserve"> субсидий</w:t>
            </w:r>
            <w:r w:rsidRPr="004E1DF6">
              <w:rPr>
                <w:rFonts w:eastAsia="Times New Roman" w:cs="Times New Roman"/>
                <w:szCs w:val="24"/>
              </w:rPr>
              <w:t>:</w:t>
            </w:r>
          </w:p>
          <w:p w:rsidR="004E1DF6" w:rsidRDefault="004E1DF6" w:rsidP="007F03C4">
            <w:pPr>
              <w:widowControl w:val="0"/>
              <w:autoSpaceDE w:val="0"/>
              <w:autoSpaceDN w:val="0"/>
              <w:adjustRightInd w:val="0"/>
              <w:rPr>
                <w:rFonts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cs="Times New Roman"/>
                <w:szCs w:val="24"/>
              </w:rPr>
              <w:t>1)Характеристика проекта (актуальность, оригинальность инновация) (0-10):</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xml:space="preserve">- проект актуален, </w:t>
            </w:r>
            <w:proofErr w:type="spellStart"/>
            <w:r w:rsidRPr="004E1DF6">
              <w:rPr>
                <w:rFonts w:eastAsia="Times New Roman" w:cs="Times New Roman"/>
                <w:szCs w:val="24"/>
              </w:rPr>
              <w:t>инновационен</w:t>
            </w:r>
            <w:proofErr w:type="spellEnd"/>
            <w:r w:rsidRPr="004E1DF6">
              <w:rPr>
                <w:rFonts w:eastAsia="Times New Roman" w:cs="Times New Roman"/>
                <w:szCs w:val="24"/>
              </w:rPr>
              <w:t>, оригинален – 10 баллов;</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проект актуален и оригинален – 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cs="Times New Roman"/>
                <w:szCs w:val="24"/>
              </w:rPr>
              <w:t>- проект актуален- 2 балла;</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проект не актуален – 0 баллов.</w:t>
            </w:r>
          </w:p>
          <w:p w:rsidR="004E1DF6" w:rsidRPr="004E1DF6" w:rsidRDefault="004E1DF6" w:rsidP="007F03C4">
            <w:pPr>
              <w:widowControl w:val="0"/>
              <w:autoSpaceDE w:val="0"/>
              <w:autoSpaceDN w:val="0"/>
              <w:adjustRightInd w:val="0"/>
              <w:ind w:firstLine="539"/>
              <w:rPr>
                <w:rFonts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cs="Times New Roman"/>
                <w:szCs w:val="24"/>
              </w:rPr>
              <w:t>2) Характеристика плана мероприятий проекта (0-10):</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xml:space="preserve">- </w:t>
            </w:r>
            <w:proofErr w:type="gramStart"/>
            <w:r w:rsidRPr="004E1DF6">
              <w:rPr>
                <w:rFonts w:eastAsia="Times New Roman" w:cs="Times New Roman"/>
                <w:szCs w:val="24"/>
              </w:rPr>
              <w:t>реалистичен</w:t>
            </w:r>
            <w:proofErr w:type="gramEnd"/>
            <w:r w:rsidRPr="004E1DF6">
              <w:rPr>
                <w:rFonts w:eastAsia="Times New Roman" w:cs="Times New Roman"/>
                <w:szCs w:val="24"/>
              </w:rPr>
              <w:t>, выполним, обеспечен ресурсами – 10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lastRenderedPageBreak/>
              <w:t xml:space="preserve">- </w:t>
            </w:r>
            <w:proofErr w:type="gramStart"/>
            <w:r w:rsidRPr="004E1DF6">
              <w:rPr>
                <w:rFonts w:eastAsia="Times New Roman" w:cs="Times New Roman"/>
                <w:szCs w:val="24"/>
              </w:rPr>
              <w:t>реалистичен</w:t>
            </w:r>
            <w:proofErr w:type="gramEnd"/>
            <w:r w:rsidRPr="004E1DF6">
              <w:rPr>
                <w:rFonts w:eastAsia="Times New Roman" w:cs="Times New Roman"/>
                <w:szCs w:val="24"/>
              </w:rPr>
              <w:t>, выполним, для всестороннего достижения целей и решения поставленных задач необходимо больше ресурсов – 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xml:space="preserve">- </w:t>
            </w:r>
            <w:proofErr w:type="gramStart"/>
            <w:r w:rsidRPr="004E1DF6">
              <w:rPr>
                <w:rFonts w:eastAsia="Times New Roman" w:cs="Times New Roman"/>
                <w:szCs w:val="24"/>
              </w:rPr>
              <w:t>нереалистичен</w:t>
            </w:r>
            <w:proofErr w:type="gramEnd"/>
            <w:r w:rsidRPr="004E1DF6">
              <w:rPr>
                <w:rFonts w:eastAsia="Times New Roman" w:cs="Times New Roman"/>
                <w:szCs w:val="24"/>
              </w:rPr>
              <w:t>, невыполним, не обеспечен ресурсами – 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eastAsia="Times New Roman" w:cs="Times New Roman"/>
                <w:szCs w:val="24"/>
              </w:rPr>
              <w:t>3)</w:t>
            </w:r>
            <w:r w:rsidRPr="004E1DF6">
              <w:rPr>
                <w:rFonts w:cs="Times New Roman"/>
                <w:szCs w:val="24"/>
              </w:rPr>
              <w:t xml:space="preserve"> Опыт успешной деятельности СО НКО по реализации сходных проектов или проектов в заявленной сфере в течение последних трех лет (0-10):</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реализация более 2 проектов – 10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реализация 2 проектов – 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реализация 1 проекта – 2 балла;</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проекты не реализовывались – 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eastAsia="Times New Roman" w:cs="Times New Roman"/>
                <w:szCs w:val="24"/>
              </w:rPr>
              <w:t>4)</w:t>
            </w:r>
            <w:r w:rsidRPr="004E1DF6">
              <w:rPr>
                <w:rFonts w:cs="Times New Roman"/>
                <w:szCs w:val="24"/>
              </w:rPr>
              <w:t xml:space="preserve"> Численность жителей </w:t>
            </w:r>
            <w:proofErr w:type="spellStart"/>
            <w:r w:rsidRPr="004E1DF6">
              <w:rPr>
                <w:rFonts w:cs="Times New Roman"/>
                <w:szCs w:val="24"/>
              </w:rPr>
              <w:t>Тосненского</w:t>
            </w:r>
            <w:proofErr w:type="spellEnd"/>
            <w:r w:rsidRPr="004E1DF6">
              <w:rPr>
                <w:rFonts w:cs="Times New Roman"/>
                <w:szCs w:val="24"/>
              </w:rPr>
              <w:t xml:space="preserve"> района Ленинградской области, вовлеченных в реализацию проекта (1-10):</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более 300 человек – 10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- 150-300 человек – 8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xml:space="preserve">- 50-149 человек – 5 баллов; </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менее 50 человек – 1 балл.</w:t>
            </w:r>
          </w:p>
          <w:p w:rsidR="004E1DF6" w:rsidRPr="004E1DF6" w:rsidRDefault="004E1DF6" w:rsidP="007F03C4">
            <w:pPr>
              <w:widowControl w:val="0"/>
              <w:autoSpaceDE w:val="0"/>
              <w:autoSpaceDN w:val="0"/>
              <w:adjustRightInd w:val="0"/>
              <w:ind w:firstLine="539"/>
              <w:rPr>
                <w:rFonts w:eastAsia="Times New Roman"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eastAsia="Times New Roman" w:cs="Times New Roman"/>
                <w:szCs w:val="24"/>
              </w:rPr>
              <w:t>5)</w:t>
            </w:r>
            <w:r w:rsidRPr="004E1DF6">
              <w:rPr>
                <w:rFonts w:cs="Times New Roman"/>
                <w:szCs w:val="24"/>
              </w:rPr>
              <w:t xml:space="preserve"> Наличие информационного ресурса СО НКО </w:t>
            </w:r>
            <w:r w:rsidRPr="004E1DF6">
              <w:rPr>
                <w:rFonts w:cs="Times New Roman"/>
                <w:i/>
                <w:szCs w:val="24"/>
              </w:rPr>
              <w:t>(СМИ, сайт, страница или сообщество в социальных сетях и т.п.)</w:t>
            </w:r>
            <w:r w:rsidRPr="004E1DF6">
              <w:rPr>
                <w:rFonts w:cs="Times New Roman"/>
                <w:szCs w:val="24"/>
              </w:rPr>
              <w:t xml:space="preserve"> о ее деятельности и периодичность его обновления (0-5):</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наполняется еженедельно – 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наполняется ежемесячно – 3 балла;</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xml:space="preserve">- наполняется </w:t>
            </w:r>
            <w:proofErr w:type="gramStart"/>
            <w:r w:rsidRPr="004E1DF6">
              <w:rPr>
                <w:rFonts w:eastAsia="Times New Roman" w:cs="Times New Roman"/>
                <w:szCs w:val="24"/>
              </w:rPr>
              <w:t>реже</w:t>
            </w:r>
            <w:proofErr w:type="gramEnd"/>
            <w:r w:rsidRPr="004E1DF6">
              <w:rPr>
                <w:rFonts w:eastAsia="Times New Roman" w:cs="Times New Roman"/>
                <w:szCs w:val="24"/>
              </w:rPr>
              <w:t xml:space="preserve"> чем раз в месяц – 1 балл;</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отсутствует – 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eastAsia="Times New Roman" w:cs="Times New Roman"/>
                <w:szCs w:val="24"/>
              </w:rPr>
              <w:t>6)</w:t>
            </w:r>
            <w:r w:rsidRPr="004E1DF6">
              <w:rPr>
                <w:rFonts w:cs="Times New Roman"/>
                <w:szCs w:val="24"/>
              </w:rPr>
              <w:t xml:space="preserve"> Ожидаемые результаты от реализации проекта (0-10):</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все предполагаемые результаты можно оценить точно и объективно – 10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часть основных результатов можно оценить точно и объективно – 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точные и объективные результаты не представлены – 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eastAsia="Times New Roman" w:cs="Times New Roman"/>
                <w:szCs w:val="24"/>
              </w:rPr>
              <w:t>7)</w:t>
            </w:r>
            <w:r w:rsidRPr="004E1DF6">
              <w:rPr>
                <w:rFonts w:cs="Times New Roman"/>
                <w:szCs w:val="24"/>
              </w:rPr>
              <w:t xml:space="preserve"> Заявленные в проекте финансовые требования (расходы) экономически обоснованы и целесообразны (0-15):</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все запланированные затраты обоснованы – 15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смета затрат завышена на 10-30% и может быть сокращена без ущерба для результата – 10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смета затрат завышена более чем на 30% и может быть сокращена без ущерба для результата – 5 баллов;</w:t>
            </w:r>
          </w:p>
          <w:p w:rsidR="004E1DF6" w:rsidRPr="004E1DF6" w:rsidRDefault="004E1DF6" w:rsidP="007F03C4">
            <w:pPr>
              <w:widowControl w:val="0"/>
              <w:autoSpaceDE w:val="0"/>
              <w:autoSpaceDN w:val="0"/>
              <w:adjustRightInd w:val="0"/>
              <w:ind w:firstLine="539"/>
              <w:rPr>
                <w:rFonts w:eastAsia="Times New Roman" w:cs="Times New Roman"/>
                <w:szCs w:val="24"/>
              </w:rPr>
            </w:pPr>
            <w:r w:rsidRPr="004E1DF6">
              <w:rPr>
                <w:rFonts w:eastAsia="Times New Roman" w:cs="Times New Roman"/>
                <w:szCs w:val="24"/>
              </w:rPr>
              <w:t>- смета затрат не соответствует запланированным мероприятиям – 0 баллов.</w:t>
            </w:r>
          </w:p>
          <w:p w:rsidR="004E1DF6" w:rsidRPr="004E1DF6" w:rsidRDefault="004E1DF6" w:rsidP="007F03C4">
            <w:pPr>
              <w:widowControl w:val="0"/>
              <w:autoSpaceDE w:val="0"/>
              <w:autoSpaceDN w:val="0"/>
              <w:adjustRightInd w:val="0"/>
              <w:ind w:firstLine="539"/>
              <w:rPr>
                <w:rFonts w:eastAsia="Times New Roman"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eastAsia="Times New Roman" w:cs="Times New Roman"/>
                <w:szCs w:val="24"/>
              </w:rPr>
              <w:t>8)</w:t>
            </w:r>
            <w:r w:rsidRPr="004E1DF6">
              <w:rPr>
                <w:rFonts w:cs="Times New Roman"/>
                <w:szCs w:val="24"/>
              </w:rPr>
              <w:t xml:space="preserve"> Проектом предусмотрен объем внебюджетного финансирования проекта (</w:t>
            </w:r>
            <w:proofErr w:type="gramStart"/>
            <w:r w:rsidRPr="004E1DF6">
              <w:rPr>
                <w:rFonts w:cs="Times New Roman"/>
                <w:szCs w:val="24"/>
              </w:rPr>
              <w:t>в</w:t>
            </w:r>
            <w:proofErr w:type="gramEnd"/>
            <w:r w:rsidRPr="004E1DF6">
              <w:rPr>
                <w:rFonts w:cs="Times New Roman"/>
                <w:szCs w:val="24"/>
              </w:rPr>
              <w:t xml:space="preserve"> % от общей суммы расходов на реализацию проекта) (0-10):</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- 20% и более – 10 баллов;</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xml:space="preserve">- от 10% до 19% - 5 баллов; </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от 0% до 9% - 1 балл;</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- 0% - 0 баллов.</w:t>
            </w:r>
          </w:p>
          <w:p w:rsidR="004E1DF6" w:rsidRPr="004E1DF6" w:rsidRDefault="004E1DF6" w:rsidP="007F03C4">
            <w:pPr>
              <w:widowControl w:val="0"/>
              <w:autoSpaceDE w:val="0"/>
              <w:autoSpaceDN w:val="0"/>
              <w:adjustRightInd w:val="0"/>
              <w:ind w:firstLine="539"/>
              <w:rPr>
                <w:rFonts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cs="Times New Roman"/>
                <w:szCs w:val="24"/>
              </w:rPr>
              <w:t>9) Количество добровольцев, на постоянной основе, участвующих в реализации проектной деятельности СО НКО (0-5):</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более 20 добровольцев – 5 баллов;</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- 11-20 добровольцев – 3 балла;</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- 5-10 добровольцев – 2 балла;</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менее 5 добровольцев -0 баллов.</w:t>
            </w:r>
          </w:p>
          <w:p w:rsidR="004E1DF6" w:rsidRPr="004E1DF6" w:rsidRDefault="004E1DF6" w:rsidP="007F03C4">
            <w:pPr>
              <w:widowControl w:val="0"/>
              <w:autoSpaceDE w:val="0"/>
              <w:autoSpaceDN w:val="0"/>
              <w:adjustRightInd w:val="0"/>
              <w:ind w:firstLine="539"/>
              <w:rPr>
                <w:rFonts w:cs="Times New Roman"/>
                <w:szCs w:val="24"/>
              </w:rPr>
            </w:pPr>
          </w:p>
          <w:p w:rsidR="004E1DF6" w:rsidRPr="004E1DF6" w:rsidRDefault="004E1DF6" w:rsidP="007F03C4">
            <w:pPr>
              <w:widowControl w:val="0"/>
              <w:autoSpaceDE w:val="0"/>
              <w:autoSpaceDN w:val="0"/>
              <w:adjustRightInd w:val="0"/>
              <w:rPr>
                <w:rFonts w:cs="Times New Roman"/>
                <w:szCs w:val="24"/>
              </w:rPr>
            </w:pPr>
            <w:r w:rsidRPr="004E1DF6">
              <w:rPr>
                <w:rFonts w:cs="Times New Roman"/>
                <w:szCs w:val="24"/>
              </w:rPr>
              <w:t>10) Планируемый социальный эффект от реализации проекта (0-15):</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реализация проекта будет способствовать решению важных социальных задач, усматривается высокая степень положительного влияния проекта на целевую группу – 15 баллов;</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реализация проекта будет способствовать решению важных социальных задач, усматривается незначительная степень положительного влияния проекта на целевую группу – 8 баллов;</w:t>
            </w:r>
          </w:p>
          <w:p w:rsidR="004E1DF6" w:rsidRPr="004E1DF6" w:rsidRDefault="004E1DF6" w:rsidP="007F03C4">
            <w:pPr>
              <w:widowControl w:val="0"/>
              <w:autoSpaceDE w:val="0"/>
              <w:autoSpaceDN w:val="0"/>
              <w:adjustRightInd w:val="0"/>
              <w:ind w:firstLine="539"/>
              <w:rPr>
                <w:rFonts w:cs="Times New Roman"/>
                <w:szCs w:val="24"/>
              </w:rPr>
            </w:pPr>
            <w:r w:rsidRPr="004E1DF6">
              <w:rPr>
                <w:rFonts w:cs="Times New Roman"/>
                <w:szCs w:val="24"/>
              </w:rPr>
              <w:t>- реализация проекта будет способствовать решению социальных задач, положительное влияние проекта на целевую группу не усматривается – 0 баллов.</w:t>
            </w:r>
          </w:p>
          <w:p w:rsidR="004E1DF6" w:rsidRPr="007F03C4" w:rsidRDefault="004E1DF6" w:rsidP="007F03C4">
            <w:pPr>
              <w:widowControl w:val="0"/>
              <w:autoSpaceDE w:val="0"/>
              <w:autoSpaceDN w:val="0"/>
              <w:adjustRightInd w:val="0"/>
              <w:rPr>
                <w:rFonts w:eastAsia="Times New Roman" w:cs="Times New Roman"/>
                <w:szCs w:val="24"/>
              </w:rPr>
            </w:pPr>
            <w:r w:rsidRPr="007F03C4">
              <w:rPr>
                <w:rFonts w:eastAsia="Times New Roman" w:cs="Times New Roman"/>
                <w:szCs w:val="24"/>
              </w:rPr>
              <w:t>Каждый член конкурсной комиссии, а также председатель и секретарь конкурсной комиссии оценивают соискателя.</w:t>
            </w:r>
          </w:p>
          <w:p w:rsidR="004E1DF6" w:rsidRPr="007F03C4" w:rsidRDefault="004E1DF6" w:rsidP="007F03C4">
            <w:pPr>
              <w:widowControl w:val="0"/>
              <w:autoSpaceDE w:val="0"/>
              <w:autoSpaceDN w:val="0"/>
              <w:adjustRightInd w:val="0"/>
              <w:ind w:firstLine="539"/>
              <w:rPr>
                <w:rFonts w:eastAsia="Times New Roman" w:cs="Times New Roman"/>
                <w:szCs w:val="24"/>
              </w:rPr>
            </w:pPr>
            <w:r w:rsidRPr="007F03C4">
              <w:rPr>
                <w:rFonts w:eastAsia="Times New Roman" w:cs="Times New Roman"/>
                <w:szCs w:val="24"/>
                <w:lang w:eastAsia="ru-RU"/>
              </w:rPr>
              <w:t>По результатам проведенной экспертами оценки заявок высчитывается средний балл по заявке по следующей формуле:</w:t>
            </w:r>
          </w:p>
          <w:p w:rsidR="004E1DF6" w:rsidRPr="007F03C4" w:rsidRDefault="004E1DF6" w:rsidP="007F03C4">
            <w:pPr>
              <w:widowControl w:val="0"/>
              <w:autoSpaceDE w:val="0"/>
              <w:autoSpaceDN w:val="0"/>
              <w:ind w:firstLine="540"/>
              <w:rPr>
                <w:rFonts w:eastAsia="Times New Roman" w:cs="Times New Roman"/>
                <w:szCs w:val="24"/>
                <w:lang w:eastAsia="ru-RU"/>
              </w:rPr>
            </w:pPr>
          </w:p>
          <w:p w:rsidR="004E1DF6" w:rsidRPr="007F03C4" w:rsidRDefault="004E1DF6" w:rsidP="007F03C4">
            <w:pPr>
              <w:widowControl w:val="0"/>
              <w:autoSpaceDE w:val="0"/>
              <w:autoSpaceDN w:val="0"/>
              <w:jc w:val="center"/>
              <w:rPr>
                <w:rFonts w:eastAsia="Times New Roman" w:cs="Times New Roman"/>
                <w:szCs w:val="24"/>
                <w:lang w:eastAsia="ru-RU"/>
              </w:rPr>
            </w:pPr>
            <w:r w:rsidRPr="007F03C4">
              <w:rPr>
                <w:rFonts w:eastAsia="Times New Roman" w:cs="Times New Roman"/>
                <w:szCs w:val="24"/>
                <w:lang w:eastAsia="ru-RU"/>
              </w:rPr>
              <w:t>M = (X1 + X2 + X3) / N, где:</w:t>
            </w:r>
          </w:p>
          <w:p w:rsidR="004E1DF6" w:rsidRPr="007F03C4" w:rsidRDefault="004E1DF6" w:rsidP="007F03C4">
            <w:pPr>
              <w:widowControl w:val="0"/>
              <w:autoSpaceDE w:val="0"/>
              <w:autoSpaceDN w:val="0"/>
              <w:ind w:firstLine="540"/>
              <w:rPr>
                <w:rFonts w:eastAsia="Times New Roman" w:cs="Times New Roman"/>
                <w:szCs w:val="24"/>
                <w:lang w:eastAsia="ru-RU"/>
              </w:rPr>
            </w:pPr>
          </w:p>
          <w:p w:rsidR="004E1DF6" w:rsidRPr="007F03C4" w:rsidRDefault="004E1DF6" w:rsidP="007F03C4">
            <w:pPr>
              <w:widowControl w:val="0"/>
              <w:autoSpaceDE w:val="0"/>
              <w:autoSpaceDN w:val="0"/>
              <w:ind w:firstLine="540"/>
              <w:rPr>
                <w:rFonts w:eastAsia="Times New Roman" w:cs="Times New Roman"/>
                <w:szCs w:val="24"/>
                <w:lang w:eastAsia="ru-RU"/>
              </w:rPr>
            </w:pPr>
            <w:r w:rsidRPr="007F03C4">
              <w:rPr>
                <w:rFonts w:eastAsia="Times New Roman" w:cs="Times New Roman"/>
                <w:szCs w:val="24"/>
                <w:lang w:eastAsia="ru-RU"/>
              </w:rPr>
              <w:t>M - средний балл по заявке;</w:t>
            </w:r>
          </w:p>
          <w:p w:rsidR="004E1DF6" w:rsidRPr="007F03C4" w:rsidRDefault="004E1DF6" w:rsidP="007F03C4">
            <w:pPr>
              <w:widowControl w:val="0"/>
              <w:autoSpaceDE w:val="0"/>
              <w:autoSpaceDN w:val="0"/>
              <w:spacing w:before="220"/>
              <w:ind w:firstLine="540"/>
              <w:rPr>
                <w:rFonts w:eastAsia="Times New Roman" w:cs="Times New Roman"/>
                <w:szCs w:val="24"/>
                <w:lang w:eastAsia="ru-RU"/>
              </w:rPr>
            </w:pPr>
            <w:r w:rsidRPr="007F03C4">
              <w:rPr>
                <w:rFonts w:eastAsia="Times New Roman" w:cs="Times New Roman"/>
                <w:szCs w:val="24"/>
                <w:lang w:eastAsia="ru-RU"/>
              </w:rPr>
              <w:t>X1 - X3 - количество баллов, присвоенных каждым экспертом, оценивающим заявку;</w:t>
            </w:r>
          </w:p>
          <w:p w:rsidR="004E1DF6" w:rsidRPr="007F03C4" w:rsidRDefault="004E1DF6" w:rsidP="007F03C4">
            <w:pPr>
              <w:widowControl w:val="0"/>
              <w:autoSpaceDE w:val="0"/>
              <w:autoSpaceDN w:val="0"/>
              <w:spacing w:before="220"/>
              <w:ind w:firstLine="540"/>
              <w:rPr>
                <w:rFonts w:eastAsia="Times New Roman" w:cs="Times New Roman"/>
                <w:szCs w:val="24"/>
                <w:lang w:eastAsia="ru-RU"/>
              </w:rPr>
            </w:pPr>
            <w:r w:rsidRPr="007F03C4">
              <w:rPr>
                <w:rFonts w:eastAsia="Times New Roman" w:cs="Times New Roman"/>
                <w:szCs w:val="24"/>
                <w:lang w:eastAsia="ru-RU"/>
              </w:rPr>
              <w:t>N - количество экспертов, участвующих в оценке заявки.</w:t>
            </w:r>
          </w:p>
          <w:p w:rsidR="004E1DF6" w:rsidRPr="007F03C4" w:rsidRDefault="004E1DF6" w:rsidP="007F03C4">
            <w:pPr>
              <w:widowControl w:val="0"/>
              <w:autoSpaceDE w:val="0"/>
              <w:autoSpaceDN w:val="0"/>
              <w:adjustRightInd w:val="0"/>
              <w:rPr>
                <w:rFonts w:eastAsia="Times New Roman" w:cs="Times New Roman"/>
                <w:szCs w:val="24"/>
              </w:rPr>
            </w:pPr>
          </w:p>
          <w:p w:rsidR="004E1DF6" w:rsidRPr="004E1DF6" w:rsidRDefault="004E1DF6" w:rsidP="00BD15B2">
            <w:pPr>
              <w:widowControl w:val="0"/>
              <w:autoSpaceDE w:val="0"/>
              <w:autoSpaceDN w:val="0"/>
              <w:rPr>
                <w:rFonts w:eastAsia="Times New Roman" w:cs="Times New Roman"/>
                <w:szCs w:val="24"/>
                <w:lang w:eastAsia="ru-RU"/>
              </w:rPr>
            </w:pPr>
            <w:r w:rsidRPr="007F03C4">
              <w:rPr>
                <w:rFonts w:eastAsia="Times New Roman" w:cs="Times New Roman"/>
                <w:szCs w:val="24"/>
              </w:rPr>
              <w:t>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w:t>
            </w:r>
          </w:p>
        </w:tc>
      </w:tr>
      <w:tr w:rsidR="004E1DF6" w:rsidRPr="004E1DF6" w:rsidTr="00C002B6">
        <w:trPr>
          <w:trHeight w:val="297"/>
        </w:trPr>
        <w:tc>
          <w:tcPr>
            <w:tcW w:w="3828" w:type="dxa"/>
            <w:tcBorders>
              <w:top w:val="single" w:sz="4" w:space="0" w:color="auto"/>
              <w:left w:val="single" w:sz="4" w:space="0" w:color="auto"/>
              <w:bottom w:val="single" w:sz="4" w:space="0" w:color="auto"/>
              <w:right w:val="single" w:sz="4" w:space="0" w:color="auto"/>
            </w:tcBorders>
          </w:tcPr>
          <w:p w:rsidR="004E1DF6" w:rsidRPr="004E1DF6" w:rsidRDefault="004E1DF6" w:rsidP="00E12492">
            <w:pPr>
              <w:rPr>
                <w:rFonts w:eastAsia="Times New Roman" w:cs="Times New Roman"/>
                <w:szCs w:val="24"/>
                <w:lang w:eastAsia="ru-RU"/>
              </w:rPr>
            </w:pPr>
            <w:r w:rsidRPr="004E1DF6">
              <w:rPr>
                <w:rFonts w:eastAsia="Times New Roman" w:cs="Times New Roman"/>
                <w:szCs w:val="24"/>
                <w:lang w:eastAsia="ru-RU"/>
              </w:rPr>
              <w:lastRenderedPageBreak/>
              <w:t>Объем распределяемой субсидии, порядок расчета субсидии</w:t>
            </w:r>
          </w:p>
          <w:p w:rsidR="004E1DF6" w:rsidRPr="004E1DF6" w:rsidRDefault="004E1DF6" w:rsidP="00E12492">
            <w:pPr>
              <w:rPr>
                <w:rFonts w:eastAsia="Times New Roman" w:cs="Times New Roman"/>
                <w:szCs w:val="24"/>
                <w:lang w:eastAsia="ru-RU"/>
              </w:rPr>
            </w:pPr>
          </w:p>
          <w:p w:rsidR="004E1DF6" w:rsidRPr="004E1DF6" w:rsidRDefault="004E1DF6" w:rsidP="00E12492">
            <w:pPr>
              <w:rPr>
                <w:rFonts w:eastAsia="Times New Roman" w:cs="Times New Roman"/>
                <w:szCs w:val="24"/>
                <w:lang w:eastAsia="ru-RU"/>
              </w:rPr>
            </w:pPr>
          </w:p>
          <w:p w:rsidR="004E1DF6" w:rsidRPr="004E1DF6" w:rsidRDefault="004E1DF6" w:rsidP="00E12492">
            <w:pPr>
              <w:rPr>
                <w:rFonts w:eastAsia="Times New Roman" w:cs="Times New Roman"/>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4E1DF6" w:rsidRPr="004E1DF6" w:rsidRDefault="004E1DF6" w:rsidP="004E1DF6">
            <w:pPr>
              <w:widowControl w:val="0"/>
              <w:autoSpaceDE w:val="0"/>
              <w:autoSpaceDN w:val="0"/>
              <w:rPr>
                <w:rFonts w:eastAsia="Times New Roman" w:cs="Times New Roman"/>
                <w:szCs w:val="24"/>
                <w:lang w:eastAsia="ru-RU"/>
              </w:rPr>
            </w:pPr>
            <w:proofErr w:type="gramStart"/>
            <w:r w:rsidRPr="004E1DF6">
              <w:rPr>
                <w:rFonts w:eastAsia="Times New Roman" w:cs="Times New Roman"/>
                <w:szCs w:val="24"/>
                <w:lang w:eastAsia="ru-RU"/>
              </w:rPr>
              <w:lastRenderedPageBreak/>
              <w:t xml:space="preserve">Размер субсидии определяется исходя из количества получателей субсидий, сметы планируемых расходов на реализацию мероприятий в рамках </w:t>
            </w:r>
            <w:r w:rsidRPr="004E1DF6">
              <w:rPr>
                <w:rFonts w:eastAsia="Times New Roman" w:cs="Times New Roman"/>
                <w:szCs w:val="24"/>
                <w:lang w:eastAsia="ru-RU"/>
              </w:rPr>
              <w:lastRenderedPageBreak/>
              <w:t xml:space="preserve">проекта, представленной соискателем, в пределах бюджетных ассигнований, утвержденных администрацией в сводной бюджетной росписи бюджета муниципального образования </w:t>
            </w:r>
            <w:proofErr w:type="spellStart"/>
            <w:r w:rsidRPr="004E1DF6">
              <w:rPr>
                <w:rFonts w:eastAsia="Times New Roman" w:cs="Times New Roman"/>
                <w:szCs w:val="24"/>
                <w:lang w:eastAsia="ru-RU"/>
              </w:rPr>
              <w:t>Тосненский</w:t>
            </w:r>
            <w:proofErr w:type="spellEnd"/>
            <w:r w:rsidRPr="004E1DF6">
              <w:rPr>
                <w:rFonts w:eastAsia="Times New Roman" w:cs="Times New Roman"/>
                <w:szCs w:val="24"/>
                <w:lang w:eastAsia="ru-RU"/>
              </w:rPr>
              <w:t xml:space="preserve"> муниципальный район Ленинградской области на соответствующий финансовый год, при этом размер предоставляемой субсидии одному участнику не может превышать 200 тысяч рублей.</w:t>
            </w:r>
            <w:proofErr w:type="gramEnd"/>
          </w:p>
          <w:p w:rsidR="004E1DF6" w:rsidRPr="004E1DF6" w:rsidRDefault="004E1DF6" w:rsidP="004E1DF6">
            <w:pPr>
              <w:widowControl w:val="0"/>
              <w:autoSpaceDE w:val="0"/>
              <w:autoSpaceDN w:val="0"/>
              <w:rPr>
                <w:rFonts w:eastAsia="Times New Roman" w:cs="Times New Roman"/>
                <w:szCs w:val="24"/>
                <w:lang w:eastAsia="ru-RU"/>
              </w:rPr>
            </w:pPr>
            <w:r w:rsidRPr="004E1DF6">
              <w:rPr>
                <w:rFonts w:eastAsia="Times New Roman" w:cs="Times New Roman"/>
                <w:szCs w:val="24"/>
              </w:rPr>
              <w:t>Конкурсная комиссия определяет победителей отбора в следующем порядке:</w:t>
            </w:r>
          </w:p>
          <w:p w:rsidR="004E1DF6" w:rsidRPr="004E1DF6" w:rsidRDefault="004E1DF6" w:rsidP="004E1DF6">
            <w:pPr>
              <w:widowControl w:val="0"/>
              <w:autoSpaceDE w:val="0"/>
              <w:autoSpaceDN w:val="0"/>
              <w:rPr>
                <w:rFonts w:eastAsia="Times New Roman" w:cs="Times New Roman"/>
                <w:szCs w:val="24"/>
              </w:rPr>
            </w:pPr>
            <w:r w:rsidRPr="004E1DF6">
              <w:rPr>
                <w:rFonts w:eastAsia="Times New Roman" w:cs="Times New Roman"/>
                <w:szCs w:val="24"/>
              </w:rPr>
              <w:t>В случае если совокупный объем запрашиваемых средств не превышает объем бюджетных ассигнований, предусмотренный на текущий год на предоставление субсидий СО НКО, конкурсная комиссия признает победителями всех участников конкурсного отбора, набравших более 50 баллов. В этом случае субсидии представляются участникам конкурсного отбора в объемах, заявленных в конкурсных заявках.</w:t>
            </w:r>
          </w:p>
          <w:p w:rsidR="004E1DF6" w:rsidRPr="004E1DF6" w:rsidRDefault="004E1DF6" w:rsidP="004E1DF6">
            <w:pPr>
              <w:widowControl w:val="0"/>
              <w:autoSpaceDE w:val="0"/>
              <w:autoSpaceDN w:val="0"/>
              <w:rPr>
                <w:rFonts w:eastAsia="Times New Roman" w:cs="Times New Roman"/>
                <w:szCs w:val="24"/>
              </w:rPr>
            </w:pPr>
            <w:r w:rsidRPr="004E1DF6">
              <w:rPr>
                <w:rFonts w:eastAsia="Times New Roman" w:cs="Times New Roman"/>
                <w:szCs w:val="24"/>
              </w:rPr>
              <w:t>В случае если совокупный объем запрашиваемых сре</w:t>
            </w:r>
            <w:proofErr w:type="gramStart"/>
            <w:r w:rsidRPr="004E1DF6">
              <w:rPr>
                <w:rFonts w:eastAsia="Times New Roman" w:cs="Times New Roman"/>
                <w:szCs w:val="24"/>
              </w:rPr>
              <w:t>дств пр</w:t>
            </w:r>
            <w:proofErr w:type="gramEnd"/>
            <w:r w:rsidRPr="004E1DF6">
              <w:rPr>
                <w:rFonts w:eastAsia="Times New Roman" w:cs="Times New Roman"/>
                <w:szCs w:val="24"/>
              </w:rPr>
              <w:t>евышает объем бюджетных ассигнований, предусмотренный на текущий год на предоставление субсидий СО НКО, конкурсная комиссия определяет победителей в соответствии с баллами, набранными участниками конкурсного отбора, в пределах объема средств бюджетных ассигнований, предусмотренных на текущий год на предоставление субсидий СО НКО.</w:t>
            </w:r>
          </w:p>
          <w:p w:rsidR="004E1DF6" w:rsidRPr="004E1DF6" w:rsidRDefault="004E1DF6" w:rsidP="004E1DF6">
            <w:pPr>
              <w:widowControl w:val="0"/>
              <w:autoSpaceDE w:val="0"/>
              <w:autoSpaceDN w:val="0"/>
              <w:rPr>
                <w:rFonts w:eastAsia="Times New Roman" w:cs="Times New Roman"/>
                <w:szCs w:val="24"/>
              </w:rPr>
            </w:pPr>
            <w:r w:rsidRPr="004E1DF6">
              <w:rPr>
                <w:rFonts w:eastAsia="Times New Roman" w:cs="Times New Roman"/>
                <w:szCs w:val="24"/>
              </w:rPr>
              <w:t xml:space="preserve">Конкурсная комиссия принимает </w:t>
            </w:r>
            <w:proofErr w:type="gramStart"/>
            <w:r w:rsidRPr="004E1DF6">
              <w:rPr>
                <w:rFonts w:eastAsia="Times New Roman" w:cs="Times New Roman"/>
                <w:szCs w:val="24"/>
              </w:rPr>
              <w:t>решение</w:t>
            </w:r>
            <w:proofErr w:type="gramEnd"/>
            <w:r w:rsidRPr="004E1DF6">
              <w:rPr>
                <w:rFonts w:eastAsia="Times New Roman" w:cs="Times New Roman"/>
                <w:szCs w:val="24"/>
              </w:rPr>
              <w:t xml:space="preserve"> о победителях конкурсного отбора начиная с конкурсных заявок, набравших максимальное количество баллов, и далее в порядке убывания баллов с учетом нераспределенных бюджетных средств.</w:t>
            </w:r>
          </w:p>
          <w:p w:rsidR="004E1DF6" w:rsidRPr="004E1DF6" w:rsidRDefault="004E1DF6" w:rsidP="004E1DF6">
            <w:pPr>
              <w:widowControl w:val="0"/>
              <w:autoSpaceDE w:val="0"/>
              <w:autoSpaceDN w:val="0"/>
              <w:adjustRightInd w:val="0"/>
              <w:rPr>
                <w:rFonts w:eastAsia="Times New Roman" w:cs="Times New Roman"/>
                <w:szCs w:val="24"/>
              </w:rPr>
            </w:pPr>
            <w:r w:rsidRPr="004E1DF6">
              <w:rPr>
                <w:rFonts w:eastAsia="Times New Roman" w:cs="Times New Roman"/>
                <w:szCs w:val="24"/>
              </w:rPr>
              <w:t>В случае если несколько участников конкурсного отбора набирают равное количество баллов, при этом совокупный о</w:t>
            </w:r>
            <w:r w:rsidR="00C002B6">
              <w:rPr>
                <w:rFonts w:eastAsia="Times New Roman" w:cs="Times New Roman"/>
                <w:szCs w:val="24"/>
              </w:rPr>
              <w:t>бъем запрашиваемых ими сре</w:t>
            </w:r>
            <w:proofErr w:type="gramStart"/>
            <w:r w:rsidR="00C002B6">
              <w:rPr>
                <w:rFonts w:eastAsia="Times New Roman" w:cs="Times New Roman"/>
                <w:szCs w:val="24"/>
              </w:rPr>
              <w:t xml:space="preserve">дств  </w:t>
            </w:r>
            <w:r w:rsidRPr="004E1DF6">
              <w:rPr>
                <w:rFonts w:eastAsia="Times New Roman" w:cs="Times New Roman"/>
                <w:szCs w:val="24"/>
              </w:rPr>
              <w:t>пр</w:t>
            </w:r>
            <w:proofErr w:type="gramEnd"/>
            <w:r w:rsidRPr="004E1DF6">
              <w:rPr>
                <w:rFonts w:eastAsia="Times New Roman" w:cs="Times New Roman"/>
                <w:szCs w:val="24"/>
              </w:rPr>
              <w:t>евышает объем бюджетных ассигнований, предусмотренных на текущий год на предоставление субсидий СО НКО, субсидии распределяются между участниками конкурсного отбора пропорционально объему запрашиваемых ими  средств, с учетом требований пункта 2.14 Порядка.</w:t>
            </w:r>
          </w:p>
        </w:tc>
      </w:tr>
      <w:tr w:rsidR="004E1DF6" w:rsidRPr="004E1DF6" w:rsidTr="00FD6FC3">
        <w:trPr>
          <w:trHeight w:val="297"/>
        </w:trPr>
        <w:tc>
          <w:tcPr>
            <w:tcW w:w="3828" w:type="dxa"/>
            <w:tcBorders>
              <w:top w:val="single" w:sz="4" w:space="0" w:color="auto"/>
              <w:left w:val="single" w:sz="4" w:space="0" w:color="auto"/>
              <w:bottom w:val="single" w:sz="4" w:space="0" w:color="auto"/>
              <w:right w:val="single" w:sz="4" w:space="0" w:color="auto"/>
            </w:tcBorders>
          </w:tcPr>
          <w:p w:rsidR="004E1DF6" w:rsidRPr="004E1DF6" w:rsidRDefault="004E1DF6" w:rsidP="00E12492">
            <w:pPr>
              <w:rPr>
                <w:rFonts w:eastAsia="Times New Roman" w:cs="Times New Roman"/>
                <w:szCs w:val="24"/>
                <w:lang w:eastAsia="ru-RU"/>
              </w:rPr>
            </w:pPr>
            <w:r w:rsidRPr="004E1DF6">
              <w:rPr>
                <w:rFonts w:eastAsia="Times New Roman" w:cs="Times New Roman"/>
                <w:szCs w:val="24"/>
                <w:lang w:eastAsia="ru-RU"/>
              </w:rPr>
              <w:lastRenderedPageBreak/>
              <w:t>Порядок предоставления участникам отбора разъяснений о проведении отбора</w:t>
            </w:r>
          </w:p>
        </w:tc>
        <w:tc>
          <w:tcPr>
            <w:tcW w:w="5670" w:type="dxa"/>
            <w:tcBorders>
              <w:top w:val="single" w:sz="4" w:space="0" w:color="auto"/>
              <w:left w:val="single" w:sz="4" w:space="0" w:color="auto"/>
              <w:bottom w:val="single" w:sz="4" w:space="0" w:color="auto"/>
              <w:right w:val="single" w:sz="4" w:space="0" w:color="auto"/>
            </w:tcBorders>
          </w:tcPr>
          <w:p w:rsidR="004E1DF6" w:rsidRPr="004E1DF6" w:rsidRDefault="004E1DF6" w:rsidP="004E1DF6">
            <w:pPr>
              <w:autoSpaceDE w:val="0"/>
              <w:autoSpaceDN w:val="0"/>
              <w:adjustRightInd w:val="0"/>
              <w:rPr>
                <w:rFonts w:eastAsia="Times New Roman" w:cs="Times New Roman"/>
                <w:szCs w:val="24"/>
                <w:lang w:eastAsia="ru-RU"/>
              </w:rPr>
            </w:pPr>
            <w:r w:rsidRPr="004E1DF6">
              <w:rPr>
                <w:rFonts w:eastAsia="Times New Roman" w:cs="Times New Roman"/>
                <w:szCs w:val="24"/>
                <w:lang w:eastAsia="ru-RU"/>
              </w:rPr>
              <w:t>Разъяснения положений информации о проведении отбора может быть получено соискателем путем направления в администрацию соответствующего обращения.</w:t>
            </w:r>
          </w:p>
          <w:p w:rsidR="004E1DF6" w:rsidRPr="004E1DF6" w:rsidRDefault="004E1DF6" w:rsidP="004E1DF6">
            <w:pPr>
              <w:autoSpaceDE w:val="0"/>
              <w:autoSpaceDN w:val="0"/>
              <w:adjustRightInd w:val="0"/>
              <w:rPr>
                <w:rFonts w:eastAsia="Times New Roman" w:cs="Times New Roman"/>
                <w:szCs w:val="24"/>
                <w:lang w:eastAsia="ru-RU"/>
              </w:rPr>
            </w:pPr>
            <w:r w:rsidRPr="004E1DF6">
              <w:rPr>
                <w:rFonts w:eastAsia="Times New Roman" w:cs="Times New Roman"/>
                <w:szCs w:val="24"/>
                <w:lang w:eastAsia="ru-RU"/>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дней до дня окончания срока приема заявок, указанного в объявлении.</w:t>
            </w:r>
            <w:bookmarkStart w:id="8" w:name="P162"/>
            <w:bookmarkEnd w:id="8"/>
          </w:p>
        </w:tc>
      </w:tr>
      <w:tr w:rsidR="004E1DF6" w:rsidRPr="004E1DF6" w:rsidTr="00FD6FC3">
        <w:trPr>
          <w:trHeight w:val="297"/>
        </w:trPr>
        <w:tc>
          <w:tcPr>
            <w:tcW w:w="3828" w:type="dxa"/>
            <w:tcBorders>
              <w:top w:val="single" w:sz="4" w:space="0" w:color="auto"/>
              <w:left w:val="single" w:sz="4" w:space="0" w:color="auto"/>
              <w:bottom w:val="single" w:sz="4" w:space="0" w:color="auto"/>
              <w:right w:val="single" w:sz="4" w:space="0" w:color="auto"/>
            </w:tcBorders>
          </w:tcPr>
          <w:p w:rsidR="004E1DF6" w:rsidRPr="004E1DF6" w:rsidRDefault="004E1DF6" w:rsidP="004E1DF6">
            <w:pPr>
              <w:rPr>
                <w:rFonts w:eastAsia="Times New Roman" w:cs="Times New Roman"/>
                <w:szCs w:val="24"/>
                <w:lang w:eastAsia="ru-RU"/>
              </w:rPr>
            </w:pPr>
            <w:r w:rsidRPr="004E1DF6">
              <w:rPr>
                <w:rFonts w:eastAsia="Times New Roman" w:cs="Times New Roman"/>
                <w:szCs w:val="24"/>
                <w:lang w:eastAsia="ru-RU"/>
              </w:rPr>
              <w:lastRenderedPageBreak/>
              <w:t>Срок в течение, которого получатель субсидии должен подписать соглашение о предоставлении субсидии</w:t>
            </w:r>
          </w:p>
        </w:tc>
        <w:tc>
          <w:tcPr>
            <w:tcW w:w="5670" w:type="dxa"/>
            <w:tcBorders>
              <w:top w:val="single" w:sz="4" w:space="0" w:color="auto"/>
              <w:left w:val="single" w:sz="4" w:space="0" w:color="auto"/>
              <w:bottom w:val="single" w:sz="4" w:space="0" w:color="auto"/>
              <w:right w:val="single" w:sz="4" w:space="0" w:color="auto"/>
            </w:tcBorders>
          </w:tcPr>
          <w:p w:rsidR="004E1DF6" w:rsidRPr="004E1DF6" w:rsidRDefault="004E1DF6" w:rsidP="00E12492">
            <w:pPr>
              <w:rPr>
                <w:rFonts w:eastAsia="Times New Roman" w:cs="Times New Roman"/>
                <w:szCs w:val="24"/>
                <w:lang w:eastAsia="ru-RU"/>
              </w:rPr>
            </w:pPr>
            <w:r w:rsidRPr="004E1DF6">
              <w:rPr>
                <w:rStyle w:val="FontStyle36"/>
                <w:sz w:val="24"/>
                <w:szCs w:val="24"/>
              </w:rPr>
              <w:t> </w:t>
            </w:r>
            <w:r w:rsidRPr="004E1DF6">
              <w:rPr>
                <w:rFonts w:eastAsia="Times New Roman" w:cs="Times New Roman"/>
                <w:szCs w:val="24"/>
                <w:lang w:eastAsia="ru-RU"/>
              </w:rPr>
              <w:t xml:space="preserve">В течение 30 календарных дней, следующих за днем издания, на основании решения конкурсной комиссии, правового акта администрации </w:t>
            </w:r>
            <w:r w:rsidRPr="004E1DF6">
              <w:rPr>
                <w:rFonts w:eastAsia="Times New Roman" w:cs="Times New Roman"/>
                <w:szCs w:val="24"/>
              </w:rPr>
              <w:t xml:space="preserve">с указанием победителей конкурсного отбора и </w:t>
            </w:r>
            <w:proofErr w:type="gramStart"/>
            <w:r w:rsidRPr="004E1DF6">
              <w:rPr>
                <w:rFonts w:eastAsia="Times New Roman" w:cs="Times New Roman"/>
                <w:szCs w:val="24"/>
              </w:rPr>
              <w:t>размеров</w:t>
            </w:r>
            <w:proofErr w:type="gramEnd"/>
            <w:r w:rsidRPr="004E1DF6">
              <w:rPr>
                <w:rFonts w:eastAsia="Times New Roman" w:cs="Times New Roman"/>
                <w:szCs w:val="24"/>
              </w:rPr>
              <w:t xml:space="preserve"> предоставляемых им субсидий</w:t>
            </w:r>
            <w:r w:rsidRPr="004E1DF6">
              <w:rPr>
                <w:rFonts w:eastAsia="Times New Roman" w:cs="Times New Roman"/>
                <w:szCs w:val="24"/>
                <w:lang w:eastAsia="ru-RU"/>
              </w:rPr>
              <w:t>, с победителем конкурсного отбора заключается соглашение по форме, утвержденной приказом комитета финансов администрации.</w:t>
            </w:r>
          </w:p>
        </w:tc>
      </w:tr>
      <w:tr w:rsidR="004E1DF6" w:rsidRPr="004E1DF6" w:rsidTr="00C002B6">
        <w:trPr>
          <w:trHeight w:val="1738"/>
        </w:trPr>
        <w:tc>
          <w:tcPr>
            <w:tcW w:w="3828" w:type="dxa"/>
            <w:tcBorders>
              <w:top w:val="single" w:sz="4" w:space="0" w:color="auto"/>
              <w:left w:val="single" w:sz="4" w:space="0" w:color="auto"/>
              <w:bottom w:val="single" w:sz="4" w:space="0" w:color="auto"/>
              <w:right w:val="single" w:sz="4" w:space="0" w:color="auto"/>
            </w:tcBorders>
          </w:tcPr>
          <w:p w:rsidR="004E1DF6" w:rsidRPr="004E1DF6" w:rsidRDefault="004E1DF6" w:rsidP="00E12492">
            <w:pPr>
              <w:rPr>
                <w:rFonts w:eastAsia="Times New Roman" w:cs="Times New Roman"/>
                <w:szCs w:val="24"/>
                <w:lang w:eastAsia="ru-RU"/>
              </w:rPr>
            </w:pPr>
            <w:r w:rsidRPr="004E1DF6">
              <w:rPr>
                <w:rFonts w:eastAsia="Times New Roman" w:cs="Times New Roman"/>
                <w:szCs w:val="24"/>
                <w:lang w:eastAsia="ru-RU"/>
              </w:rPr>
              <w:t xml:space="preserve">Условия признания победителя отбора </w:t>
            </w:r>
            <w:proofErr w:type="gramStart"/>
            <w:r w:rsidRPr="004E1DF6">
              <w:rPr>
                <w:rFonts w:eastAsia="Times New Roman" w:cs="Times New Roman"/>
                <w:szCs w:val="24"/>
                <w:lang w:eastAsia="ru-RU"/>
              </w:rPr>
              <w:t>уклонившимся</w:t>
            </w:r>
            <w:proofErr w:type="gramEnd"/>
            <w:r w:rsidRPr="004E1DF6">
              <w:rPr>
                <w:rFonts w:eastAsia="Times New Roman" w:cs="Times New Roman"/>
                <w:szCs w:val="24"/>
                <w:lang w:eastAsia="ru-RU"/>
              </w:rPr>
              <w:t xml:space="preserve"> от заключения соглашения</w:t>
            </w:r>
          </w:p>
        </w:tc>
        <w:tc>
          <w:tcPr>
            <w:tcW w:w="5670" w:type="dxa"/>
            <w:tcBorders>
              <w:top w:val="single" w:sz="4" w:space="0" w:color="auto"/>
              <w:left w:val="single" w:sz="4" w:space="0" w:color="auto"/>
              <w:bottom w:val="single" w:sz="4" w:space="0" w:color="auto"/>
              <w:right w:val="single" w:sz="4" w:space="0" w:color="auto"/>
            </w:tcBorders>
          </w:tcPr>
          <w:p w:rsidR="004E1DF6" w:rsidRPr="004E1DF6" w:rsidRDefault="004E1DF6" w:rsidP="004E1DF6">
            <w:pPr>
              <w:autoSpaceDE w:val="0"/>
              <w:autoSpaceDN w:val="0"/>
              <w:adjustRightInd w:val="0"/>
              <w:rPr>
                <w:rFonts w:eastAsia="Times New Roman" w:cs="Times New Roman"/>
                <w:szCs w:val="24"/>
                <w:lang w:eastAsia="ru-RU"/>
              </w:rPr>
            </w:pPr>
            <w:r w:rsidRPr="004E1DF6">
              <w:rPr>
                <w:rFonts w:eastAsia="Times New Roman" w:cs="Times New Roman"/>
                <w:szCs w:val="24"/>
                <w:lang w:eastAsia="ru-RU"/>
              </w:rPr>
              <w:t xml:space="preserve">В случае </w:t>
            </w:r>
            <w:proofErr w:type="spellStart"/>
            <w:r w:rsidRPr="004E1DF6">
              <w:rPr>
                <w:rFonts w:eastAsia="Times New Roman" w:cs="Times New Roman"/>
                <w:szCs w:val="24"/>
                <w:lang w:eastAsia="ru-RU"/>
              </w:rPr>
              <w:t>неподписания</w:t>
            </w:r>
            <w:proofErr w:type="spellEnd"/>
            <w:r w:rsidRPr="004E1DF6">
              <w:rPr>
                <w:rFonts w:eastAsia="Times New Roman" w:cs="Times New Roman"/>
                <w:szCs w:val="24"/>
                <w:lang w:eastAsia="ru-RU"/>
              </w:rPr>
              <w:t xml:space="preserve"> победителем отбора соглашения в  течение 30 календарных дней, следующих за днем издания, на основании решения конкурсной комиссии, правового акта администрации, победитель отбора считается уклонившимся от заключения соглашения.</w:t>
            </w:r>
          </w:p>
        </w:tc>
      </w:tr>
      <w:tr w:rsidR="004E1DF6" w:rsidRPr="004E1DF6" w:rsidTr="00C002B6">
        <w:trPr>
          <w:trHeight w:val="575"/>
        </w:trPr>
        <w:tc>
          <w:tcPr>
            <w:tcW w:w="3828" w:type="dxa"/>
            <w:tcBorders>
              <w:top w:val="single" w:sz="4" w:space="0" w:color="auto"/>
              <w:left w:val="single" w:sz="4" w:space="0" w:color="auto"/>
              <w:bottom w:val="single" w:sz="4" w:space="0" w:color="auto"/>
              <w:right w:val="single" w:sz="4" w:space="0" w:color="auto"/>
            </w:tcBorders>
          </w:tcPr>
          <w:p w:rsidR="004E1DF6" w:rsidRPr="004E1DF6" w:rsidRDefault="00C002B6" w:rsidP="00C002B6">
            <w:pPr>
              <w:rPr>
                <w:rFonts w:eastAsia="Times New Roman" w:cs="Times New Roman"/>
                <w:szCs w:val="24"/>
                <w:lang w:eastAsia="ru-RU"/>
              </w:rPr>
            </w:pPr>
            <w:r>
              <w:rPr>
                <w:rFonts w:eastAsia="Times New Roman" w:cs="Times New Roman"/>
                <w:szCs w:val="24"/>
                <w:lang w:eastAsia="ru-RU"/>
              </w:rPr>
              <w:t xml:space="preserve">Сроки </w:t>
            </w:r>
            <w:r w:rsidR="004E1DF6" w:rsidRPr="004E1DF6">
              <w:rPr>
                <w:rFonts w:eastAsia="Times New Roman" w:cs="Times New Roman"/>
                <w:szCs w:val="24"/>
                <w:lang w:eastAsia="ru-RU"/>
              </w:rPr>
              <w:t>размещения результатов отбора на официальном сайте администрации</w:t>
            </w:r>
          </w:p>
        </w:tc>
        <w:tc>
          <w:tcPr>
            <w:tcW w:w="5670" w:type="dxa"/>
            <w:tcBorders>
              <w:top w:val="single" w:sz="4" w:space="0" w:color="auto"/>
              <w:left w:val="single" w:sz="4" w:space="0" w:color="auto"/>
              <w:bottom w:val="single" w:sz="4" w:space="0" w:color="auto"/>
              <w:right w:val="single" w:sz="4" w:space="0" w:color="auto"/>
            </w:tcBorders>
          </w:tcPr>
          <w:p w:rsidR="004E1DF6" w:rsidRPr="004E1DF6" w:rsidRDefault="004E1DF6" w:rsidP="004E1DF6">
            <w:pPr>
              <w:widowControl w:val="0"/>
              <w:autoSpaceDE w:val="0"/>
              <w:autoSpaceDN w:val="0"/>
              <w:rPr>
                <w:rFonts w:eastAsia="Times New Roman" w:cs="Times New Roman"/>
                <w:szCs w:val="24"/>
              </w:rPr>
            </w:pPr>
            <w:r w:rsidRPr="004E1DF6">
              <w:rPr>
                <w:rFonts w:eastAsia="Times New Roman" w:cs="Times New Roman"/>
                <w:szCs w:val="24"/>
              </w:rPr>
              <w:t>Решения конкурсной комиссии оформляются протоколом не позднее пяти рабочих дней, следующих за днем проведения заседания конкурсной комиссии.</w:t>
            </w:r>
          </w:p>
          <w:p w:rsidR="004E1DF6" w:rsidRPr="004E1DF6" w:rsidRDefault="004E1DF6" w:rsidP="00C002B6">
            <w:pPr>
              <w:widowControl w:val="0"/>
              <w:autoSpaceDE w:val="0"/>
              <w:autoSpaceDN w:val="0"/>
              <w:rPr>
                <w:rFonts w:eastAsia="Times New Roman" w:cs="Times New Roman"/>
                <w:szCs w:val="24"/>
                <w:lang w:eastAsia="ru-RU"/>
              </w:rPr>
            </w:pPr>
            <w:r w:rsidRPr="004E1DF6">
              <w:rPr>
                <w:rFonts w:eastAsia="Times New Roman" w:cs="Times New Roman"/>
                <w:szCs w:val="24"/>
              </w:rPr>
              <w:t xml:space="preserve">Администрация в срок не позднее трех рабочих дней </w:t>
            </w:r>
            <w:proofErr w:type="gramStart"/>
            <w:r w:rsidRPr="004E1DF6">
              <w:rPr>
                <w:rFonts w:eastAsia="Times New Roman" w:cs="Times New Roman"/>
                <w:szCs w:val="24"/>
              </w:rPr>
              <w:t>с даты подписания</w:t>
            </w:r>
            <w:proofErr w:type="gramEnd"/>
            <w:r w:rsidRPr="004E1DF6">
              <w:rPr>
                <w:rFonts w:eastAsia="Times New Roman" w:cs="Times New Roman"/>
                <w:szCs w:val="24"/>
              </w:rPr>
              <w:t xml:space="preserve"> протокола размещает протокол на официальном сайте администрации в сети Интернет.</w:t>
            </w:r>
          </w:p>
          <w:p w:rsidR="004E1DF6" w:rsidRPr="004E1DF6" w:rsidRDefault="004E1DF6" w:rsidP="00C002B6">
            <w:pPr>
              <w:widowControl w:val="0"/>
              <w:autoSpaceDE w:val="0"/>
              <w:autoSpaceDN w:val="0"/>
              <w:rPr>
                <w:rStyle w:val="FontStyle36"/>
                <w:rFonts w:eastAsia="Times New Roman"/>
                <w:sz w:val="24"/>
                <w:szCs w:val="24"/>
              </w:rPr>
            </w:pPr>
            <w:r w:rsidRPr="004E1DF6">
              <w:rPr>
                <w:rFonts w:eastAsia="Times New Roman" w:cs="Times New Roman"/>
                <w:szCs w:val="24"/>
              </w:rPr>
              <w:t xml:space="preserve">Администрация в течение десяти рабочих дней </w:t>
            </w:r>
            <w:proofErr w:type="gramStart"/>
            <w:r w:rsidRPr="004E1DF6">
              <w:rPr>
                <w:rFonts w:eastAsia="Times New Roman" w:cs="Times New Roman"/>
                <w:szCs w:val="24"/>
              </w:rPr>
              <w:t>с даты опубликования</w:t>
            </w:r>
            <w:proofErr w:type="gramEnd"/>
            <w:r w:rsidRPr="004E1DF6">
              <w:rPr>
                <w:rFonts w:eastAsia="Times New Roman" w:cs="Times New Roman"/>
                <w:szCs w:val="24"/>
              </w:rPr>
              <w:t xml:space="preserve"> протокола на официальном сайте администрации в сети Интернет издает правовой акт с указанием победителей конкурсного отбора и размеров предоставляемых им субсидий. </w:t>
            </w:r>
          </w:p>
        </w:tc>
      </w:tr>
      <w:tr w:rsidR="004E1DF6" w:rsidRPr="004E1DF6" w:rsidTr="00C002B6">
        <w:trPr>
          <w:trHeight w:val="297"/>
        </w:trPr>
        <w:tc>
          <w:tcPr>
            <w:tcW w:w="9498" w:type="dxa"/>
            <w:gridSpan w:val="2"/>
            <w:tcBorders>
              <w:top w:val="single" w:sz="4" w:space="0" w:color="auto"/>
              <w:left w:val="single" w:sz="4" w:space="0" w:color="auto"/>
              <w:bottom w:val="single" w:sz="4" w:space="0" w:color="auto"/>
              <w:right w:val="single" w:sz="4" w:space="0" w:color="auto"/>
            </w:tcBorders>
          </w:tcPr>
          <w:p w:rsidR="004E1DF6" w:rsidRPr="004E1DF6" w:rsidRDefault="004E1DF6" w:rsidP="00631DE1">
            <w:pPr>
              <w:rPr>
                <w:rStyle w:val="FontStyle36"/>
                <w:sz w:val="24"/>
                <w:szCs w:val="24"/>
              </w:rPr>
            </w:pPr>
            <w:r w:rsidRPr="004E1DF6">
              <w:rPr>
                <w:rStyle w:val="FontStyle36"/>
                <w:sz w:val="24"/>
                <w:szCs w:val="24"/>
              </w:rPr>
              <w:t>Проведение отбора в информационно-телекоммуникационной сети Интернет не обеспечивается</w:t>
            </w:r>
          </w:p>
        </w:tc>
      </w:tr>
    </w:tbl>
    <w:p w:rsidR="004E1DF6" w:rsidRPr="004E1DF6" w:rsidRDefault="004E1DF6" w:rsidP="00DE0629">
      <w:pPr>
        <w:rPr>
          <w:rStyle w:val="FontStyle36"/>
          <w:sz w:val="24"/>
          <w:szCs w:val="24"/>
        </w:rPr>
      </w:pPr>
    </w:p>
    <w:p w:rsidR="004E1DF6" w:rsidRPr="004E1DF6" w:rsidRDefault="004E1DF6" w:rsidP="004E1DF6">
      <w:pPr>
        <w:rPr>
          <w:rFonts w:cs="Times New Roman"/>
          <w:szCs w:val="24"/>
        </w:rPr>
      </w:pPr>
    </w:p>
    <w:p w:rsidR="00DA7175" w:rsidRPr="004E1DF6" w:rsidRDefault="004E1DF6" w:rsidP="004E1DF6">
      <w:pPr>
        <w:tabs>
          <w:tab w:val="left" w:pos="7902"/>
        </w:tabs>
        <w:rPr>
          <w:rFonts w:cs="Times New Roman"/>
          <w:szCs w:val="24"/>
        </w:rPr>
      </w:pPr>
      <w:r w:rsidRPr="004E1DF6">
        <w:rPr>
          <w:rFonts w:cs="Times New Roman"/>
          <w:szCs w:val="24"/>
        </w:rPr>
        <w:tab/>
      </w:r>
    </w:p>
    <w:sectPr w:rsidR="00DA7175" w:rsidRPr="004E1DF6" w:rsidSect="006E736F">
      <w:headerReference w:type="default" r:id="rId17"/>
      <w:pgSz w:w="11906" w:h="16838"/>
      <w:pgMar w:top="851" w:right="849"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A0" w:rsidRDefault="00BF59A0" w:rsidP="003B5DCE">
      <w:r>
        <w:separator/>
      </w:r>
    </w:p>
  </w:endnote>
  <w:endnote w:type="continuationSeparator" w:id="0">
    <w:p w:rsidR="00BF59A0" w:rsidRDefault="00BF59A0" w:rsidP="003B5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A0" w:rsidRDefault="00BF59A0" w:rsidP="003B5DCE">
      <w:r>
        <w:separator/>
      </w:r>
    </w:p>
  </w:footnote>
  <w:footnote w:type="continuationSeparator" w:id="0">
    <w:p w:rsidR="00BF59A0" w:rsidRDefault="00BF59A0" w:rsidP="003B5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A8" w:rsidRDefault="00586AA8">
    <w:pPr>
      <w:pStyle w:val="Style4"/>
      <w:widowControl/>
      <w:spacing w:before="34"/>
      <w:jc w:val="left"/>
      <w:rPr>
        <w:rStyle w:val="FontStyle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43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90008B"/>
    <w:multiLevelType w:val="multilevel"/>
    <w:tmpl w:val="B45265C4"/>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AE42D2"/>
    <w:multiLevelType w:val="hybridMultilevel"/>
    <w:tmpl w:val="F858E6F2"/>
    <w:lvl w:ilvl="0" w:tplc="793A2D2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46EC5"/>
    <w:multiLevelType w:val="hybridMultilevel"/>
    <w:tmpl w:val="34503A74"/>
    <w:lvl w:ilvl="0" w:tplc="E73432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E70C7"/>
    <w:multiLevelType w:val="hybridMultilevel"/>
    <w:tmpl w:val="412EF016"/>
    <w:lvl w:ilvl="0" w:tplc="0C7C692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91AB6"/>
    <w:multiLevelType w:val="hybridMultilevel"/>
    <w:tmpl w:val="C1E28C74"/>
    <w:lvl w:ilvl="0" w:tplc="BDFE687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729B0"/>
    <w:multiLevelType w:val="hybridMultilevel"/>
    <w:tmpl w:val="83D64A70"/>
    <w:lvl w:ilvl="0" w:tplc="2D3258F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C4AB8"/>
    <w:multiLevelType w:val="hybridMultilevel"/>
    <w:tmpl w:val="96BE9F20"/>
    <w:lvl w:ilvl="0" w:tplc="1458BB3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624A4"/>
    <w:multiLevelType w:val="hybridMultilevel"/>
    <w:tmpl w:val="B45265C4"/>
    <w:lvl w:ilvl="0" w:tplc="7EF8610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360F7"/>
    <w:multiLevelType w:val="hybridMultilevel"/>
    <w:tmpl w:val="EFE2531A"/>
    <w:lvl w:ilvl="0" w:tplc="0419000F">
      <w:start w:val="3"/>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B5B4C"/>
    <w:multiLevelType w:val="hybridMultilevel"/>
    <w:tmpl w:val="A6CC8192"/>
    <w:lvl w:ilvl="0" w:tplc="63EE13A4">
      <w:start w:val="1"/>
      <w:numFmt w:val="decimal"/>
      <w:lvlText w:val="%1."/>
      <w:lvlJc w:val="left"/>
      <w:pPr>
        <w:ind w:left="945" w:hanging="5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DF79EA"/>
    <w:multiLevelType w:val="hybridMultilevel"/>
    <w:tmpl w:val="21483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6F63C5"/>
    <w:multiLevelType w:val="hybridMultilevel"/>
    <w:tmpl w:val="65909F3E"/>
    <w:lvl w:ilvl="0" w:tplc="A0DEF8C8">
      <w:start w:val="1"/>
      <w:numFmt w:val="decimal"/>
      <w:lvlText w:val="%1."/>
      <w:lvlJc w:val="left"/>
      <w:pPr>
        <w:ind w:left="945" w:hanging="5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CB5B30"/>
    <w:multiLevelType w:val="hybridMultilevel"/>
    <w:tmpl w:val="7BC482B6"/>
    <w:lvl w:ilvl="0" w:tplc="00089ED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2"/>
  </w:num>
  <w:num w:numId="5">
    <w:abstractNumId w:val="10"/>
  </w:num>
  <w:num w:numId="6">
    <w:abstractNumId w:val="2"/>
  </w:num>
  <w:num w:numId="7">
    <w:abstractNumId w:val="5"/>
  </w:num>
  <w:num w:numId="8">
    <w:abstractNumId w:val="6"/>
  </w:num>
  <w:num w:numId="9">
    <w:abstractNumId w:val="7"/>
  </w:num>
  <w:num w:numId="10">
    <w:abstractNumId w:val="1"/>
  </w:num>
  <w:num w:numId="11">
    <w:abstractNumId w:val="8"/>
  </w:num>
  <w:num w:numId="12">
    <w:abstractNumId w:val="3"/>
  </w:num>
  <w:num w:numId="13">
    <w:abstractNumId w:val="1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footnotePr>
    <w:footnote w:id="-1"/>
    <w:footnote w:id="0"/>
  </w:footnotePr>
  <w:endnotePr>
    <w:endnote w:id="-1"/>
    <w:endnote w:id="0"/>
  </w:endnotePr>
  <w:compat/>
  <w:rsids>
    <w:rsidRoot w:val="008C6D28"/>
    <w:rsid w:val="0000142F"/>
    <w:rsid w:val="00021C9F"/>
    <w:rsid w:val="00024A87"/>
    <w:rsid w:val="00042467"/>
    <w:rsid w:val="00044EBE"/>
    <w:rsid w:val="00050C00"/>
    <w:rsid w:val="00053D54"/>
    <w:rsid w:val="0007403A"/>
    <w:rsid w:val="0007776F"/>
    <w:rsid w:val="00083357"/>
    <w:rsid w:val="00085BE2"/>
    <w:rsid w:val="000933C4"/>
    <w:rsid w:val="00096BE3"/>
    <w:rsid w:val="000A74BB"/>
    <w:rsid w:val="000B1831"/>
    <w:rsid w:val="000C3F64"/>
    <w:rsid w:val="000E02A8"/>
    <w:rsid w:val="000E6033"/>
    <w:rsid w:val="000F7E7A"/>
    <w:rsid w:val="001033F6"/>
    <w:rsid w:val="00103F2C"/>
    <w:rsid w:val="00107B09"/>
    <w:rsid w:val="00107CAB"/>
    <w:rsid w:val="00111471"/>
    <w:rsid w:val="00112B3F"/>
    <w:rsid w:val="001148BB"/>
    <w:rsid w:val="00125977"/>
    <w:rsid w:val="00130340"/>
    <w:rsid w:val="00141883"/>
    <w:rsid w:val="00141A6A"/>
    <w:rsid w:val="001546B6"/>
    <w:rsid w:val="001611EB"/>
    <w:rsid w:val="00162229"/>
    <w:rsid w:val="00162385"/>
    <w:rsid w:val="001668D2"/>
    <w:rsid w:val="00173008"/>
    <w:rsid w:val="001807F5"/>
    <w:rsid w:val="00184065"/>
    <w:rsid w:val="00186687"/>
    <w:rsid w:val="00186699"/>
    <w:rsid w:val="00187CF0"/>
    <w:rsid w:val="00196B5C"/>
    <w:rsid w:val="001A0633"/>
    <w:rsid w:val="001A0843"/>
    <w:rsid w:val="001B2A57"/>
    <w:rsid w:val="001C5AE9"/>
    <w:rsid w:val="001E5F62"/>
    <w:rsid w:val="001E7A59"/>
    <w:rsid w:val="001E7D8F"/>
    <w:rsid w:val="001F78BC"/>
    <w:rsid w:val="0020063B"/>
    <w:rsid w:val="00205FA4"/>
    <w:rsid w:val="002453A5"/>
    <w:rsid w:val="00256657"/>
    <w:rsid w:val="00295D40"/>
    <w:rsid w:val="00297810"/>
    <w:rsid w:val="002B22A5"/>
    <w:rsid w:val="002B529A"/>
    <w:rsid w:val="002B7358"/>
    <w:rsid w:val="002C4B08"/>
    <w:rsid w:val="002C4C9A"/>
    <w:rsid w:val="002E117B"/>
    <w:rsid w:val="002E5D2B"/>
    <w:rsid w:val="00305FC9"/>
    <w:rsid w:val="003077A0"/>
    <w:rsid w:val="00327B33"/>
    <w:rsid w:val="00342E9E"/>
    <w:rsid w:val="00356572"/>
    <w:rsid w:val="00360CCA"/>
    <w:rsid w:val="0036178C"/>
    <w:rsid w:val="00362D3B"/>
    <w:rsid w:val="00367C82"/>
    <w:rsid w:val="00372AAC"/>
    <w:rsid w:val="00376445"/>
    <w:rsid w:val="00392FC4"/>
    <w:rsid w:val="003B5DCE"/>
    <w:rsid w:val="003C1148"/>
    <w:rsid w:val="003C26B8"/>
    <w:rsid w:val="003C5A81"/>
    <w:rsid w:val="003C78B1"/>
    <w:rsid w:val="003D0A3E"/>
    <w:rsid w:val="003E2BC1"/>
    <w:rsid w:val="003E50AB"/>
    <w:rsid w:val="003E5E20"/>
    <w:rsid w:val="003F6ADD"/>
    <w:rsid w:val="00404C86"/>
    <w:rsid w:val="00405EF5"/>
    <w:rsid w:val="004175BB"/>
    <w:rsid w:val="00426DF3"/>
    <w:rsid w:val="0043077D"/>
    <w:rsid w:val="00433846"/>
    <w:rsid w:val="004349D5"/>
    <w:rsid w:val="004356FA"/>
    <w:rsid w:val="004436CF"/>
    <w:rsid w:val="004503BC"/>
    <w:rsid w:val="0045295B"/>
    <w:rsid w:val="00460A39"/>
    <w:rsid w:val="00460D99"/>
    <w:rsid w:val="00461C9B"/>
    <w:rsid w:val="0046542B"/>
    <w:rsid w:val="00474E6E"/>
    <w:rsid w:val="0047556D"/>
    <w:rsid w:val="00481C54"/>
    <w:rsid w:val="00481F73"/>
    <w:rsid w:val="00483399"/>
    <w:rsid w:val="0048732B"/>
    <w:rsid w:val="00487379"/>
    <w:rsid w:val="00494931"/>
    <w:rsid w:val="004A14BA"/>
    <w:rsid w:val="004B23E3"/>
    <w:rsid w:val="004B7D98"/>
    <w:rsid w:val="004D1B46"/>
    <w:rsid w:val="004D3D68"/>
    <w:rsid w:val="004E1DF6"/>
    <w:rsid w:val="00511071"/>
    <w:rsid w:val="00516A2E"/>
    <w:rsid w:val="00535F15"/>
    <w:rsid w:val="00536CA7"/>
    <w:rsid w:val="00540B92"/>
    <w:rsid w:val="00552E7B"/>
    <w:rsid w:val="0055501D"/>
    <w:rsid w:val="00555A9B"/>
    <w:rsid w:val="00567D27"/>
    <w:rsid w:val="0057147C"/>
    <w:rsid w:val="005834DB"/>
    <w:rsid w:val="00586AA8"/>
    <w:rsid w:val="00591423"/>
    <w:rsid w:val="005A10FA"/>
    <w:rsid w:val="005A3D17"/>
    <w:rsid w:val="005A7A77"/>
    <w:rsid w:val="005C45E1"/>
    <w:rsid w:val="005F5199"/>
    <w:rsid w:val="0060539D"/>
    <w:rsid w:val="0061234D"/>
    <w:rsid w:val="00625CF5"/>
    <w:rsid w:val="00631DE1"/>
    <w:rsid w:val="006341AC"/>
    <w:rsid w:val="006372DE"/>
    <w:rsid w:val="006457B7"/>
    <w:rsid w:val="0065013B"/>
    <w:rsid w:val="00661B8F"/>
    <w:rsid w:val="0067427C"/>
    <w:rsid w:val="0069543C"/>
    <w:rsid w:val="00695618"/>
    <w:rsid w:val="006B4B8A"/>
    <w:rsid w:val="006B6EF4"/>
    <w:rsid w:val="006B74B7"/>
    <w:rsid w:val="006C23A2"/>
    <w:rsid w:val="006E5622"/>
    <w:rsid w:val="006E736F"/>
    <w:rsid w:val="006F31AF"/>
    <w:rsid w:val="006F4F34"/>
    <w:rsid w:val="00702C04"/>
    <w:rsid w:val="007046D4"/>
    <w:rsid w:val="00705842"/>
    <w:rsid w:val="00705FFD"/>
    <w:rsid w:val="00707A82"/>
    <w:rsid w:val="00711F9B"/>
    <w:rsid w:val="00716065"/>
    <w:rsid w:val="0071694E"/>
    <w:rsid w:val="007244BD"/>
    <w:rsid w:val="00726249"/>
    <w:rsid w:val="007345FC"/>
    <w:rsid w:val="00734AE8"/>
    <w:rsid w:val="0074061C"/>
    <w:rsid w:val="00743A35"/>
    <w:rsid w:val="007452B0"/>
    <w:rsid w:val="007608CA"/>
    <w:rsid w:val="00763E20"/>
    <w:rsid w:val="00764A03"/>
    <w:rsid w:val="007661C1"/>
    <w:rsid w:val="00773C53"/>
    <w:rsid w:val="00775E15"/>
    <w:rsid w:val="007860F5"/>
    <w:rsid w:val="007917A9"/>
    <w:rsid w:val="007979C6"/>
    <w:rsid w:val="007A3DDD"/>
    <w:rsid w:val="007A3FC4"/>
    <w:rsid w:val="007A6205"/>
    <w:rsid w:val="007A627E"/>
    <w:rsid w:val="007E4804"/>
    <w:rsid w:val="007E4E6D"/>
    <w:rsid w:val="007F03C4"/>
    <w:rsid w:val="0080388F"/>
    <w:rsid w:val="0082074F"/>
    <w:rsid w:val="00822640"/>
    <w:rsid w:val="00845018"/>
    <w:rsid w:val="008733B0"/>
    <w:rsid w:val="00876629"/>
    <w:rsid w:val="008822D9"/>
    <w:rsid w:val="00885681"/>
    <w:rsid w:val="00890DC2"/>
    <w:rsid w:val="0089199E"/>
    <w:rsid w:val="008A4675"/>
    <w:rsid w:val="008A55C2"/>
    <w:rsid w:val="008B5D1A"/>
    <w:rsid w:val="008C6D28"/>
    <w:rsid w:val="008D068F"/>
    <w:rsid w:val="008F2E7B"/>
    <w:rsid w:val="008F7693"/>
    <w:rsid w:val="0090735F"/>
    <w:rsid w:val="0091015A"/>
    <w:rsid w:val="00912087"/>
    <w:rsid w:val="0091325C"/>
    <w:rsid w:val="00913ACA"/>
    <w:rsid w:val="009148B9"/>
    <w:rsid w:val="00917219"/>
    <w:rsid w:val="00922281"/>
    <w:rsid w:val="00971F72"/>
    <w:rsid w:val="0097536C"/>
    <w:rsid w:val="00976AF2"/>
    <w:rsid w:val="00982A70"/>
    <w:rsid w:val="00983C9B"/>
    <w:rsid w:val="00986513"/>
    <w:rsid w:val="00995724"/>
    <w:rsid w:val="00996253"/>
    <w:rsid w:val="009A423C"/>
    <w:rsid w:val="009A6C41"/>
    <w:rsid w:val="009B190B"/>
    <w:rsid w:val="009C2D7F"/>
    <w:rsid w:val="009C5708"/>
    <w:rsid w:val="009D3164"/>
    <w:rsid w:val="009E0C0B"/>
    <w:rsid w:val="009E2F4F"/>
    <w:rsid w:val="009E6955"/>
    <w:rsid w:val="009E7A74"/>
    <w:rsid w:val="00A05DB3"/>
    <w:rsid w:val="00A077CF"/>
    <w:rsid w:val="00A23410"/>
    <w:rsid w:val="00A2532E"/>
    <w:rsid w:val="00A27C3E"/>
    <w:rsid w:val="00A3492A"/>
    <w:rsid w:val="00A3642A"/>
    <w:rsid w:val="00A606BD"/>
    <w:rsid w:val="00A6472A"/>
    <w:rsid w:val="00A7741B"/>
    <w:rsid w:val="00A806F2"/>
    <w:rsid w:val="00A8510D"/>
    <w:rsid w:val="00AA3C11"/>
    <w:rsid w:val="00AC2CC2"/>
    <w:rsid w:val="00AD1941"/>
    <w:rsid w:val="00AD6B09"/>
    <w:rsid w:val="00AE47F5"/>
    <w:rsid w:val="00B30273"/>
    <w:rsid w:val="00B41827"/>
    <w:rsid w:val="00B5439D"/>
    <w:rsid w:val="00B56E9E"/>
    <w:rsid w:val="00B61F07"/>
    <w:rsid w:val="00B6232A"/>
    <w:rsid w:val="00B66678"/>
    <w:rsid w:val="00B837DE"/>
    <w:rsid w:val="00BA0B04"/>
    <w:rsid w:val="00BA60D3"/>
    <w:rsid w:val="00BB3C8F"/>
    <w:rsid w:val="00BB5A72"/>
    <w:rsid w:val="00BD15B2"/>
    <w:rsid w:val="00BD1C76"/>
    <w:rsid w:val="00BE2675"/>
    <w:rsid w:val="00BE491E"/>
    <w:rsid w:val="00BE528A"/>
    <w:rsid w:val="00BE57CB"/>
    <w:rsid w:val="00BF27F4"/>
    <w:rsid w:val="00BF4FB9"/>
    <w:rsid w:val="00BF59A0"/>
    <w:rsid w:val="00BF7628"/>
    <w:rsid w:val="00C002B6"/>
    <w:rsid w:val="00C11483"/>
    <w:rsid w:val="00C226FE"/>
    <w:rsid w:val="00C27060"/>
    <w:rsid w:val="00C34891"/>
    <w:rsid w:val="00C37C47"/>
    <w:rsid w:val="00C53641"/>
    <w:rsid w:val="00C53DE0"/>
    <w:rsid w:val="00C556F1"/>
    <w:rsid w:val="00C56DAD"/>
    <w:rsid w:val="00C8017C"/>
    <w:rsid w:val="00C80ADA"/>
    <w:rsid w:val="00C8195A"/>
    <w:rsid w:val="00C87FF3"/>
    <w:rsid w:val="00C904C1"/>
    <w:rsid w:val="00C9585A"/>
    <w:rsid w:val="00CA3723"/>
    <w:rsid w:val="00CB06CC"/>
    <w:rsid w:val="00CB37E8"/>
    <w:rsid w:val="00CB397B"/>
    <w:rsid w:val="00CB4F06"/>
    <w:rsid w:val="00CB57E6"/>
    <w:rsid w:val="00CC1CDE"/>
    <w:rsid w:val="00CC6061"/>
    <w:rsid w:val="00CD180A"/>
    <w:rsid w:val="00CD2EEA"/>
    <w:rsid w:val="00CD5934"/>
    <w:rsid w:val="00CE1225"/>
    <w:rsid w:val="00CF2012"/>
    <w:rsid w:val="00D10660"/>
    <w:rsid w:val="00D23085"/>
    <w:rsid w:val="00D271BF"/>
    <w:rsid w:val="00D27925"/>
    <w:rsid w:val="00D3039F"/>
    <w:rsid w:val="00D449F3"/>
    <w:rsid w:val="00D7716B"/>
    <w:rsid w:val="00D87C14"/>
    <w:rsid w:val="00DA7175"/>
    <w:rsid w:val="00DC16F0"/>
    <w:rsid w:val="00DC6257"/>
    <w:rsid w:val="00DC7E7D"/>
    <w:rsid w:val="00DD239D"/>
    <w:rsid w:val="00DE047D"/>
    <w:rsid w:val="00DE0629"/>
    <w:rsid w:val="00DE48F1"/>
    <w:rsid w:val="00DF20EC"/>
    <w:rsid w:val="00DF3121"/>
    <w:rsid w:val="00DF34DE"/>
    <w:rsid w:val="00DF4372"/>
    <w:rsid w:val="00DF6B23"/>
    <w:rsid w:val="00E00F76"/>
    <w:rsid w:val="00E01687"/>
    <w:rsid w:val="00E025A6"/>
    <w:rsid w:val="00E02CCC"/>
    <w:rsid w:val="00E11CEA"/>
    <w:rsid w:val="00E12492"/>
    <w:rsid w:val="00E12692"/>
    <w:rsid w:val="00E12FE5"/>
    <w:rsid w:val="00E2091B"/>
    <w:rsid w:val="00E30D69"/>
    <w:rsid w:val="00E33FE3"/>
    <w:rsid w:val="00E406D0"/>
    <w:rsid w:val="00E41DA2"/>
    <w:rsid w:val="00E43AB8"/>
    <w:rsid w:val="00E701CB"/>
    <w:rsid w:val="00E73395"/>
    <w:rsid w:val="00E766EB"/>
    <w:rsid w:val="00E817C4"/>
    <w:rsid w:val="00E83AED"/>
    <w:rsid w:val="00EA410D"/>
    <w:rsid w:val="00EA5B6A"/>
    <w:rsid w:val="00ED561F"/>
    <w:rsid w:val="00ED6DAF"/>
    <w:rsid w:val="00ED7855"/>
    <w:rsid w:val="00EE1858"/>
    <w:rsid w:val="00EE2866"/>
    <w:rsid w:val="00EF6FE0"/>
    <w:rsid w:val="00F107FF"/>
    <w:rsid w:val="00F15FDF"/>
    <w:rsid w:val="00F16811"/>
    <w:rsid w:val="00F25E10"/>
    <w:rsid w:val="00F264FB"/>
    <w:rsid w:val="00F31056"/>
    <w:rsid w:val="00F33E34"/>
    <w:rsid w:val="00F34222"/>
    <w:rsid w:val="00F40FEB"/>
    <w:rsid w:val="00F43877"/>
    <w:rsid w:val="00F45E9B"/>
    <w:rsid w:val="00F46665"/>
    <w:rsid w:val="00F50EE6"/>
    <w:rsid w:val="00F574B2"/>
    <w:rsid w:val="00F619B8"/>
    <w:rsid w:val="00F76350"/>
    <w:rsid w:val="00F81186"/>
    <w:rsid w:val="00F82332"/>
    <w:rsid w:val="00FA2729"/>
    <w:rsid w:val="00FC16F1"/>
    <w:rsid w:val="00FD16B5"/>
    <w:rsid w:val="00FD6FC3"/>
    <w:rsid w:val="00FD71B3"/>
    <w:rsid w:val="00FE469F"/>
    <w:rsid w:val="00FE6F80"/>
    <w:rsid w:val="00FE7777"/>
    <w:rsid w:val="00FF4F78"/>
    <w:rsid w:val="00FF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17"/>
    <w:pPr>
      <w:jc w:val="both"/>
    </w:pPr>
  </w:style>
  <w:style w:type="paragraph" w:styleId="1">
    <w:name w:val="heading 1"/>
    <w:basedOn w:val="a"/>
    <w:next w:val="a"/>
    <w:link w:val="10"/>
    <w:uiPriority w:val="9"/>
    <w:qFormat/>
    <w:rsid w:val="00E8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C5708"/>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D3D68"/>
    <w:rPr>
      <w:color w:val="0000FF"/>
      <w:u w:val="single"/>
    </w:rPr>
  </w:style>
  <w:style w:type="paragraph" w:styleId="a4">
    <w:name w:val="No Spacing"/>
    <w:link w:val="a5"/>
    <w:uiPriority w:val="1"/>
    <w:qFormat/>
    <w:rsid w:val="004D3D68"/>
    <w:rPr>
      <w:rFonts w:ascii="Calibri" w:eastAsia="Times New Roman" w:hAnsi="Calibri" w:cs="Times New Roman"/>
      <w:sz w:val="22"/>
      <w:lang w:eastAsia="ru-RU"/>
    </w:rPr>
  </w:style>
  <w:style w:type="paragraph" w:styleId="a6">
    <w:name w:val="List Paragraph"/>
    <w:basedOn w:val="a"/>
    <w:uiPriority w:val="34"/>
    <w:qFormat/>
    <w:rsid w:val="004D3D68"/>
    <w:pPr>
      <w:ind w:left="720"/>
      <w:contextualSpacing/>
    </w:pPr>
  </w:style>
  <w:style w:type="character" w:customStyle="1" w:styleId="ConsPlusNormal">
    <w:name w:val="ConsPlusNormal Знак"/>
    <w:link w:val="ConsPlusNormal0"/>
    <w:locked/>
    <w:rsid w:val="004D3D68"/>
    <w:rPr>
      <w:rFonts w:ascii="Arial" w:eastAsia="Times New Roman" w:hAnsi="Arial" w:cs="Arial"/>
      <w:sz w:val="20"/>
      <w:szCs w:val="20"/>
      <w:lang w:eastAsia="ru-RU"/>
    </w:rPr>
  </w:style>
  <w:style w:type="paragraph" w:customStyle="1" w:styleId="ConsPlusNormal0">
    <w:name w:val="ConsPlusNormal"/>
    <w:link w:val="ConsPlusNormal"/>
    <w:rsid w:val="004D3D68"/>
    <w:pPr>
      <w:widowControl w:val="0"/>
      <w:autoSpaceDE w:val="0"/>
      <w:autoSpaceDN w:val="0"/>
      <w:adjustRightInd w:val="0"/>
      <w:ind w:firstLine="720"/>
    </w:pPr>
    <w:rPr>
      <w:rFonts w:ascii="Arial" w:eastAsia="Times New Roman" w:hAnsi="Arial" w:cs="Arial"/>
      <w:sz w:val="20"/>
      <w:szCs w:val="20"/>
      <w:lang w:eastAsia="ru-RU"/>
    </w:rPr>
  </w:style>
  <w:style w:type="table" w:styleId="a7">
    <w:name w:val="Table Grid"/>
    <w:basedOn w:val="a1"/>
    <w:rsid w:val="004D3D6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3877"/>
    <w:pPr>
      <w:keepNext/>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F43877"/>
    <w:rPr>
      <w:rFonts w:eastAsia="Times New Roman" w:cs="Times New Roman"/>
      <w:sz w:val="20"/>
      <w:szCs w:val="20"/>
      <w:lang w:eastAsia="ru-RU"/>
    </w:rPr>
  </w:style>
  <w:style w:type="character" w:customStyle="1" w:styleId="20">
    <w:name w:val="Заголовок 2 Знак"/>
    <w:basedOn w:val="a0"/>
    <w:link w:val="2"/>
    <w:rsid w:val="009C5708"/>
    <w:rPr>
      <w:rFonts w:ascii="Arial" w:eastAsia="Times New Roman" w:hAnsi="Arial" w:cs="Arial"/>
      <w:b/>
      <w:bCs/>
      <w:i/>
      <w:iCs/>
      <w:sz w:val="28"/>
      <w:szCs w:val="28"/>
      <w:lang w:eastAsia="ru-RU"/>
    </w:rPr>
  </w:style>
  <w:style w:type="paragraph" w:styleId="a8">
    <w:name w:val="Body Text"/>
    <w:basedOn w:val="a"/>
    <w:link w:val="a9"/>
    <w:rsid w:val="009C5708"/>
    <w:pPr>
      <w:spacing w:after="120"/>
    </w:pPr>
    <w:rPr>
      <w:rFonts w:eastAsia="Times New Roman" w:cs="Times New Roman"/>
      <w:szCs w:val="24"/>
      <w:lang w:eastAsia="ru-RU"/>
    </w:rPr>
  </w:style>
  <w:style w:type="character" w:customStyle="1" w:styleId="a9">
    <w:name w:val="Основной текст Знак"/>
    <w:basedOn w:val="a0"/>
    <w:link w:val="a8"/>
    <w:rsid w:val="009C5708"/>
    <w:rPr>
      <w:rFonts w:eastAsia="Times New Roman" w:cs="Times New Roman"/>
      <w:szCs w:val="24"/>
      <w:lang w:eastAsia="ru-RU"/>
    </w:rPr>
  </w:style>
  <w:style w:type="paragraph" w:styleId="3">
    <w:name w:val="Body Text 3"/>
    <w:basedOn w:val="a"/>
    <w:link w:val="30"/>
    <w:rsid w:val="009C5708"/>
    <w:pPr>
      <w:spacing w:after="120"/>
    </w:pPr>
    <w:rPr>
      <w:rFonts w:eastAsia="Times New Roman" w:cs="Times New Roman"/>
      <w:sz w:val="16"/>
      <w:szCs w:val="16"/>
      <w:lang w:eastAsia="ru-RU"/>
    </w:rPr>
  </w:style>
  <w:style w:type="character" w:customStyle="1" w:styleId="30">
    <w:name w:val="Основной текст 3 Знак"/>
    <w:basedOn w:val="a0"/>
    <w:link w:val="3"/>
    <w:rsid w:val="009C5708"/>
    <w:rPr>
      <w:rFonts w:eastAsia="Times New Roman" w:cs="Times New Roman"/>
      <w:sz w:val="16"/>
      <w:szCs w:val="16"/>
      <w:lang w:eastAsia="ru-RU"/>
    </w:rPr>
  </w:style>
  <w:style w:type="character" w:styleId="aa">
    <w:name w:val="page number"/>
    <w:basedOn w:val="a0"/>
    <w:rsid w:val="009C5708"/>
  </w:style>
  <w:style w:type="paragraph" w:styleId="ab">
    <w:name w:val="Balloon Text"/>
    <w:basedOn w:val="a"/>
    <w:link w:val="ac"/>
    <w:uiPriority w:val="99"/>
    <w:semiHidden/>
    <w:unhideWhenUsed/>
    <w:rsid w:val="00184065"/>
    <w:rPr>
      <w:rFonts w:ascii="Tahoma" w:hAnsi="Tahoma" w:cs="Tahoma"/>
      <w:sz w:val="16"/>
      <w:szCs w:val="16"/>
    </w:rPr>
  </w:style>
  <w:style w:type="character" w:customStyle="1" w:styleId="ac">
    <w:name w:val="Текст выноски Знак"/>
    <w:basedOn w:val="a0"/>
    <w:link w:val="ab"/>
    <w:uiPriority w:val="99"/>
    <w:semiHidden/>
    <w:rsid w:val="00184065"/>
    <w:rPr>
      <w:rFonts w:ascii="Tahoma" w:hAnsi="Tahoma" w:cs="Tahoma"/>
      <w:sz w:val="16"/>
      <w:szCs w:val="16"/>
    </w:rPr>
  </w:style>
  <w:style w:type="paragraph" w:styleId="ad">
    <w:name w:val="header"/>
    <w:basedOn w:val="a"/>
    <w:link w:val="ae"/>
    <w:uiPriority w:val="99"/>
    <w:unhideWhenUsed/>
    <w:rsid w:val="003B5DCE"/>
    <w:pPr>
      <w:tabs>
        <w:tab w:val="center" w:pos="4677"/>
        <w:tab w:val="right" w:pos="9355"/>
      </w:tabs>
    </w:pPr>
  </w:style>
  <w:style w:type="character" w:customStyle="1" w:styleId="ae">
    <w:name w:val="Верхний колонтитул Знак"/>
    <w:basedOn w:val="a0"/>
    <w:link w:val="ad"/>
    <w:uiPriority w:val="99"/>
    <w:rsid w:val="003B5DCE"/>
  </w:style>
  <w:style w:type="paragraph" w:styleId="af">
    <w:name w:val="footer"/>
    <w:basedOn w:val="a"/>
    <w:link w:val="af0"/>
    <w:uiPriority w:val="99"/>
    <w:unhideWhenUsed/>
    <w:rsid w:val="003B5DCE"/>
    <w:pPr>
      <w:tabs>
        <w:tab w:val="center" w:pos="4677"/>
        <w:tab w:val="right" w:pos="9355"/>
      </w:tabs>
    </w:pPr>
  </w:style>
  <w:style w:type="character" w:customStyle="1" w:styleId="af0">
    <w:name w:val="Нижний колонтитул Знак"/>
    <w:basedOn w:val="a0"/>
    <w:link w:val="af"/>
    <w:uiPriority w:val="99"/>
    <w:rsid w:val="003B5DCE"/>
  </w:style>
  <w:style w:type="paragraph" w:customStyle="1" w:styleId="western">
    <w:name w:val="western"/>
    <w:basedOn w:val="a"/>
    <w:rsid w:val="007E4E6D"/>
    <w:pPr>
      <w:spacing w:before="100" w:beforeAutospacing="1" w:after="100" w:afterAutospacing="1"/>
    </w:pPr>
    <w:rPr>
      <w:rFonts w:eastAsia="Times New Roman" w:cs="Times New Roman"/>
      <w:szCs w:val="24"/>
      <w:lang w:eastAsia="ru-RU"/>
    </w:rPr>
  </w:style>
  <w:style w:type="paragraph" w:styleId="af1">
    <w:name w:val="Normal (Web)"/>
    <w:aliases w:val="Обычный (Web)1"/>
    <w:basedOn w:val="a"/>
    <w:link w:val="af2"/>
    <w:uiPriority w:val="99"/>
    <w:unhideWhenUsed/>
    <w:qFormat/>
    <w:rsid w:val="00483399"/>
    <w:pPr>
      <w:spacing w:before="100" w:beforeAutospacing="1" w:after="100" w:afterAutospacing="1"/>
    </w:pPr>
    <w:rPr>
      <w:rFonts w:eastAsia="Times New Roman" w:cs="Times New Roman"/>
      <w:szCs w:val="24"/>
      <w:lang w:eastAsia="ru-RU"/>
    </w:rPr>
  </w:style>
  <w:style w:type="character" w:customStyle="1" w:styleId="blk">
    <w:name w:val="blk"/>
    <w:basedOn w:val="a0"/>
    <w:rsid w:val="00C56DAD"/>
  </w:style>
  <w:style w:type="paragraph" w:customStyle="1" w:styleId="formattext">
    <w:name w:val="formattext"/>
    <w:basedOn w:val="a"/>
    <w:rsid w:val="0036178C"/>
    <w:pPr>
      <w:spacing w:before="100" w:beforeAutospacing="1" w:after="100" w:afterAutospacing="1"/>
    </w:pPr>
    <w:rPr>
      <w:rFonts w:eastAsia="Times New Roman" w:cs="Times New Roman"/>
      <w:szCs w:val="24"/>
      <w:lang w:eastAsia="ru-RU"/>
    </w:rPr>
  </w:style>
  <w:style w:type="paragraph" w:customStyle="1" w:styleId="p5">
    <w:name w:val="p5"/>
    <w:basedOn w:val="a"/>
    <w:rsid w:val="0036178C"/>
    <w:pPr>
      <w:spacing w:before="100" w:beforeAutospacing="1" w:after="100" w:afterAutospacing="1"/>
    </w:pPr>
    <w:rPr>
      <w:rFonts w:eastAsia="Times New Roman" w:cs="Times New Roman"/>
      <w:szCs w:val="24"/>
      <w:lang w:eastAsia="ru-RU"/>
    </w:rPr>
  </w:style>
  <w:style w:type="character" w:customStyle="1" w:styleId="af2">
    <w:name w:val="Обычный (веб) Знак"/>
    <w:aliases w:val="Обычный (Web)1 Знак"/>
    <w:link w:val="af1"/>
    <w:uiPriority w:val="99"/>
    <w:locked/>
    <w:rsid w:val="0036178C"/>
    <w:rPr>
      <w:rFonts w:eastAsia="Times New Roman" w:cs="Times New Roman"/>
      <w:szCs w:val="24"/>
      <w:lang w:eastAsia="ru-RU"/>
    </w:rPr>
  </w:style>
  <w:style w:type="paragraph" w:customStyle="1" w:styleId="Style9">
    <w:name w:val="Style9"/>
    <w:basedOn w:val="a"/>
    <w:uiPriority w:val="99"/>
    <w:rsid w:val="00C87FF3"/>
    <w:pPr>
      <w:widowControl w:val="0"/>
      <w:autoSpaceDE w:val="0"/>
      <w:autoSpaceDN w:val="0"/>
      <w:adjustRightInd w:val="0"/>
      <w:spacing w:line="302" w:lineRule="exact"/>
      <w:ind w:firstLine="677"/>
    </w:pPr>
    <w:rPr>
      <w:rFonts w:eastAsia="Times New Roman" w:cs="Times New Roman"/>
      <w:szCs w:val="24"/>
      <w:lang w:eastAsia="ru-RU"/>
    </w:rPr>
  </w:style>
  <w:style w:type="character" w:customStyle="1" w:styleId="FontStyle36">
    <w:name w:val="Font Style36"/>
    <w:uiPriority w:val="99"/>
    <w:rsid w:val="00C87FF3"/>
    <w:rPr>
      <w:rFonts w:ascii="Times New Roman" w:hAnsi="Times New Roman" w:cs="Times New Roman"/>
      <w:sz w:val="26"/>
      <w:szCs w:val="26"/>
    </w:rPr>
  </w:style>
  <w:style w:type="paragraph" w:customStyle="1" w:styleId="Style24">
    <w:name w:val="Style24"/>
    <w:basedOn w:val="a"/>
    <w:uiPriority w:val="99"/>
    <w:rsid w:val="00EA410D"/>
    <w:pPr>
      <w:widowControl w:val="0"/>
      <w:autoSpaceDE w:val="0"/>
      <w:autoSpaceDN w:val="0"/>
      <w:adjustRightInd w:val="0"/>
      <w:spacing w:line="302" w:lineRule="exact"/>
    </w:pPr>
    <w:rPr>
      <w:rFonts w:eastAsia="Times New Roman" w:cs="Times New Roman"/>
      <w:szCs w:val="24"/>
      <w:lang w:eastAsia="ru-RU"/>
    </w:rPr>
  </w:style>
  <w:style w:type="paragraph" w:customStyle="1" w:styleId="Style4">
    <w:name w:val="Style4"/>
    <w:basedOn w:val="a"/>
    <w:uiPriority w:val="99"/>
    <w:rsid w:val="00E00F76"/>
    <w:pPr>
      <w:widowControl w:val="0"/>
      <w:autoSpaceDE w:val="0"/>
      <w:autoSpaceDN w:val="0"/>
      <w:adjustRightInd w:val="0"/>
    </w:pPr>
    <w:rPr>
      <w:rFonts w:eastAsia="Times New Roman" w:cs="Times New Roman"/>
      <w:szCs w:val="24"/>
      <w:lang w:eastAsia="ru-RU"/>
    </w:rPr>
  </w:style>
  <w:style w:type="paragraph" w:customStyle="1" w:styleId="Style6">
    <w:name w:val="Style6"/>
    <w:basedOn w:val="a"/>
    <w:uiPriority w:val="99"/>
    <w:rsid w:val="00E00F76"/>
    <w:pPr>
      <w:widowControl w:val="0"/>
      <w:autoSpaceDE w:val="0"/>
      <w:autoSpaceDN w:val="0"/>
      <w:adjustRightInd w:val="0"/>
      <w:spacing w:line="302" w:lineRule="exact"/>
      <w:ind w:firstLine="653"/>
    </w:pPr>
    <w:rPr>
      <w:rFonts w:eastAsia="Times New Roman" w:cs="Times New Roman"/>
      <w:szCs w:val="24"/>
      <w:lang w:eastAsia="ru-RU"/>
    </w:rPr>
  </w:style>
  <w:style w:type="character" w:customStyle="1" w:styleId="FontStyle43">
    <w:name w:val="Font Style43"/>
    <w:uiPriority w:val="99"/>
    <w:rsid w:val="00E00F76"/>
    <w:rPr>
      <w:rFonts w:ascii="Times New Roman" w:hAnsi="Times New Roman" w:cs="Times New Roman"/>
      <w:b/>
      <w:bCs/>
      <w:sz w:val="18"/>
      <w:szCs w:val="18"/>
    </w:rPr>
  </w:style>
  <w:style w:type="paragraph" w:customStyle="1" w:styleId="Style1">
    <w:name w:val="Style1"/>
    <w:basedOn w:val="a"/>
    <w:uiPriority w:val="99"/>
    <w:rsid w:val="00CD2EEA"/>
    <w:pPr>
      <w:widowControl w:val="0"/>
      <w:autoSpaceDE w:val="0"/>
      <w:autoSpaceDN w:val="0"/>
      <w:adjustRightInd w:val="0"/>
    </w:pPr>
    <w:rPr>
      <w:rFonts w:eastAsia="Times New Roman" w:cs="Times New Roman"/>
      <w:szCs w:val="24"/>
      <w:lang w:eastAsia="ru-RU"/>
    </w:rPr>
  </w:style>
  <w:style w:type="character" w:customStyle="1" w:styleId="FontStyle37">
    <w:name w:val="Font Style37"/>
    <w:uiPriority w:val="99"/>
    <w:rsid w:val="00CD2EEA"/>
    <w:rPr>
      <w:rFonts w:ascii="Times New Roman" w:hAnsi="Times New Roman" w:cs="Times New Roman"/>
      <w:b/>
      <w:bCs/>
      <w:sz w:val="14"/>
      <w:szCs w:val="14"/>
    </w:rPr>
  </w:style>
  <w:style w:type="character" w:customStyle="1" w:styleId="apple-converted-space">
    <w:name w:val="apple-converted-space"/>
    <w:rsid w:val="00CD2EEA"/>
  </w:style>
  <w:style w:type="paragraph" w:customStyle="1" w:styleId="p3">
    <w:name w:val="p3"/>
    <w:basedOn w:val="a"/>
    <w:rsid w:val="00CD2EEA"/>
    <w:pPr>
      <w:spacing w:before="100" w:beforeAutospacing="1" w:after="100" w:afterAutospacing="1"/>
    </w:pPr>
    <w:rPr>
      <w:rFonts w:eastAsia="Times New Roman" w:cs="Times New Roman"/>
      <w:szCs w:val="24"/>
      <w:lang w:eastAsia="ru-RU"/>
    </w:rPr>
  </w:style>
  <w:style w:type="paragraph" w:customStyle="1" w:styleId="Style20">
    <w:name w:val="Style20"/>
    <w:basedOn w:val="a"/>
    <w:uiPriority w:val="99"/>
    <w:rsid w:val="00EE1858"/>
    <w:pPr>
      <w:widowControl w:val="0"/>
      <w:autoSpaceDE w:val="0"/>
      <w:autoSpaceDN w:val="0"/>
      <w:adjustRightInd w:val="0"/>
      <w:jc w:val="left"/>
    </w:pPr>
    <w:rPr>
      <w:rFonts w:eastAsia="Times New Roman" w:cs="Times New Roman"/>
      <w:szCs w:val="24"/>
      <w:lang w:eastAsia="ru-RU"/>
    </w:rPr>
  </w:style>
  <w:style w:type="paragraph" w:customStyle="1" w:styleId="ConsPlusNonformat">
    <w:name w:val="ConsPlusNonformat"/>
    <w:uiPriority w:val="99"/>
    <w:rsid w:val="00EE1858"/>
    <w:pPr>
      <w:autoSpaceDE w:val="0"/>
      <w:autoSpaceDN w:val="0"/>
      <w:adjustRightInd w:val="0"/>
    </w:pPr>
    <w:rPr>
      <w:rFonts w:ascii="Courier New" w:eastAsia="Calibri" w:hAnsi="Courier New" w:cs="Courier New"/>
      <w:sz w:val="20"/>
      <w:szCs w:val="20"/>
    </w:rPr>
  </w:style>
  <w:style w:type="character" w:customStyle="1" w:styleId="a5">
    <w:name w:val="Без интервала Знак"/>
    <w:link w:val="a4"/>
    <w:uiPriority w:val="1"/>
    <w:rsid w:val="00EE1858"/>
    <w:rPr>
      <w:rFonts w:ascii="Calibri" w:eastAsia="Times New Roman" w:hAnsi="Calibri" w:cs="Times New Roman"/>
      <w:sz w:val="22"/>
      <w:lang w:eastAsia="ru-RU"/>
    </w:rPr>
  </w:style>
  <w:style w:type="paragraph" w:customStyle="1" w:styleId="Style11">
    <w:name w:val="Style11"/>
    <w:basedOn w:val="a"/>
    <w:uiPriority w:val="99"/>
    <w:rsid w:val="001E7A59"/>
    <w:pPr>
      <w:widowControl w:val="0"/>
      <w:autoSpaceDE w:val="0"/>
      <w:autoSpaceDN w:val="0"/>
      <w:adjustRightInd w:val="0"/>
    </w:pPr>
    <w:rPr>
      <w:rFonts w:eastAsia="Times New Roman" w:cs="Times New Roman"/>
      <w:szCs w:val="24"/>
      <w:lang w:eastAsia="ru-RU"/>
    </w:rPr>
  </w:style>
  <w:style w:type="paragraph" w:customStyle="1" w:styleId="Style15">
    <w:name w:val="Style15"/>
    <w:basedOn w:val="a"/>
    <w:uiPriority w:val="99"/>
    <w:rsid w:val="001E7A59"/>
    <w:pPr>
      <w:widowControl w:val="0"/>
      <w:autoSpaceDE w:val="0"/>
      <w:autoSpaceDN w:val="0"/>
      <w:adjustRightInd w:val="0"/>
      <w:spacing w:line="305" w:lineRule="exact"/>
      <w:jc w:val="center"/>
    </w:pPr>
    <w:rPr>
      <w:rFonts w:eastAsia="Times New Roman" w:cs="Times New Roman"/>
      <w:szCs w:val="24"/>
      <w:lang w:eastAsia="ru-RU"/>
    </w:rPr>
  </w:style>
  <w:style w:type="paragraph" w:customStyle="1" w:styleId="Style19">
    <w:name w:val="Style19"/>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26">
    <w:name w:val="Style26"/>
    <w:basedOn w:val="a"/>
    <w:uiPriority w:val="99"/>
    <w:rsid w:val="001E7A59"/>
    <w:pPr>
      <w:widowControl w:val="0"/>
      <w:autoSpaceDE w:val="0"/>
      <w:autoSpaceDN w:val="0"/>
      <w:adjustRightInd w:val="0"/>
      <w:jc w:val="left"/>
    </w:pPr>
    <w:rPr>
      <w:rFonts w:eastAsia="Times New Roman" w:cs="Times New Roman"/>
      <w:szCs w:val="24"/>
      <w:lang w:eastAsia="ru-RU"/>
    </w:rPr>
  </w:style>
  <w:style w:type="paragraph" w:customStyle="1" w:styleId="Style32">
    <w:name w:val="Style32"/>
    <w:basedOn w:val="a"/>
    <w:uiPriority w:val="99"/>
    <w:rsid w:val="001E7A59"/>
    <w:pPr>
      <w:widowControl w:val="0"/>
      <w:autoSpaceDE w:val="0"/>
      <w:autoSpaceDN w:val="0"/>
      <w:adjustRightInd w:val="0"/>
      <w:spacing w:line="305" w:lineRule="exact"/>
      <w:ind w:firstLine="331"/>
    </w:pPr>
    <w:rPr>
      <w:rFonts w:eastAsia="Times New Roman" w:cs="Times New Roman"/>
      <w:szCs w:val="24"/>
      <w:lang w:eastAsia="ru-RU"/>
    </w:rPr>
  </w:style>
  <w:style w:type="character" w:customStyle="1" w:styleId="FontStyle41">
    <w:name w:val="Font Style41"/>
    <w:uiPriority w:val="99"/>
    <w:rsid w:val="001E7A59"/>
    <w:rPr>
      <w:rFonts w:ascii="Times New Roman" w:hAnsi="Times New Roman" w:cs="Times New Roman"/>
      <w:b/>
      <w:bCs/>
      <w:sz w:val="24"/>
      <w:szCs w:val="24"/>
    </w:rPr>
  </w:style>
  <w:style w:type="character" w:customStyle="1" w:styleId="FontStyle13">
    <w:name w:val="Font Style13"/>
    <w:uiPriority w:val="99"/>
    <w:rsid w:val="001E7A59"/>
    <w:rPr>
      <w:rFonts w:ascii="Times New Roman" w:hAnsi="Times New Roman" w:cs="Times New Roman"/>
      <w:sz w:val="22"/>
      <w:szCs w:val="22"/>
    </w:rPr>
  </w:style>
  <w:style w:type="paragraph" w:customStyle="1" w:styleId="pj">
    <w:name w:val="pj"/>
    <w:basedOn w:val="a"/>
    <w:rsid w:val="00D23085"/>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9"/>
    <w:rsid w:val="00E83AED"/>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33858683">
      <w:bodyDiv w:val="1"/>
      <w:marLeft w:val="0"/>
      <w:marRight w:val="0"/>
      <w:marTop w:val="0"/>
      <w:marBottom w:val="0"/>
      <w:divBdr>
        <w:top w:val="none" w:sz="0" w:space="0" w:color="auto"/>
        <w:left w:val="none" w:sz="0" w:space="0" w:color="auto"/>
        <w:bottom w:val="none" w:sz="0" w:space="0" w:color="auto"/>
        <w:right w:val="none" w:sz="0" w:space="0" w:color="auto"/>
      </w:divBdr>
    </w:div>
    <w:div w:id="361174232">
      <w:bodyDiv w:val="1"/>
      <w:marLeft w:val="0"/>
      <w:marRight w:val="0"/>
      <w:marTop w:val="0"/>
      <w:marBottom w:val="0"/>
      <w:divBdr>
        <w:top w:val="none" w:sz="0" w:space="0" w:color="auto"/>
        <w:left w:val="none" w:sz="0" w:space="0" w:color="auto"/>
        <w:bottom w:val="none" w:sz="0" w:space="0" w:color="auto"/>
        <w:right w:val="none" w:sz="0" w:space="0" w:color="auto"/>
      </w:divBdr>
    </w:div>
    <w:div w:id="496576879">
      <w:bodyDiv w:val="1"/>
      <w:marLeft w:val="0"/>
      <w:marRight w:val="0"/>
      <w:marTop w:val="0"/>
      <w:marBottom w:val="0"/>
      <w:divBdr>
        <w:top w:val="none" w:sz="0" w:space="0" w:color="auto"/>
        <w:left w:val="none" w:sz="0" w:space="0" w:color="auto"/>
        <w:bottom w:val="none" w:sz="0" w:space="0" w:color="auto"/>
        <w:right w:val="none" w:sz="0" w:space="0" w:color="auto"/>
      </w:divBdr>
    </w:div>
    <w:div w:id="659189603">
      <w:bodyDiv w:val="1"/>
      <w:marLeft w:val="0"/>
      <w:marRight w:val="0"/>
      <w:marTop w:val="0"/>
      <w:marBottom w:val="0"/>
      <w:divBdr>
        <w:top w:val="none" w:sz="0" w:space="0" w:color="auto"/>
        <w:left w:val="none" w:sz="0" w:space="0" w:color="auto"/>
        <w:bottom w:val="none" w:sz="0" w:space="0" w:color="auto"/>
        <w:right w:val="none" w:sz="0" w:space="0" w:color="auto"/>
      </w:divBdr>
    </w:div>
    <w:div w:id="664825068">
      <w:bodyDiv w:val="1"/>
      <w:marLeft w:val="0"/>
      <w:marRight w:val="0"/>
      <w:marTop w:val="0"/>
      <w:marBottom w:val="0"/>
      <w:divBdr>
        <w:top w:val="none" w:sz="0" w:space="0" w:color="auto"/>
        <w:left w:val="none" w:sz="0" w:space="0" w:color="auto"/>
        <w:bottom w:val="none" w:sz="0" w:space="0" w:color="auto"/>
        <w:right w:val="none" w:sz="0" w:space="0" w:color="auto"/>
      </w:divBdr>
    </w:div>
    <w:div w:id="715129428">
      <w:bodyDiv w:val="1"/>
      <w:marLeft w:val="0"/>
      <w:marRight w:val="0"/>
      <w:marTop w:val="0"/>
      <w:marBottom w:val="0"/>
      <w:divBdr>
        <w:top w:val="none" w:sz="0" w:space="0" w:color="auto"/>
        <w:left w:val="none" w:sz="0" w:space="0" w:color="auto"/>
        <w:bottom w:val="none" w:sz="0" w:space="0" w:color="auto"/>
        <w:right w:val="none" w:sz="0" w:space="0" w:color="auto"/>
      </w:divBdr>
    </w:div>
    <w:div w:id="861475883">
      <w:bodyDiv w:val="1"/>
      <w:marLeft w:val="0"/>
      <w:marRight w:val="0"/>
      <w:marTop w:val="0"/>
      <w:marBottom w:val="0"/>
      <w:divBdr>
        <w:top w:val="none" w:sz="0" w:space="0" w:color="auto"/>
        <w:left w:val="none" w:sz="0" w:space="0" w:color="auto"/>
        <w:bottom w:val="none" w:sz="0" w:space="0" w:color="auto"/>
        <w:right w:val="none" w:sz="0" w:space="0" w:color="auto"/>
      </w:divBdr>
    </w:div>
    <w:div w:id="891843986">
      <w:bodyDiv w:val="1"/>
      <w:marLeft w:val="0"/>
      <w:marRight w:val="0"/>
      <w:marTop w:val="0"/>
      <w:marBottom w:val="0"/>
      <w:divBdr>
        <w:top w:val="none" w:sz="0" w:space="0" w:color="auto"/>
        <w:left w:val="none" w:sz="0" w:space="0" w:color="auto"/>
        <w:bottom w:val="none" w:sz="0" w:space="0" w:color="auto"/>
        <w:right w:val="none" w:sz="0" w:space="0" w:color="auto"/>
      </w:divBdr>
    </w:div>
    <w:div w:id="934945682">
      <w:bodyDiv w:val="1"/>
      <w:marLeft w:val="0"/>
      <w:marRight w:val="0"/>
      <w:marTop w:val="0"/>
      <w:marBottom w:val="0"/>
      <w:divBdr>
        <w:top w:val="none" w:sz="0" w:space="0" w:color="auto"/>
        <w:left w:val="none" w:sz="0" w:space="0" w:color="auto"/>
        <w:bottom w:val="none" w:sz="0" w:space="0" w:color="auto"/>
        <w:right w:val="none" w:sz="0" w:space="0" w:color="auto"/>
      </w:divBdr>
    </w:div>
    <w:div w:id="1091272534">
      <w:bodyDiv w:val="1"/>
      <w:marLeft w:val="0"/>
      <w:marRight w:val="0"/>
      <w:marTop w:val="0"/>
      <w:marBottom w:val="0"/>
      <w:divBdr>
        <w:top w:val="none" w:sz="0" w:space="0" w:color="auto"/>
        <w:left w:val="none" w:sz="0" w:space="0" w:color="auto"/>
        <w:bottom w:val="none" w:sz="0" w:space="0" w:color="auto"/>
        <w:right w:val="none" w:sz="0" w:space="0" w:color="auto"/>
      </w:divBdr>
    </w:div>
    <w:div w:id="1129782165">
      <w:bodyDiv w:val="1"/>
      <w:marLeft w:val="0"/>
      <w:marRight w:val="0"/>
      <w:marTop w:val="0"/>
      <w:marBottom w:val="0"/>
      <w:divBdr>
        <w:top w:val="none" w:sz="0" w:space="0" w:color="auto"/>
        <w:left w:val="none" w:sz="0" w:space="0" w:color="auto"/>
        <w:bottom w:val="none" w:sz="0" w:space="0" w:color="auto"/>
        <w:right w:val="none" w:sz="0" w:space="0" w:color="auto"/>
      </w:divBdr>
    </w:div>
    <w:div w:id="1240747702">
      <w:bodyDiv w:val="1"/>
      <w:marLeft w:val="0"/>
      <w:marRight w:val="0"/>
      <w:marTop w:val="0"/>
      <w:marBottom w:val="0"/>
      <w:divBdr>
        <w:top w:val="none" w:sz="0" w:space="0" w:color="auto"/>
        <w:left w:val="none" w:sz="0" w:space="0" w:color="auto"/>
        <w:bottom w:val="none" w:sz="0" w:space="0" w:color="auto"/>
        <w:right w:val="none" w:sz="0" w:space="0" w:color="auto"/>
      </w:divBdr>
    </w:div>
    <w:div w:id="1259143712">
      <w:bodyDiv w:val="1"/>
      <w:marLeft w:val="0"/>
      <w:marRight w:val="0"/>
      <w:marTop w:val="0"/>
      <w:marBottom w:val="0"/>
      <w:divBdr>
        <w:top w:val="none" w:sz="0" w:space="0" w:color="auto"/>
        <w:left w:val="none" w:sz="0" w:space="0" w:color="auto"/>
        <w:bottom w:val="none" w:sz="0" w:space="0" w:color="auto"/>
        <w:right w:val="none" w:sz="0" w:space="0" w:color="auto"/>
      </w:divBdr>
    </w:div>
    <w:div w:id="1382559292">
      <w:bodyDiv w:val="1"/>
      <w:marLeft w:val="0"/>
      <w:marRight w:val="0"/>
      <w:marTop w:val="0"/>
      <w:marBottom w:val="0"/>
      <w:divBdr>
        <w:top w:val="none" w:sz="0" w:space="0" w:color="auto"/>
        <w:left w:val="none" w:sz="0" w:space="0" w:color="auto"/>
        <w:bottom w:val="none" w:sz="0" w:space="0" w:color="auto"/>
        <w:right w:val="none" w:sz="0" w:space="0" w:color="auto"/>
      </w:divBdr>
    </w:div>
    <w:div w:id="1421946483">
      <w:bodyDiv w:val="1"/>
      <w:marLeft w:val="0"/>
      <w:marRight w:val="0"/>
      <w:marTop w:val="0"/>
      <w:marBottom w:val="0"/>
      <w:divBdr>
        <w:top w:val="none" w:sz="0" w:space="0" w:color="auto"/>
        <w:left w:val="none" w:sz="0" w:space="0" w:color="auto"/>
        <w:bottom w:val="none" w:sz="0" w:space="0" w:color="auto"/>
        <w:right w:val="none" w:sz="0" w:space="0" w:color="auto"/>
      </w:divBdr>
    </w:div>
    <w:div w:id="1495488727">
      <w:bodyDiv w:val="1"/>
      <w:marLeft w:val="0"/>
      <w:marRight w:val="0"/>
      <w:marTop w:val="0"/>
      <w:marBottom w:val="0"/>
      <w:divBdr>
        <w:top w:val="none" w:sz="0" w:space="0" w:color="auto"/>
        <w:left w:val="none" w:sz="0" w:space="0" w:color="auto"/>
        <w:bottom w:val="none" w:sz="0" w:space="0" w:color="auto"/>
        <w:right w:val="none" w:sz="0" w:space="0" w:color="auto"/>
      </w:divBdr>
    </w:div>
    <w:div w:id="1503621269">
      <w:bodyDiv w:val="1"/>
      <w:marLeft w:val="0"/>
      <w:marRight w:val="0"/>
      <w:marTop w:val="0"/>
      <w:marBottom w:val="0"/>
      <w:divBdr>
        <w:top w:val="none" w:sz="0" w:space="0" w:color="auto"/>
        <w:left w:val="none" w:sz="0" w:space="0" w:color="auto"/>
        <w:bottom w:val="none" w:sz="0" w:space="0" w:color="auto"/>
        <w:right w:val="none" w:sz="0" w:space="0" w:color="auto"/>
      </w:divBdr>
    </w:div>
    <w:div w:id="1545364089">
      <w:bodyDiv w:val="1"/>
      <w:marLeft w:val="0"/>
      <w:marRight w:val="0"/>
      <w:marTop w:val="0"/>
      <w:marBottom w:val="0"/>
      <w:divBdr>
        <w:top w:val="none" w:sz="0" w:space="0" w:color="auto"/>
        <w:left w:val="none" w:sz="0" w:space="0" w:color="auto"/>
        <w:bottom w:val="none" w:sz="0" w:space="0" w:color="auto"/>
        <w:right w:val="none" w:sz="0" w:space="0" w:color="auto"/>
      </w:divBdr>
    </w:div>
    <w:div w:id="1590388884">
      <w:bodyDiv w:val="1"/>
      <w:marLeft w:val="0"/>
      <w:marRight w:val="0"/>
      <w:marTop w:val="0"/>
      <w:marBottom w:val="0"/>
      <w:divBdr>
        <w:top w:val="none" w:sz="0" w:space="0" w:color="auto"/>
        <w:left w:val="none" w:sz="0" w:space="0" w:color="auto"/>
        <w:bottom w:val="none" w:sz="0" w:space="0" w:color="auto"/>
        <w:right w:val="none" w:sz="0" w:space="0" w:color="auto"/>
      </w:divBdr>
    </w:div>
    <w:div w:id="1630211243">
      <w:bodyDiv w:val="1"/>
      <w:marLeft w:val="0"/>
      <w:marRight w:val="0"/>
      <w:marTop w:val="0"/>
      <w:marBottom w:val="0"/>
      <w:divBdr>
        <w:top w:val="none" w:sz="0" w:space="0" w:color="auto"/>
        <w:left w:val="none" w:sz="0" w:space="0" w:color="auto"/>
        <w:bottom w:val="none" w:sz="0" w:space="0" w:color="auto"/>
        <w:right w:val="none" w:sz="0" w:space="0" w:color="auto"/>
      </w:divBdr>
    </w:div>
    <w:div w:id="1637951146">
      <w:bodyDiv w:val="1"/>
      <w:marLeft w:val="0"/>
      <w:marRight w:val="0"/>
      <w:marTop w:val="0"/>
      <w:marBottom w:val="0"/>
      <w:divBdr>
        <w:top w:val="none" w:sz="0" w:space="0" w:color="auto"/>
        <w:left w:val="none" w:sz="0" w:space="0" w:color="auto"/>
        <w:bottom w:val="none" w:sz="0" w:space="0" w:color="auto"/>
        <w:right w:val="none" w:sz="0" w:space="0" w:color="auto"/>
      </w:divBdr>
      <w:divsChild>
        <w:div w:id="665743988">
          <w:marLeft w:val="0"/>
          <w:marRight w:val="0"/>
          <w:marTop w:val="0"/>
          <w:marBottom w:val="0"/>
          <w:divBdr>
            <w:top w:val="none" w:sz="0" w:space="0" w:color="auto"/>
            <w:left w:val="none" w:sz="0" w:space="0" w:color="auto"/>
            <w:bottom w:val="none" w:sz="0" w:space="0" w:color="auto"/>
            <w:right w:val="none" w:sz="0" w:space="0" w:color="auto"/>
          </w:divBdr>
        </w:div>
        <w:div w:id="41365926">
          <w:marLeft w:val="0"/>
          <w:marRight w:val="0"/>
          <w:marTop w:val="0"/>
          <w:marBottom w:val="0"/>
          <w:divBdr>
            <w:top w:val="none" w:sz="0" w:space="0" w:color="auto"/>
            <w:left w:val="none" w:sz="0" w:space="0" w:color="auto"/>
            <w:bottom w:val="none" w:sz="0" w:space="0" w:color="auto"/>
            <w:right w:val="none" w:sz="0" w:space="0" w:color="auto"/>
          </w:divBdr>
        </w:div>
      </w:divsChild>
    </w:div>
    <w:div w:id="1699501540">
      <w:bodyDiv w:val="1"/>
      <w:marLeft w:val="0"/>
      <w:marRight w:val="0"/>
      <w:marTop w:val="0"/>
      <w:marBottom w:val="0"/>
      <w:divBdr>
        <w:top w:val="none" w:sz="0" w:space="0" w:color="auto"/>
        <w:left w:val="none" w:sz="0" w:space="0" w:color="auto"/>
        <w:bottom w:val="none" w:sz="0" w:space="0" w:color="auto"/>
        <w:right w:val="none" w:sz="0" w:space="0" w:color="auto"/>
      </w:divBdr>
    </w:div>
    <w:div w:id="1751542889">
      <w:bodyDiv w:val="1"/>
      <w:marLeft w:val="0"/>
      <w:marRight w:val="0"/>
      <w:marTop w:val="0"/>
      <w:marBottom w:val="0"/>
      <w:divBdr>
        <w:top w:val="none" w:sz="0" w:space="0" w:color="auto"/>
        <w:left w:val="none" w:sz="0" w:space="0" w:color="auto"/>
        <w:bottom w:val="none" w:sz="0" w:space="0" w:color="auto"/>
        <w:right w:val="none" w:sz="0" w:space="0" w:color="auto"/>
      </w:divBdr>
    </w:div>
    <w:div w:id="1757703920">
      <w:bodyDiv w:val="1"/>
      <w:marLeft w:val="0"/>
      <w:marRight w:val="0"/>
      <w:marTop w:val="0"/>
      <w:marBottom w:val="0"/>
      <w:divBdr>
        <w:top w:val="none" w:sz="0" w:space="0" w:color="auto"/>
        <w:left w:val="none" w:sz="0" w:space="0" w:color="auto"/>
        <w:bottom w:val="none" w:sz="0" w:space="0" w:color="auto"/>
        <w:right w:val="none" w:sz="0" w:space="0" w:color="auto"/>
      </w:divBdr>
    </w:div>
    <w:div w:id="1768305836">
      <w:bodyDiv w:val="1"/>
      <w:marLeft w:val="0"/>
      <w:marRight w:val="0"/>
      <w:marTop w:val="0"/>
      <w:marBottom w:val="0"/>
      <w:divBdr>
        <w:top w:val="none" w:sz="0" w:space="0" w:color="auto"/>
        <w:left w:val="none" w:sz="0" w:space="0" w:color="auto"/>
        <w:bottom w:val="none" w:sz="0" w:space="0" w:color="auto"/>
        <w:right w:val="none" w:sz="0" w:space="0" w:color="auto"/>
      </w:divBdr>
    </w:div>
    <w:div w:id="1969781533">
      <w:bodyDiv w:val="1"/>
      <w:marLeft w:val="0"/>
      <w:marRight w:val="0"/>
      <w:marTop w:val="0"/>
      <w:marBottom w:val="0"/>
      <w:divBdr>
        <w:top w:val="none" w:sz="0" w:space="0" w:color="auto"/>
        <w:left w:val="none" w:sz="0" w:space="0" w:color="auto"/>
        <w:bottom w:val="none" w:sz="0" w:space="0" w:color="auto"/>
        <w:right w:val="none" w:sz="0" w:space="0" w:color="auto"/>
      </w:divBdr>
    </w:div>
    <w:div w:id="2035299763">
      <w:bodyDiv w:val="1"/>
      <w:marLeft w:val="0"/>
      <w:marRight w:val="0"/>
      <w:marTop w:val="0"/>
      <w:marBottom w:val="0"/>
      <w:divBdr>
        <w:top w:val="none" w:sz="0" w:space="0" w:color="auto"/>
        <w:left w:val="none" w:sz="0" w:space="0" w:color="auto"/>
        <w:bottom w:val="none" w:sz="0" w:space="0" w:color="auto"/>
        <w:right w:val="none" w:sz="0" w:space="0" w:color="auto"/>
      </w:divBdr>
    </w:div>
    <w:div w:id="2050760703">
      <w:bodyDiv w:val="1"/>
      <w:marLeft w:val="0"/>
      <w:marRight w:val="0"/>
      <w:marTop w:val="0"/>
      <w:marBottom w:val="0"/>
      <w:divBdr>
        <w:top w:val="none" w:sz="0" w:space="0" w:color="auto"/>
        <w:left w:val="none" w:sz="0" w:space="0" w:color="auto"/>
        <w:bottom w:val="none" w:sz="0" w:space="0" w:color="auto"/>
        <w:right w:val="none" w:sz="0" w:space="0" w:color="auto"/>
      </w:divBdr>
    </w:div>
    <w:div w:id="20895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5&amp;dst=134" TargetMode="External"/><Relationship Id="rId13" Type="http://schemas.openxmlformats.org/officeDocument/2006/relationships/hyperlink" Target="https://login.consultant.ru/link/?req=doc&amp;base=LAW&amp;n=121087&amp;dst=100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0230&amp;dst=1000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65808&amp;dst=372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91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3704" TargetMode="External"/><Relationship Id="rId10" Type="http://schemas.openxmlformats.org/officeDocument/2006/relationships/hyperlink" Target="https://login.consultant.ru/link/?req=doc&amp;base=LAW&amp;n=121087&amp;dst=1001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20230&amp;dst=100010" TargetMode="External"/><Relationship Id="rId14" Type="http://schemas.openxmlformats.org/officeDocument/2006/relationships/hyperlink" Target="https://login.consultant.ru/link/?req=doc&amp;base=LAW&amp;n=45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3D4E-299A-4743-93C9-C5D01BD3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11</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Катя</cp:lastModifiedBy>
  <cp:revision>128</cp:revision>
  <cp:lastPrinted>2016-03-24T12:05:00Z</cp:lastPrinted>
  <dcterms:created xsi:type="dcterms:W3CDTF">2016-02-18T06:04:00Z</dcterms:created>
  <dcterms:modified xsi:type="dcterms:W3CDTF">2024-04-18T15:23:00Z</dcterms:modified>
</cp:coreProperties>
</file>